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13" w:rsidRPr="008344B5" w:rsidRDefault="009B7F13" w:rsidP="008344B5">
      <w:pPr>
        <w:spacing w:after="0" w:line="240" w:lineRule="auto"/>
        <w:jc w:val="center"/>
        <w:rPr>
          <w:rFonts w:ascii="Batang" w:eastAsia="Batang" w:hAnsi="Batang" w:cs="Andalus"/>
          <w:b/>
          <w:bCs/>
          <w:color w:val="C45911" w:themeColor="accent2" w:themeShade="BF"/>
          <w:sz w:val="40"/>
          <w:szCs w:val="40"/>
          <w:lang w:eastAsia="lt-LT"/>
        </w:rPr>
      </w:pPr>
      <w:r w:rsidRPr="008344B5">
        <w:rPr>
          <w:rFonts w:ascii="Batang" w:eastAsia="Batang" w:hAnsi="Batang" w:cs="Andalus"/>
          <w:b/>
          <w:bCs/>
          <w:color w:val="C45911" w:themeColor="accent2" w:themeShade="BF"/>
          <w:sz w:val="40"/>
          <w:szCs w:val="40"/>
          <w:lang w:eastAsia="lt-LT"/>
        </w:rPr>
        <w:t>Kaip elgtis išgirdus civilin</w:t>
      </w:r>
      <w:r w:rsidRPr="008344B5">
        <w:rPr>
          <w:rFonts w:ascii="Batang" w:eastAsia="Batang" w:hAnsi="Batang" w:cs="Cambria"/>
          <w:b/>
          <w:bCs/>
          <w:color w:val="C45911" w:themeColor="accent2" w:themeShade="BF"/>
          <w:sz w:val="40"/>
          <w:szCs w:val="40"/>
          <w:lang w:eastAsia="lt-LT"/>
        </w:rPr>
        <w:t>ė</w:t>
      </w:r>
      <w:r w:rsidRPr="008344B5">
        <w:rPr>
          <w:rFonts w:ascii="Batang" w:eastAsia="Batang" w:hAnsi="Batang" w:cs="Andalus"/>
          <w:b/>
          <w:bCs/>
          <w:color w:val="C45911" w:themeColor="accent2" w:themeShade="BF"/>
          <w:sz w:val="40"/>
          <w:szCs w:val="40"/>
          <w:lang w:eastAsia="lt-LT"/>
        </w:rPr>
        <w:t>s saugos signal</w:t>
      </w:r>
      <w:r w:rsidRPr="008344B5">
        <w:rPr>
          <w:rFonts w:ascii="Batang" w:eastAsia="Batang" w:hAnsi="Batang" w:cs="Calibri"/>
          <w:b/>
          <w:bCs/>
          <w:color w:val="C45911" w:themeColor="accent2" w:themeShade="BF"/>
          <w:sz w:val="40"/>
          <w:szCs w:val="40"/>
          <w:lang w:eastAsia="lt-LT"/>
        </w:rPr>
        <w:t>ą</w:t>
      </w:r>
    </w:p>
    <w:p w:rsidR="009B7F13" w:rsidRPr="008344B5" w:rsidRDefault="009B7F13" w:rsidP="008344B5">
      <w:pPr>
        <w:spacing w:before="100" w:beforeAutospacing="1" w:after="100" w:afterAutospacing="1" w:line="240" w:lineRule="auto"/>
        <w:jc w:val="center"/>
        <w:rPr>
          <w:rFonts w:ascii="Batang" w:eastAsia="Batang" w:hAnsi="Batang" w:cs="Andalus"/>
          <w:b/>
          <w:color w:val="333333"/>
          <w:sz w:val="28"/>
          <w:szCs w:val="28"/>
          <w:lang w:eastAsia="lt-LT"/>
        </w:rPr>
      </w:pPr>
      <w:r w:rsidRPr="008344B5">
        <w:rPr>
          <w:rFonts w:ascii="Batang" w:eastAsia="Batang" w:hAnsi="Batang" w:cs="Andalus"/>
          <w:b/>
          <w:bCs/>
          <w:color w:val="333333"/>
          <w:sz w:val="28"/>
          <w:szCs w:val="28"/>
          <w:lang w:eastAsia="lt-LT"/>
        </w:rPr>
        <w:t>Atmintin</w:t>
      </w:r>
      <w:r w:rsidRPr="008344B5">
        <w:rPr>
          <w:rFonts w:ascii="Batang" w:eastAsia="Batang" w:hAnsi="Batang" w:cs="Calibri"/>
          <w:b/>
          <w:bCs/>
          <w:color w:val="333333"/>
          <w:sz w:val="28"/>
          <w:szCs w:val="28"/>
          <w:lang w:eastAsia="lt-LT"/>
        </w:rPr>
        <w:t>ė</w:t>
      </w:r>
      <w:r w:rsidRPr="008344B5">
        <w:rPr>
          <w:rFonts w:ascii="Batang" w:eastAsia="Batang" w:hAnsi="Batang" w:cs="Andalus"/>
          <w:b/>
          <w:bCs/>
          <w:color w:val="333333"/>
          <w:sz w:val="28"/>
          <w:szCs w:val="28"/>
          <w:lang w:eastAsia="lt-LT"/>
        </w:rPr>
        <w:t xml:space="preserve"> gyventojams</w:t>
      </w:r>
    </w:p>
    <w:p w:rsidR="009B7F13" w:rsidRPr="008344B5" w:rsidRDefault="009B7F13" w:rsidP="006E1075">
      <w:pPr>
        <w:spacing w:before="100" w:beforeAutospacing="1" w:after="100" w:afterAutospacing="1" w:line="240" w:lineRule="auto"/>
        <w:ind w:firstLine="1296"/>
        <w:jc w:val="both"/>
        <w:rPr>
          <w:rFonts w:ascii="Tahoma" w:eastAsia="Times New Roman" w:hAnsi="Tahoma" w:cs="Tahoma"/>
          <w:color w:val="333333"/>
          <w:sz w:val="18"/>
          <w:szCs w:val="18"/>
          <w:lang w:eastAsia="lt-LT"/>
        </w:rPr>
      </w:pPr>
      <w:r w:rsidRPr="008344B5">
        <w:rPr>
          <w:rFonts w:ascii="Tahoma" w:eastAsia="Times New Roman" w:hAnsi="Tahoma" w:cs="Tahoma"/>
          <w:color w:val="333333"/>
          <w:sz w:val="18"/>
          <w:szCs w:val="18"/>
          <w:lang w:eastAsia="lt-LT"/>
        </w:rPr>
        <w:t>Nelaimės, didelio masto avarijos įvyksta netikėtai. Tokiais atvejais gyventojai perspėjami šiais civilinės saugos signalais: įspėjamuoju garsiniu signalu </w:t>
      </w:r>
      <w:r w:rsidRPr="008344B5">
        <w:rPr>
          <w:rFonts w:ascii="Tahoma" w:eastAsia="Times New Roman" w:hAnsi="Tahoma" w:cs="Tahoma"/>
          <w:b/>
          <w:bCs/>
          <w:color w:val="333333"/>
          <w:sz w:val="18"/>
          <w:szCs w:val="18"/>
          <w:lang w:eastAsia="lt-LT"/>
        </w:rPr>
        <w:t>,,Dėmesio visiems“ </w:t>
      </w:r>
      <w:r w:rsidRPr="008344B5">
        <w:rPr>
          <w:rFonts w:ascii="Tahoma" w:eastAsia="Times New Roman" w:hAnsi="Tahoma" w:cs="Tahoma"/>
          <w:color w:val="333333"/>
          <w:sz w:val="18"/>
          <w:szCs w:val="18"/>
          <w:lang w:eastAsia="lt-LT"/>
        </w:rPr>
        <w:t>ir įspėjamaisiais balsu skelbiamais signalais </w:t>
      </w:r>
      <w:r w:rsidRPr="008344B5">
        <w:rPr>
          <w:rFonts w:ascii="Tahoma" w:eastAsia="Times New Roman" w:hAnsi="Tahoma" w:cs="Tahoma"/>
          <w:b/>
          <w:bCs/>
          <w:color w:val="333333"/>
          <w:sz w:val="18"/>
          <w:szCs w:val="18"/>
          <w:lang w:eastAsia="lt-LT"/>
        </w:rPr>
        <w:t>,,Cheminis pavojus“, ,,Radiacinis pavojus“, ,,Katastrofinis užtvindymas“, ,,Potvynio pavojus“, ,,Uragano pavojus“, ,,Oro pavojus“ </w:t>
      </w:r>
      <w:r w:rsidRPr="008344B5">
        <w:rPr>
          <w:rFonts w:ascii="Tahoma" w:eastAsia="Times New Roman" w:hAnsi="Tahoma" w:cs="Tahoma"/>
          <w:color w:val="333333"/>
          <w:sz w:val="18"/>
          <w:szCs w:val="18"/>
          <w:lang w:eastAsia="lt-LT"/>
        </w:rPr>
        <w:t>ir</w:t>
      </w:r>
      <w:r w:rsidRPr="008344B5">
        <w:rPr>
          <w:rFonts w:ascii="Tahoma" w:eastAsia="Times New Roman" w:hAnsi="Tahoma" w:cs="Tahoma"/>
          <w:b/>
          <w:bCs/>
          <w:color w:val="333333"/>
          <w:sz w:val="18"/>
          <w:szCs w:val="18"/>
          <w:lang w:eastAsia="lt-LT"/>
        </w:rPr>
        <w:t> ,,Perspėjimo sistemos patikrinimas“.</w:t>
      </w:r>
    </w:p>
    <w:p w:rsidR="009B7F13" w:rsidRPr="008344B5" w:rsidRDefault="009B7F13" w:rsidP="006E1075">
      <w:pPr>
        <w:spacing w:before="100" w:beforeAutospacing="1" w:after="100" w:afterAutospacing="1" w:line="240" w:lineRule="auto"/>
        <w:ind w:firstLine="1296"/>
        <w:jc w:val="both"/>
        <w:rPr>
          <w:rFonts w:ascii="Tahoma" w:eastAsia="Times New Roman" w:hAnsi="Tahoma" w:cs="Tahoma"/>
          <w:color w:val="333333"/>
          <w:sz w:val="18"/>
          <w:szCs w:val="18"/>
          <w:lang w:eastAsia="lt-LT"/>
        </w:rPr>
      </w:pPr>
      <w:r w:rsidRPr="008344B5">
        <w:rPr>
          <w:rFonts w:ascii="Tahoma" w:eastAsia="Times New Roman" w:hAnsi="Tahoma" w:cs="Tahoma"/>
          <w:color w:val="333333"/>
          <w:sz w:val="18"/>
          <w:szCs w:val="18"/>
          <w:lang w:eastAsia="lt-LT"/>
        </w:rPr>
        <w:t>Nuo 2012 m. rugpjūčio mėn. gyventojai gali būti perspėjami ir informuojami ne tik įjungus sirenas, bet ir panaudojant šiuolaikinę korinio transliavimo (</w:t>
      </w:r>
      <w:r w:rsidRPr="008344B5">
        <w:rPr>
          <w:rFonts w:ascii="Tahoma" w:eastAsia="Times New Roman" w:hAnsi="Tahoma" w:cs="Tahoma"/>
          <w:i/>
          <w:iCs/>
          <w:color w:val="333333"/>
          <w:sz w:val="18"/>
          <w:szCs w:val="18"/>
          <w:lang w:eastAsia="lt-LT"/>
        </w:rPr>
        <w:t>angl</w:t>
      </w:r>
      <w:r w:rsidRPr="008344B5">
        <w:rPr>
          <w:rFonts w:ascii="Tahoma" w:eastAsia="Times New Roman" w:hAnsi="Tahoma" w:cs="Tahoma"/>
          <w:color w:val="333333"/>
          <w:sz w:val="18"/>
          <w:szCs w:val="18"/>
          <w:lang w:eastAsia="lt-LT"/>
        </w:rPr>
        <w:t xml:space="preserve">. </w:t>
      </w:r>
      <w:proofErr w:type="spellStart"/>
      <w:r w:rsidRPr="008344B5">
        <w:rPr>
          <w:rFonts w:ascii="Tahoma" w:eastAsia="Times New Roman" w:hAnsi="Tahoma" w:cs="Tahoma"/>
          <w:color w:val="333333"/>
          <w:sz w:val="18"/>
          <w:szCs w:val="18"/>
          <w:lang w:eastAsia="lt-LT"/>
        </w:rPr>
        <w:t>Cell</w:t>
      </w:r>
      <w:proofErr w:type="spellEnd"/>
      <w:r w:rsidRPr="008344B5">
        <w:rPr>
          <w:rFonts w:ascii="Tahoma" w:eastAsia="Times New Roman" w:hAnsi="Tahoma" w:cs="Tahoma"/>
          <w:color w:val="333333"/>
          <w:sz w:val="18"/>
          <w:szCs w:val="18"/>
          <w:lang w:eastAsia="lt-LT"/>
        </w:rPr>
        <w:t xml:space="preserve"> </w:t>
      </w:r>
      <w:proofErr w:type="spellStart"/>
      <w:r w:rsidRPr="008344B5">
        <w:rPr>
          <w:rFonts w:ascii="Tahoma" w:eastAsia="Times New Roman" w:hAnsi="Tahoma" w:cs="Tahoma"/>
          <w:color w:val="333333"/>
          <w:sz w:val="18"/>
          <w:szCs w:val="18"/>
          <w:lang w:eastAsia="lt-LT"/>
        </w:rPr>
        <w:t>Broadcast</w:t>
      </w:r>
      <w:proofErr w:type="spellEnd"/>
      <w:r w:rsidRPr="008344B5">
        <w:rPr>
          <w:rFonts w:ascii="Tahoma" w:eastAsia="Times New Roman" w:hAnsi="Tahoma" w:cs="Tahoma"/>
          <w:color w:val="333333"/>
          <w:sz w:val="18"/>
          <w:szCs w:val="18"/>
          <w:lang w:eastAsia="lt-LT"/>
        </w:rPr>
        <w:t>) technologiją, siunčiant trumpuosius pranešimus tiesiogiai į gyventojų mobiliuosius telefonus.</w:t>
      </w:r>
    </w:p>
    <w:p w:rsidR="006E1075" w:rsidRDefault="009B7F13" w:rsidP="006E1075">
      <w:pPr>
        <w:spacing w:before="100" w:beforeAutospacing="1" w:after="100" w:afterAutospacing="1" w:line="240" w:lineRule="auto"/>
        <w:ind w:firstLine="1276"/>
        <w:jc w:val="both"/>
        <w:rPr>
          <w:rFonts w:ascii="Tahoma" w:eastAsia="Times New Roman" w:hAnsi="Tahoma" w:cs="Tahoma"/>
          <w:color w:val="333333"/>
          <w:sz w:val="18"/>
          <w:szCs w:val="18"/>
          <w:lang w:eastAsia="lt-LT"/>
        </w:rPr>
      </w:pPr>
      <w:r w:rsidRPr="008344B5">
        <w:rPr>
          <w:rFonts w:ascii="Tahoma" w:eastAsia="Times New Roman" w:hAnsi="Tahoma" w:cs="Tahoma"/>
          <w:color w:val="333333"/>
          <w:sz w:val="18"/>
          <w:szCs w:val="18"/>
          <w:lang w:eastAsia="lt-LT"/>
        </w:rPr>
        <w:t>Signalas „</w:t>
      </w:r>
      <w:r w:rsidRPr="008344B5">
        <w:rPr>
          <w:rFonts w:ascii="Tahoma" w:eastAsia="Times New Roman" w:hAnsi="Tahoma" w:cs="Tahoma"/>
          <w:b/>
          <w:bCs/>
          <w:color w:val="333333"/>
          <w:sz w:val="18"/>
          <w:szCs w:val="18"/>
          <w:lang w:eastAsia="lt-LT"/>
        </w:rPr>
        <w:t>Dėmesio visiems“ </w:t>
      </w:r>
      <w:r w:rsidRPr="008344B5">
        <w:rPr>
          <w:rFonts w:ascii="Tahoma" w:eastAsia="Times New Roman" w:hAnsi="Tahoma" w:cs="Tahoma"/>
          <w:color w:val="333333"/>
          <w:sz w:val="18"/>
          <w:szCs w:val="18"/>
          <w:lang w:eastAsia="lt-LT"/>
        </w:rPr>
        <w:t>– įspėjamasis pulsuojantis 3 min. trukmės kaukimo garsinis signalas</w:t>
      </w:r>
      <w:r w:rsidRPr="008344B5">
        <w:rPr>
          <w:rFonts w:ascii="Tahoma" w:eastAsia="Times New Roman" w:hAnsi="Tahoma" w:cs="Tahoma"/>
          <w:b/>
          <w:bCs/>
          <w:color w:val="333333"/>
          <w:sz w:val="18"/>
          <w:szCs w:val="18"/>
          <w:lang w:eastAsia="lt-LT"/>
        </w:rPr>
        <w:t> </w:t>
      </w:r>
      <w:r w:rsidRPr="008344B5">
        <w:rPr>
          <w:rFonts w:ascii="Tahoma" w:eastAsia="Times New Roman" w:hAnsi="Tahoma" w:cs="Tahoma"/>
          <w:color w:val="333333"/>
          <w:sz w:val="18"/>
          <w:szCs w:val="18"/>
          <w:lang w:eastAsia="lt-LT"/>
        </w:rPr>
        <w:t>skelbiamas gyventojams apie artėjančios ar susidariusios ekstremaliosios situacijos grėsmę perspėti perspėjimo sistemos patikrinimo ar pratybų metu. Atsižvelgiant į įvykio mastą, signalas gali būti perduodamas ūkio subjektų vadovų, savivaldybių administracijų direktorių sprendimu. Jeigu nelaimė didelė, šį signalą skelbia Priešgaisrinės apsaugos ir gelbėjimo departamentas. </w:t>
      </w:r>
    </w:p>
    <w:tbl>
      <w:tblPr>
        <w:tblStyle w:val="GridTable6Colorful-Accent2"/>
        <w:tblpPr w:leftFromText="180" w:rightFromText="180" w:vertAnchor="text" w:horzAnchor="margin" w:tblpY="1157"/>
        <w:tblW w:w="0" w:type="auto"/>
        <w:tblLook w:val="04A0" w:firstRow="1" w:lastRow="0" w:firstColumn="1" w:lastColumn="0" w:noHBand="0" w:noVBand="1"/>
      </w:tblPr>
      <w:tblGrid>
        <w:gridCol w:w="9628"/>
      </w:tblGrid>
      <w:tr w:rsidR="00BB3B5E" w:rsidRPr="009B7F13" w:rsidTr="00BB3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ED7D31" w:themeFill="accent2"/>
          </w:tcPr>
          <w:p w:rsidR="00BB3B5E" w:rsidRPr="009B7F13" w:rsidRDefault="00BB3B5E" w:rsidP="00BB3B5E">
            <w:pPr>
              <w:spacing w:before="100" w:beforeAutospacing="1" w:after="100" w:afterAutospacing="1"/>
              <w:jc w:val="both"/>
              <w:rPr>
                <w:rFonts w:ascii="Tahoma" w:eastAsia="Times New Roman" w:hAnsi="Tahoma" w:cs="Tahoma"/>
                <w:color w:val="333333"/>
                <w:sz w:val="17"/>
                <w:szCs w:val="17"/>
                <w:lang w:eastAsia="lt-LT"/>
              </w:rPr>
            </w:pPr>
            <w:r w:rsidRPr="009B7F13">
              <w:rPr>
                <w:rFonts w:ascii="Tahoma" w:eastAsia="Times New Roman" w:hAnsi="Tahoma" w:cs="Tahoma"/>
                <w:i/>
                <w:iCs/>
                <w:color w:val="333333"/>
                <w:sz w:val="17"/>
                <w:szCs w:val="17"/>
                <w:lang w:eastAsia="lt-LT"/>
              </w:rPr>
              <w:t>Išgirdę šį signalą,</w:t>
            </w:r>
          </w:p>
        </w:tc>
      </w:tr>
      <w:tr w:rsidR="00BB3B5E" w:rsidRPr="009B7F13" w:rsidTr="009B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BB3B5E" w:rsidRPr="009B7F13" w:rsidRDefault="00BB3B5E" w:rsidP="00BB3B5E">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nedelsiant įsijunkite radiją ar televizorių,</w:t>
            </w:r>
          </w:p>
        </w:tc>
      </w:tr>
      <w:tr w:rsidR="00BB3B5E"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BB3B5E" w:rsidRPr="009B7F13" w:rsidRDefault="00BB3B5E" w:rsidP="00BB3B5E">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išklausykite pranešimą, griežtai vykdykite rekomendacijas</w:t>
            </w:r>
          </w:p>
        </w:tc>
      </w:tr>
      <w:tr w:rsidR="009B7F13" w:rsidRPr="009B7F13" w:rsidTr="00BB3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rsidR="009B7F13" w:rsidRPr="009B7F13" w:rsidRDefault="009B7F13" w:rsidP="006E1075">
            <w:pPr>
              <w:spacing w:before="100" w:beforeAutospacing="1" w:after="100" w:afterAutospacing="1"/>
              <w:jc w:val="both"/>
              <w:rPr>
                <w:rFonts w:ascii="Tahoma" w:eastAsia="Times New Roman" w:hAnsi="Tahoma" w:cs="Tahoma"/>
                <w:color w:val="333333"/>
                <w:sz w:val="17"/>
                <w:szCs w:val="17"/>
                <w:lang w:eastAsia="lt-LT"/>
              </w:rPr>
            </w:pPr>
            <w:r w:rsidRPr="009B7F13">
              <w:rPr>
                <w:rFonts w:ascii="Tahoma" w:eastAsia="Times New Roman" w:hAnsi="Tahoma" w:cs="Tahoma"/>
                <w:i/>
                <w:iCs/>
                <w:color w:val="333333"/>
                <w:sz w:val="17"/>
                <w:szCs w:val="17"/>
                <w:lang w:eastAsia="lt-LT"/>
              </w:rPr>
              <w:t>Jei gavote nurodymą evakuotis,</w:t>
            </w:r>
            <w:r w:rsidRPr="009B7F13">
              <w:rPr>
                <w:rFonts w:ascii="Tahoma" w:eastAsia="Times New Roman" w:hAnsi="Tahoma" w:cs="Tahoma"/>
                <w:color w:val="333333"/>
                <w:sz w:val="17"/>
                <w:szCs w:val="17"/>
                <w:lang w:eastAsia="lt-LT"/>
              </w:rPr>
              <w:t> </w:t>
            </w:r>
            <w:r w:rsidRPr="009B7F13">
              <w:rPr>
                <w:rFonts w:ascii="Tahoma" w:eastAsia="Times New Roman" w:hAnsi="Tahoma" w:cs="Tahoma"/>
                <w:i/>
                <w:iCs/>
                <w:color w:val="333333"/>
                <w:sz w:val="17"/>
                <w:szCs w:val="17"/>
                <w:lang w:eastAsia="lt-LT"/>
              </w:rPr>
              <w:t>pasiimkite:</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6E1075">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pirmosios medicinos pagalbos vaistinėlę, nepamirškite reguliariai vartojamų vaistų,</w:t>
            </w:r>
          </w:p>
        </w:tc>
      </w:tr>
      <w:tr w:rsidR="009B7F13" w:rsidRPr="009B7F13"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dokumentus (pasą, gimimo ir santuokos liudijimus, atestatą, diplomą, nuosavybės dokumentus),</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pinigus ( grynuosius pinigus, kreditines korteles, vertybinius popierius, brangenybes),</w:t>
            </w:r>
          </w:p>
        </w:tc>
      </w:tr>
      <w:tr w:rsidR="009B7F13" w:rsidRPr="009B7F13"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šeimynines relikvijas,</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maisto 2-3 dienoms,</w:t>
            </w:r>
          </w:p>
        </w:tc>
      </w:tr>
      <w:tr w:rsidR="009B7F13" w:rsidRPr="009B7F13"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reikalingus drabužius (pagal sezoną),</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tualetinius reikmenis,</w:t>
            </w:r>
          </w:p>
        </w:tc>
      </w:tr>
      <w:tr w:rsidR="009B7F13" w:rsidRPr="009B7F13"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asmenines apsaugos priemones,</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9B7F13">
            <w:pPr>
              <w:numPr>
                <w:ilvl w:val="0"/>
                <w:numId w:val="3"/>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nešiojamąjį radijo imtuvą, žibintuvėlį, atsarginius elementus, žiebtuvėlį.</w:t>
            </w:r>
          </w:p>
        </w:tc>
      </w:tr>
      <w:tr w:rsidR="009B7F13" w:rsidRPr="009B7F13" w:rsidTr="00BB3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rsidR="009B7F13" w:rsidRPr="009B7F13" w:rsidRDefault="009B7F13" w:rsidP="009B7F13">
            <w:pPr>
              <w:spacing w:before="100" w:beforeAutospacing="1" w:after="100" w:afterAutospacing="1"/>
              <w:jc w:val="both"/>
              <w:rPr>
                <w:rFonts w:ascii="Tahoma" w:eastAsia="Times New Roman" w:hAnsi="Tahoma" w:cs="Tahoma"/>
                <w:color w:val="333333"/>
                <w:sz w:val="17"/>
                <w:szCs w:val="17"/>
                <w:lang w:eastAsia="lt-LT"/>
              </w:rPr>
            </w:pPr>
            <w:r w:rsidRPr="009B7F13">
              <w:rPr>
                <w:rFonts w:ascii="Tahoma" w:eastAsia="Times New Roman" w:hAnsi="Tahoma" w:cs="Tahoma"/>
                <w:i/>
                <w:iCs/>
                <w:color w:val="333333"/>
                <w:sz w:val="17"/>
                <w:szCs w:val="17"/>
                <w:lang w:eastAsia="lt-LT"/>
              </w:rPr>
              <w:t>Išeidami iš namų:</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9B7F13">
            <w:pPr>
              <w:numPr>
                <w:ilvl w:val="0"/>
                <w:numId w:val="4"/>
              </w:num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shd w:val="clear" w:color="auto" w:fill="FBE4D5" w:themeFill="accent2" w:themeFillTint="33"/>
                <w:lang w:eastAsia="lt-LT"/>
              </w:rPr>
              <w:t>užsidėkite respiratorių</w:t>
            </w:r>
            <w:r w:rsidRPr="009B7F13">
              <w:rPr>
                <w:rFonts w:ascii="Tahoma" w:eastAsia="Times New Roman" w:hAnsi="Tahoma" w:cs="Tahoma"/>
                <w:color w:val="333333"/>
                <w:sz w:val="17"/>
                <w:szCs w:val="17"/>
                <w:lang w:eastAsia="lt-LT"/>
              </w:rPr>
              <w:t xml:space="preserve"> arba užsiriškite burną vatos ir marlės raiščiu,</w:t>
            </w:r>
          </w:p>
        </w:tc>
      </w:tr>
      <w:tr w:rsidR="009B7F13" w:rsidRPr="009B7F13" w:rsidTr="006E1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vAlign w:val="center"/>
          </w:tcPr>
          <w:p w:rsidR="009B7F13" w:rsidRPr="009B7F13" w:rsidRDefault="009B7F13" w:rsidP="006E1075">
            <w:pPr>
              <w:numPr>
                <w:ilvl w:val="0"/>
                <w:numId w:val="4"/>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išjunkite dujas, elektros prietai</w:t>
            </w:r>
            <w:r w:rsidR="006E1075">
              <w:rPr>
                <w:rFonts w:ascii="Tahoma" w:eastAsia="Times New Roman" w:hAnsi="Tahoma" w:cs="Tahoma"/>
                <w:color w:val="333333"/>
                <w:sz w:val="17"/>
                <w:szCs w:val="17"/>
                <w:lang w:eastAsia="lt-LT"/>
              </w:rPr>
              <w:t>sus, užsukite vandens sklendes.</w:t>
            </w:r>
          </w:p>
        </w:tc>
      </w:tr>
      <w:tr w:rsidR="008344B5"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rsidR="008344B5" w:rsidRPr="00E9533B" w:rsidRDefault="008344B5" w:rsidP="008344B5">
            <w:pPr>
              <w:spacing w:before="100" w:beforeAutospacing="1" w:after="100" w:afterAutospacing="1"/>
              <w:ind w:left="720"/>
              <w:rPr>
                <w:rFonts w:ascii="Tahoma" w:eastAsia="Times New Roman" w:hAnsi="Tahoma" w:cs="Tahoma"/>
                <w:b w:val="0"/>
                <w:bCs w:val="0"/>
                <w:color w:val="333333"/>
                <w:sz w:val="17"/>
                <w:szCs w:val="17"/>
                <w:lang w:eastAsia="lt-LT"/>
              </w:rPr>
            </w:pPr>
            <w:r w:rsidRPr="009B7F13">
              <w:rPr>
                <w:rFonts w:ascii="Tahoma" w:eastAsia="Times New Roman" w:hAnsi="Tahoma" w:cs="Tahoma"/>
                <w:i/>
                <w:iCs/>
                <w:color w:val="333333"/>
                <w:sz w:val="17"/>
                <w:szCs w:val="17"/>
                <w:lang w:eastAsia="lt-LT"/>
              </w:rPr>
              <w:t>Jei gyvenate kaime,</w:t>
            </w:r>
          </w:p>
        </w:tc>
      </w:tr>
      <w:tr w:rsidR="009B7F13" w:rsidRPr="009B7F13"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9B7F13">
            <w:pPr>
              <w:numPr>
                <w:ilvl w:val="0"/>
                <w:numId w:val="5"/>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suvarykite gyvulius į tvartą, sandariai uždarykite duris,</w:t>
            </w:r>
          </w:p>
        </w:tc>
      </w:tr>
      <w:tr w:rsidR="009B7F13" w:rsidRPr="009B7F13" w:rsidTr="00BB3B5E">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9B7F13">
            <w:pPr>
              <w:numPr>
                <w:ilvl w:val="0"/>
                <w:numId w:val="5"/>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lastRenderedPageBreak/>
              <w:t>sandariai uždenkite šulinius,</w:t>
            </w:r>
          </w:p>
        </w:tc>
      </w:tr>
      <w:tr w:rsidR="009B7F13" w:rsidRPr="009B7F13"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9B7F13">
            <w:pPr>
              <w:numPr>
                <w:ilvl w:val="0"/>
                <w:numId w:val="5"/>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užterštoje vietovėje nelieskite daiktų plikomis rankomis.</w:t>
            </w:r>
          </w:p>
        </w:tc>
      </w:tr>
    </w:tbl>
    <w:p w:rsidR="009B7F13" w:rsidRDefault="009B7F13" w:rsidP="009B7F13">
      <w:pPr>
        <w:spacing w:before="100" w:beforeAutospacing="1" w:after="100" w:afterAutospacing="1" w:line="240" w:lineRule="auto"/>
        <w:jc w:val="both"/>
        <w:rPr>
          <w:rFonts w:ascii="Tahoma" w:eastAsia="Times New Roman" w:hAnsi="Tahoma" w:cs="Tahoma"/>
          <w:b/>
          <w:bCs/>
          <w:color w:val="333333"/>
          <w:sz w:val="17"/>
          <w:szCs w:val="17"/>
          <w:lang w:eastAsia="lt-LT"/>
        </w:rPr>
      </w:pPr>
    </w:p>
    <w:p w:rsidR="009B7F13" w:rsidRPr="008344B5" w:rsidRDefault="009B7F13" w:rsidP="00E9533B">
      <w:pPr>
        <w:tabs>
          <w:tab w:val="left" w:pos="851"/>
        </w:tabs>
        <w:spacing w:before="100" w:beforeAutospacing="1" w:after="100" w:afterAutospacing="1" w:line="240" w:lineRule="auto"/>
        <w:jc w:val="both"/>
        <w:rPr>
          <w:rFonts w:ascii="Tahoma" w:eastAsia="Times New Roman" w:hAnsi="Tahoma" w:cs="Tahoma"/>
          <w:i/>
          <w:iCs/>
          <w:color w:val="333333"/>
          <w:sz w:val="18"/>
          <w:szCs w:val="18"/>
          <w:lang w:eastAsia="lt-LT"/>
        </w:rPr>
      </w:pPr>
      <w:r w:rsidRPr="00A0390A">
        <w:rPr>
          <w:rFonts w:ascii="Tahoma" w:eastAsia="Times New Roman" w:hAnsi="Tahoma" w:cs="Tahoma"/>
          <w:b/>
          <w:bCs/>
          <w:color w:val="333333"/>
          <w:sz w:val="17"/>
          <w:szCs w:val="17"/>
          <w:lang w:eastAsia="lt-LT"/>
        </w:rPr>
        <w:t xml:space="preserve"> </w:t>
      </w:r>
      <w:r w:rsidR="00E9533B">
        <w:rPr>
          <w:rFonts w:ascii="Tahoma" w:eastAsia="Times New Roman" w:hAnsi="Tahoma" w:cs="Tahoma"/>
          <w:b/>
          <w:bCs/>
          <w:color w:val="333333"/>
          <w:sz w:val="17"/>
          <w:szCs w:val="17"/>
          <w:lang w:eastAsia="lt-LT"/>
        </w:rPr>
        <w:tab/>
      </w:r>
      <w:r w:rsidRPr="008344B5">
        <w:rPr>
          <w:rFonts w:ascii="Tahoma" w:eastAsia="Times New Roman" w:hAnsi="Tahoma" w:cs="Tahoma"/>
          <w:b/>
          <w:bCs/>
          <w:color w:val="333333"/>
          <w:sz w:val="18"/>
          <w:szCs w:val="18"/>
          <w:lang w:eastAsia="lt-LT"/>
        </w:rPr>
        <w:t>„Radiacinis pavojus“ </w:t>
      </w:r>
      <w:r w:rsidRPr="008344B5">
        <w:rPr>
          <w:rFonts w:ascii="Tahoma" w:eastAsia="Times New Roman" w:hAnsi="Tahoma" w:cs="Tahoma"/>
          <w:color w:val="333333"/>
          <w:sz w:val="18"/>
          <w:szCs w:val="18"/>
          <w:lang w:eastAsia="lt-LT"/>
        </w:rPr>
        <w:t xml:space="preserve">– balsu skelbiamas signalas, įspėjantis apie realų ar gresiantį radioaktyviosios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Atsižvelgiant į įvykio mastą, signalas gali būti perduodamas ūkio subjektų vadovų, savivaldybių administracijų direktorių sprendimu. Jeigu nelaimė didelė, šį signalą skelbia  Priešgaisrinės apsaugos ir gelbėjimo departamentas.                                                                                  </w:t>
      </w:r>
      <w:r w:rsidRPr="008344B5">
        <w:rPr>
          <w:rFonts w:ascii="Tahoma" w:eastAsia="Times New Roman" w:hAnsi="Tahoma" w:cs="Tahoma"/>
          <w:color w:val="333333"/>
          <w:sz w:val="18"/>
          <w:szCs w:val="18"/>
          <w:lang w:eastAsia="lt-LT"/>
        </w:rPr>
        <w:br/>
      </w:r>
      <w:r w:rsidRPr="008344B5">
        <w:rPr>
          <w:rFonts w:ascii="Tahoma" w:eastAsia="Times New Roman" w:hAnsi="Tahoma" w:cs="Tahoma"/>
          <w:i/>
          <w:iCs/>
          <w:color w:val="333333"/>
          <w:sz w:val="18"/>
          <w:szCs w:val="18"/>
          <w:lang w:eastAsia="lt-LT"/>
        </w:rPr>
        <w:br/>
      </w:r>
    </w:p>
    <w:tbl>
      <w:tblPr>
        <w:tblStyle w:val="GridTable4-Accent2"/>
        <w:tblW w:w="0" w:type="auto"/>
        <w:tblLook w:val="04A0" w:firstRow="1" w:lastRow="0" w:firstColumn="1" w:lastColumn="0" w:noHBand="0" w:noVBand="1"/>
      </w:tblPr>
      <w:tblGrid>
        <w:gridCol w:w="9628"/>
      </w:tblGrid>
      <w:tr w:rsidR="009B7F13" w:rsidRPr="009B7F13" w:rsidTr="009B7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897894">
            <w:pPr>
              <w:spacing w:before="100" w:beforeAutospacing="1" w:after="100" w:afterAutospacing="1"/>
              <w:jc w:val="both"/>
              <w:rPr>
                <w:rFonts w:ascii="Tahoma" w:eastAsia="Times New Roman" w:hAnsi="Tahoma" w:cs="Tahoma"/>
                <w:color w:val="333333"/>
                <w:sz w:val="17"/>
                <w:szCs w:val="17"/>
                <w:lang w:eastAsia="lt-LT"/>
              </w:rPr>
            </w:pPr>
            <w:r w:rsidRPr="009B7F13">
              <w:rPr>
                <w:rFonts w:ascii="Tahoma" w:eastAsia="Times New Roman" w:hAnsi="Tahoma" w:cs="Tahoma"/>
                <w:i/>
                <w:iCs/>
                <w:color w:val="333333"/>
                <w:sz w:val="17"/>
                <w:szCs w:val="17"/>
                <w:lang w:eastAsia="lt-LT"/>
              </w:rPr>
              <w:t>Išgirdę šį signalą,</w:t>
            </w:r>
          </w:p>
        </w:tc>
      </w:tr>
      <w:tr w:rsidR="009B7F13" w:rsidRPr="009B7F13" w:rsidTr="009B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0F1A49" w:rsidP="00897894">
            <w:pPr>
              <w:numPr>
                <w:ilvl w:val="0"/>
                <w:numId w:val="2"/>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nedelsiant įsijunkite radiją ar televizorių</w:t>
            </w:r>
            <w:r>
              <w:rPr>
                <w:rFonts w:ascii="Tahoma" w:eastAsia="Times New Roman" w:hAnsi="Tahoma" w:cs="Tahoma"/>
                <w:color w:val="333333"/>
                <w:sz w:val="17"/>
                <w:szCs w:val="17"/>
                <w:lang w:eastAsia="lt-LT"/>
              </w:rPr>
              <w:t xml:space="preserve">, </w:t>
            </w:r>
            <w:r w:rsidR="009B7F13" w:rsidRPr="009B7F13">
              <w:rPr>
                <w:rFonts w:ascii="Tahoma" w:eastAsia="Times New Roman" w:hAnsi="Tahoma" w:cs="Tahoma"/>
                <w:color w:val="333333"/>
                <w:sz w:val="17"/>
                <w:szCs w:val="17"/>
                <w:lang w:eastAsia="lt-LT"/>
              </w:rPr>
              <w:t>atidžiai išklausykite pranešimą,</w:t>
            </w:r>
          </w:p>
        </w:tc>
      </w:tr>
      <w:tr w:rsidR="009B7F13" w:rsidRPr="009B7F13" w:rsidTr="009B7F13">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897894">
            <w:pPr>
              <w:numPr>
                <w:ilvl w:val="0"/>
                <w:numId w:val="2"/>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griežtai laikykitės rekomendacijų,</w:t>
            </w:r>
          </w:p>
        </w:tc>
      </w:tr>
      <w:tr w:rsidR="009B7F13" w:rsidRPr="009B7F13" w:rsidTr="009B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897894">
            <w:pPr>
              <w:numPr>
                <w:ilvl w:val="0"/>
                <w:numId w:val="2"/>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 xml:space="preserve">pasirūpinkite stabiliojo jodo preparatais (kalio jodidu arba kalio </w:t>
            </w:r>
            <w:proofErr w:type="spellStart"/>
            <w:r w:rsidRPr="009B7F13">
              <w:rPr>
                <w:rFonts w:ascii="Tahoma" w:eastAsia="Times New Roman" w:hAnsi="Tahoma" w:cs="Tahoma"/>
                <w:color w:val="333333"/>
                <w:sz w:val="17"/>
                <w:szCs w:val="17"/>
                <w:lang w:eastAsia="lt-LT"/>
              </w:rPr>
              <w:t>jodatu</w:t>
            </w:r>
            <w:proofErr w:type="spellEnd"/>
            <w:r w:rsidRPr="009B7F13">
              <w:rPr>
                <w:rFonts w:ascii="Tahoma" w:eastAsia="Times New Roman" w:hAnsi="Tahoma" w:cs="Tahoma"/>
                <w:color w:val="333333"/>
                <w:sz w:val="17"/>
                <w:szCs w:val="17"/>
                <w:lang w:eastAsia="lt-LT"/>
              </w:rPr>
              <w:t>), jei buvo toks nurodymas,</w:t>
            </w:r>
          </w:p>
        </w:tc>
      </w:tr>
      <w:tr w:rsidR="009B7F13" w:rsidRPr="009B7F13" w:rsidTr="009B7F13">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897894">
            <w:pPr>
              <w:numPr>
                <w:ilvl w:val="0"/>
                <w:numId w:val="2"/>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jei liekate namie, sandariai uždarykite langus, orlaides, uždenkite dūmtraukius, vėdinimo ir kitas angas. Duris uždenkite storu audeklu, jei yra galimybė, eikite į artimiausią slėptuvę.</w:t>
            </w:r>
          </w:p>
        </w:tc>
      </w:tr>
    </w:tbl>
    <w:p w:rsidR="009B7F13" w:rsidRPr="008344B5" w:rsidRDefault="009B7F13" w:rsidP="00A0390A">
      <w:pPr>
        <w:spacing w:before="100" w:beforeAutospacing="1" w:after="100" w:afterAutospacing="1" w:line="240" w:lineRule="auto"/>
        <w:ind w:firstLine="720"/>
        <w:jc w:val="both"/>
        <w:rPr>
          <w:rFonts w:ascii="Tahoma" w:eastAsia="Times New Roman" w:hAnsi="Tahoma" w:cs="Tahoma"/>
          <w:color w:val="333333"/>
          <w:sz w:val="18"/>
          <w:szCs w:val="18"/>
          <w:lang w:eastAsia="lt-LT"/>
        </w:rPr>
      </w:pPr>
      <w:r w:rsidRPr="008344B5">
        <w:rPr>
          <w:rFonts w:ascii="Tahoma" w:eastAsia="Times New Roman" w:hAnsi="Tahoma" w:cs="Tahoma"/>
          <w:color w:val="333333"/>
          <w:sz w:val="18"/>
          <w:szCs w:val="18"/>
          <w:lang w:eastAsia="lt-LT"/>
        </w:rPr>
        <w:t> </w:t>
      </w:r>
    </w:p>
    <w:p w:rsidR="008344B5" w:rsidRDefault="009B7F13" w:rsidP="00A0390A">
      <w:pPr>
        <w:spacing w:before="100" w:beforeAutospacing="1" w:after="100" w:afterAutospacing="1" w:line="240" w:lineRule="auto"/>
        <w:ind w:firstLine="720"/>
        <w:jc w:val="both"/>
        <w:rPr>
          <w:rFonts w:ascii="Tahoma" w:eastAsia="Times New Roman" w:hAnsi="Tahoma" w:cs="Tahoma"/>
          <w:color w:val="333333"/>
          <w:sz w:val="18"/>
          <w:szCs w:val="18"/>
          <w:lang w:eastAsia="lt-LT"/>
        </w:rPr>
      </w:pPr>
      <w:r w:rsidRPr="008344B5">
        <w:rPr>
          <w:rFonts w:ascii="Tahoma" w:eastAsia="Times New Roman" w:hAnsi="Tahoma" w:cs="Tahoma"/>
          <w:b/>
          <w:bCs/>
          <w:color w:val="333333"/>
          <w:sz w:val="18"/>
          <w:szCs w:val="18"/>
          <w:lang w:eastAsia="lt-LT"/>
        </w:rPr>
        <w:t>„Cheminis pavojus“</w:t>
      </w:r>
      <w:r w:rsidRPr="008344B5">
        <w:rPr>
          <w:rFonts w:ascii="Tahoma" w:eastAsia="Times New Roman" w:hAnsi="Tahoma" w:cs="Tahoma"/>
          <w:color w:val="333333"/>
          <w:sz w:val="18"/>
          <w:szCs w:val="18"/>
          <w:lang w:eastAsia="lt-LT"/>
        </w:rPr>
        <w:t> – 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Atsižvelgiant į įvykio mastą, signalas gali būti perduodamas ūkio subjektų vadovų, savivaldybių administracijų direktorių sprendimu. Jeigu nelaimė didelė, šį signalą skelbia Priešgaisrinės apsaugos ir gelbėjimo departamentas. </w:t>
      </w:r>
      <w:r w:rsidR="008344B5">
        <w:rPr>
          <w:rFonts w:ascii="Tahoma" w:eastAsia="Times New Roman" w:hAnsi="Tahoma" w:cs="Tahoma"/>
          <w:color w:val="333333"/>
          <w:sz w:val="18"/>
          <w:szCs w:val="18"/>
          <w:lang w:eastAsia="lt-LT"/>
        </w:rPr>
        <w:t xml:space="preserve"> </w:t>
      </w:r>
    </w:p>
    <w:tbl>
      <w:tblPr>
        <w:tblStyle w:val="GridTable4-Accent2"/>
        <w:tblW w:w="0" w:type="auto"/>
        <w:tblLook w:val="04A0" w:firstRow="1" w:lastRow="0" w:firstColumn="1" w:lastColumn="0" w:noHBand="0" w:noVBand="1"/>
      </w:tblPr>
      <w:tblGrid>
        <w:gridCol w:w="9628"/>
      </w:tblGrid>
      <w:tr w:rsidR="009B7F13" w:rsidRPr="009B7F13" w:rsidTr="009B7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8510D6">
            <w:pPr>
              <w:spacing w:before="100" w:beforeAutospacing="1" w:after="100" w:afterAutospacing="1"/>
              <w:jc w:val="both"/>
              <w:rPr>
                <w:rFonts w:ascii="Tahoma" w:eastAsia="Times New Roman" w:hAnsi="Tahoma" w:cs="Tahoma"/>
                <w:color w:val="333333"/>
                <w:sz w:val="17"/>
                <w:szCs w:val="17"/>
                <w:lang w:eastAsia="lt-LT"/>
              </w:rPr>
            </w:pPr>
            <w:r w:rsidRPr="009B7F13">
              <w:rPr>
                <w:rFonts w:ascii="Tahoma" w:eastAsia="Times New Roman" w:hAnsi="Tahoma" w:cs="Tahoma"/>
                <w:i/>
                <w:iCs/>
                <w:color w:val="333333"/>
                <w:sz w:val="17"/>
                <w:szCs w:val="17"/>
                <w:lang w:eastAsia="lt-LT"/>
              </w:rPr>
              <w:t>Išgirdę šį signalą,</w:t>
            </w:r>
          </w:p>
        </w:tc>
      </w:tr>
      <w:tr w:rsidR="000F1A49" w:rsidRPr="009B7F13" w:rsidTr="000F1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F1A49" w:rsidRPr="009B7F13" w:rsidRDefault="000F1A49" w:rsidP="000F1A49">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nedelsiant įsijunkite radiją ar televizorių,</w:t>
            </w:r>
          </w:p>
        </w:tc>
      </w:tr>
      <w:tr w:rsidR="000F1A49" w:rsidRPr="009B7F13" w:rsidTr="000F1A49">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0F1A49" w:rsidRPr="009B7F13" w:rsidRDefault="000F1A49" w:rsidP="000F1A49">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išklausykite pranešimą, griežtai vykdykite rekomendacijas</w:t>
            </w:r>
          </w:p>
        </w:tc>
      </w:tr>
      <w:tr w:rsidR="009B7F13" w:rsidRPr="009B7F13"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9B7F13" w:rsidRPr="00E9533B" w:rsidRDefault="009B7F13" w:rsidP="008510D6">
            <w:pPr>
              <w:spacing w:before="100" w:beforeAutospacing="1" w:after="100" w:afterAutospacing="1"/>
              <w:jc w:val="both"/>
              <w:rPr>
                <w:rFonts w:ascii="Tahoma" w:eastAsia="Times New Roman" w:hAnsi="Tahoma" w:cs="Tahoma"/>
                <w:i/>
                <w:color w:val="333333"/>
                <w:sz w:val="17"/>
                <w:szCs w:val="17"/>
                <w:lang w:eastAsia="lt-LT"/>
              </w:rPr>
            </w:pPr>
            <w:r w:rsidRPr="00E9533B">
              <w:rPr>
                <w:rFonts w:ascii="Tahoma" w:eastAsia="Times New Roman" w:hAnsi="Tahoma" w:cs="Tahoma"/>
                <w:i/>
                <w:iCs/>
                <w:color w:val="333333"/>
                <w:sz w:val="17"/>
                <w:szCs w:val="17"/>
                <w:lang w:eastAsia="lt-LT"/>
              </w:rPr>
              <w:t>Jei esate lauke,</w:t>
            </w:r>
          </w:p>
        </w:tc>
      </w:tr>
      <w:tr w:rsidR="009B7F13" w:rsidRPr="009B7F13"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8510D6">
            <w:pPr>
              <w:numPr>
                <w:ilvl w:val="0"/>
                <w:numId w:val="6"/>
              </w:numPr>
              <w:spacing w:before="100" w:beforeAutospacing="1" w:after="100" w:afterAutospacing="1"/>
              <w:jc w:val="both"/>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stenkitės kuo skubiau išeiti iš užterštos zonos. Eikite civilinės saugos specialistų nurodyta kryptimi.</w:t>
            </w:r>
          </w:p>
        </w:tc>
      </w:tr>
      <w:tr w:rsidR="009B7F13" w:rsidRPr="009B7F13"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9B7F13" w:rsidRPr="00E9533B" w:rsidRDefault="009B7F13" w:rsidP="008510D6">
            <w:pPr>
              <w:rPr>
                <w:rFonts w:ascii="Tahoma" w:eastAsia="Times New Roman" w:hAnsi="Tahoma" w:cs="Tahoma"/>
                <w:i/>
                <w:color w:val="333333"/>
                <w:sz w:val="17"/>
                <w:szCs w:val="17"/>
                <w:lang w:eastAsia="lt-LT"/>
              </w:rPr>
            </w:pPr>
            <w:r w:rsidRPr="00E9533B">
              <w:rPr>
                <w:rFonts w:ascii="Tahoma" w:eastAsia="Times New Roman" w:hAnsi="Tahoma" w:cs="Tahoma"/>
                <w:i/>
                <w:color w:val="333333"/>
                <w:sz w:val="17"/>
                <w:szCs w:val="17"/>
                <w:lang w:eastAsia="lt-LT"/>
              </w:rPr>
              <w:t>Jei esate namie,</w:t>
            </w:r>
          </w:p>
        </w:tc>
      </w:tr>
      <w:tr w:rsidR="009B7F13" w:rsidRPr="009B7F13"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9B7F13" w:rsidRPr="009B7F13" w:rsidRDefault="009B7F13" w:rsidP="008510D6">
            <w:pPr>
              <w:numPr>
                <w:ilvl w:val="0"/>
                <w:numId w:val="7"/>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uždarykite duris, langus, orlaides, uždenkite dūmtraukius, vėdinimo ir kitas angas, sudrėkinkite rankšluosčius ar audeklo gabalus ir jais užkimškite durų apačią,</w:t>
            </w:r>
          </w:p>
        </w:tc>
      </w:tr>
      <w:tr w:rsidR="009B7F13" w:rsidRPr="009B7F13"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B7F13" w:rsidRPr="009B7F13" w:rsidRDefault="009B7F13" w:rsidP="008510D6">
            <w:pPr>
              <w:numPr>
                <w:ilvl w:val="0"/>
                <w:numId w:val="7"/>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langus ir duris sandariai apklijuokite lipnia juosta, uždenkite šulinius.</w:t>
            </w:r>
          </w:p>
        </w:tc>
      </w:tr>
    </w:tbl>
    <w:tbl>
      <w:tblPr>
        <w:tblStyle w:val="ListTable4-Accent2"/>
        <w:tblW w:w="0" w:type="auto"/>
        <w:tblLook w:val="04A0" w:firstRow="1" w:lastRow="0" w:firstColumn="1" w:lastColumn="0" w:noHBand="0" w:noVBand="1"/>
      </w:tblPr>
      <w:tblGrid>
        <w:gridCol w:w="9628"/>
      </w:tblGrid>
      <w:tr w:rsidR="00E9533B" w:rsidRPr="00E9533B" w:rsidTr="00834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E9533B" w:rsidRPr="00E9533B" w:rsidRDefault="00E9533B" w:rsidP="00E4707B">
            <w:p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i/>
                <w:iCs/>
                <w:color w:val="333333"/>
                <w:sz w:val="17"/>
                <w:szCs w:val="17"/>
                <w:lang w:eastAsia="lt-LT"/>
              </w:rPr>
              <w:t>Jei ketinate evakuotis,</w:t>
            </w:r>
          </w:p>
        </w:tc>
      </w:tr>
      <w:tr w:rsidR="00E9533B" w:rsidRPr="00E9533B"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4707B">
            <w:pPr>
              <w:numPr>
                <w:ilvl w:val="0"/>
                <w:numId w:val="8"/>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pasiimkite dokumentus, pinigus, maisto 2–3 dienoms, reikalingus medikamentus,</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E4707B">
            <w:pPr>
              <w:numPr>
                <w:ilvl w:val="0"/>
                <w:numId w:val="8"/>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apsivilkite drabužiais, nepraleidžiančiais vandens, apsiaukite guminius batus,</w:t>
            </w:r>
          </w:p>
        </w:tc>
      </w:tr>
      <w:tr w:rsidR="00E9533B" w:rsidRPr="00E9533B"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4707B">
            <w:pPr>
              <w:numPr>
                <w:ilvl w:val="0"/>
                <w:numId w:val="8"/>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išjunkite elektros prietaisus, užsukite vandens, dujų sklendes,</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E4707B">
            <w:pPr>
              <w:numPr>
                <w:ilvl w:val="0"/>
                <w:numId w:val="8"/>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išeidami iš namų užsidėkite respiratorių arba užsiriškite burną vatos ir marlės raiščiu,</w:t>
            </w:r>
          </w:p>
        </w:tc>
      </w:tr>
      <w:tr w:rsidR="00E9533B" w:rsidRPr="00E9533B"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4707B">
            <w:pPr>
              <w:numPr>
                <w:ilvl w:val="0"/>
                <w:numId w:val="8"/>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lastRenderedPageBreak/>
              <w:t>į slėptuvę ar kitas nurodytas patalpas eikite statmenai vėjo krypčiai, atviromis vietomis, venkite aukštos žolės, tankiai apsodintų vietų,</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E4707B">
            <w:pPr>
              <w:numPr>
                <w:ilvl w:val="0"/>
                <w:numId w:val="8"/>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nesislėpkite žemumose, rūsiuose, tuneliuose.</w:t>
            </w:r>
          </w:p>
        </w:tc>
      </w:tr>
    </w:tbl>
    <w:p w:rsidR="00E9533B" w:rsidRPr="008344B5" w:rsidRDefault="009B7F13" w:rsidP="00A0390A">
      <w:pPr>
        <w:spacing w:before="100" w:beforeAutospacing="1" w:after="100" w:afterAutospacing="1" w:line="240" w:lineRule="auto"/>
        <w:ind w:firstLine="720"/>
        <w:jc w:val="both"/>
        <w:rPr>
          <w:rFonts w:ascii="Tahoma" w:eastAsia="Times New Roman" w:hAnsi="Tahoma" w:cs="Tahoma"/>
          <w:i/>
          <w:iCs/>
          <w:color w:val="333333"/>
          <w:sz w:val="18"/>
          <w:szCs w:val="18"/>
          <w:lang w:eastAsia="lt-LT"/>
        </w:rPr>
      </w:pPr>
      <w:r w:rsidRPr="008344B5">
        <w:rPr>
          <w:rFonts w:ascii="Tahoma" w:eastAsia="Times New Roman" w:hAnsi="Tahoma" w:cs="Tahoma"/>
          <w:color w:val="333333"/>
          <w:sz w:val="18"/>
          <w:szCs w:val="18"/>
          <w:lang w:eastAsia="lt-LT"/>
        </w:rPr>
        <w:t> </w:t>
      </w:r>
      <w:r w:rsidRPr="008344B5">
        <w:rPr>
          <w:rFonts w:ascii="Tahoma" w:eastAsia="Times New Roman" w:hAnsi="Tahoma" w:cs="Tahoma"/>
          <w:b/>
          <w:bCs/>
          <w:color w:val="333333"/>
          <w:sz w:val="18"/>
          <w:szCs w:val="18"/>
          <w:lang w:eastAsia="lt-LT"/>
        </w:rPr>
        <w:t>„Katastrofinis užtvindymas“ </w:t>
      </w:r>
      <w:r w:rsidRPr="008344B5">
        <w:rPr>
          <w:rFonts w:ascii="Tahoma" w:eastAsia="Times New Roman" w:hAnsi="Tahoma" w:cs="Tahoma"/>
          <w:color w:val="333333"/>
          <w:sz w:val="18"/>
          <w:szCs w:val="18"/>
          <w:lang w:eastAsia="lt-LT"/>
        </w:rPr>
        <w:t>– balsu skelbiamas signalas, įspėjantis apie katastrofinio užtvindymo grėsmę dėl galimos avarijos Kauno hidroelektrinėje. Šis signalas skelbiamas Kauno m., Kauno, Šakių, Jurbarko, Šilutės r. gyventojams, savivaldybių institucijoms ir įstaigoms, kitoms įstaigoms, ūkio subjektams, kuriems gresia tiesioginis užtvindymas, ne vėliau kaip 3 min. nuo įspėjamojo garsinio signalo perdavimo pradžios per įvardintų savivaldybių institucijų ir įstaigų, kitų įstaigų, ūkio subjektų garsines avarinio signalizavimo sistemas, elektronines sirenas, nacionalinius, regioninius ir  vietinius transliuotojus. Atsižvelgiant į įvykio mastą, signalas gali būti perduodamas ūkio subjektų vadovų, savivaldybių administracijų direktorių sprendimu. Jeigu nelaimė didelė, šį signalą skelbia Priešgaisrinės apsaugos ir gelbėjimo departamentas. </w:t>
      </w:r>
      <w:r w:rsidRPr="008344B5">
        <w:rPr>
          <w:rFonts w:ascii="Tahoma" w:eastAsia="Times New Roman" w:hAnsi="Tahoma" w:cs="Tahoma"/>
          <w:color w:val="333333"/>
          <w:sz w:val="18"/>
          <w:szCs w:val="18"/>
          <w:lang w:eastAsia="lt-LT"/>
        </w:rPr>
        <w:br/>
      </w:r>
      <w:r w:rsidRPr="008344B5">
        <w:rPr>
          <w:rFonts w:ascii="Tahoma" w:eastAsia="Times New Roman" w:hAnsi="Tahoma" w:cs="Tahoma"/>
          <w:color w:val="333333"/>
          <w:sz w:val="18"/>
          <w:szCs w:val="18"/>
          <w:lang w:eastAsia="lt-LT"/>
        </w:rPr>
        <w:br/>
      </w:r>
    </w:p>
    <w:tbl>
      <w:tblPr>
        <w:tblStyle w:val="GridTable4-Accent2"/>
        <w:tblW w:w="0" w:type="auto"/>
        <w:tblLook w:val="04A0" w:firstRow="1" w:lastRow="0" w:firstColumn="1" w:lastColumn="0" w:noHBand="0" w:noVBand="1"/>
      </w:tblPr>
      <w:tblGrid>
        <w:gridCol w:w="9628"/>
      </w:tblGrid>
      <w:tr w:rsidR="00E9533B" w:rsidRPr="00E9533B" w:rsidTr="00E95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71D70">
            <w:p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i/>
                <w:iCs/>
                <w:color w:val="333333"/>
                <w:sz w:val="17"/>
                <w:szCs w:val="17"/>
                <w:lang w:eastAsia="lt-LT"/>
              </w:rPr>
              <w:t>Išgirdę šį signalą,</w:t>
            </w:r>
          </w:p>
        </w:tc>
      </w:tr>
      <w:tr w:rsidR="00E9533B" w:rsidRPr="00E9533B" w:rsidTr="006E1075">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628" w:type="dxa"/>
            <w:vAlign w:val="center"/>
          </w:tcPr>
          <w:p w:rsidR="00E9533B" w:rsidRPr="00E9533B" w:rsidRDefault="00E9533B" w:rsidP="006E1075">
            <w:pPr>
              <w:spacing w:before="100" w:beforeAutospacing="1" w:after="100" w:afterAutospacing="1"/>
              <w:ind w:firstLine="454"/>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  atidžiai išklausykite pranešimą ir vykdykite nurodymus.</w:t>
            </w:r>
          </w:p>
        </w:tc>
      </w:tr>
    </w:tbl>
    <w:p w:rsidR="009B7F13" w:rsidRPr="008344B5" w:rsidRDefault="009B7F13" w:rsidP="008344B5">
      <w:pPr>
        <w:spacing w:before="100" w:beforeAutospacing="1" w:after="240" w:line="240" w:lineRule="auto"/>
        <w:ind w:firstLine="1296"/>
        <w:jc w:val="both"/>
        <w:rPr>
          <w:rFonts w:ascii="Tahoma" w:eastAsia="Times New Roman" w:hAnsi="Tahoma" w:cs="Tahoma"/>
          <w:color w:val="333333"/>
          <w:sz w:val="18"/>
          <w:szCs w:val="18"/>
          <w:lang w:eastAsia="lt-LT"/>
        </w:rPr>
      </w:pPr>
      <w:r w:rsidRPr="008344B5">
        <w:rPr>
          <w:rFonts w:ascii="Tahoma" w:eastAsia="Times New Roman" w:hAnsi="Tahoma" w:cs="Tahoma"/>
          <w:b/>
          <w:bCs/>
          <w:color w:val="333333"/>
          <w:sz w:val="18"/>
          <w:szCs w:val="18"/>
          <w:lang w:eastAsia="lt-LT"/>
        </w:rPr>
        <w:t>„Potvynio pavojus“ </w:t>
      </w:r>
      <w:r w:rsidRPr="008344B5">
        <w:rPr>
          <w:rFonts w:ascii="Tahoma" w:eastAsia="Times New Roman" w:hAnsi="Tahoma" w:cs="Tahoma"/>
          <w:color w:val="333333"/>
          <w:sz w:val="18"/>
          <w:szCs w:val="18"/>
          <w:lang w:eastAsia="lt-LT"/>
        </w:rPr>
        <w:t>– balsu skelbiamas</w:t>
      </w:r>
      <w:r w:rsidRPr="008344B5">
        <w:rPr>
          <w:rFonts w:ascii="Tahoma" w:eastAsia="Times New Roman" w:hAnsi="Tahoma" w:cs="Tahoma"/>
          <w:b/>
          <w:bCs/>
          <w:color w:val="333333"/>
          <w:sz w:val="18"/>
          <w:szCs w:val="18"/>
          <w:lang w:eastAsia="lt-LT"/>
        </w:rPr>
        <w:t> </w:t>
      </w:r>
      <w:r w:rsidRPr="008344B5">
        <w:rPr>
          <w:rFonts w:ascii="Tahoma" w:eastAsia="Times New Roman" w:hAnsi="Tahoma" w:cs="Tahoma"/>
          <w:color w:val="333333"/>
          <w:sz w:val="18"/>
          <w:szCs w:val="18"/>
          <w:lang w:eastAsia="lt-LT"/>
        </w:rPr>
        <w:t>signalas, įspėjantis apie potvynio grėsmę dėl polaidžio ar intensyvių liūčių pakilus upėse vandens lygiui iki pavojingos ribos.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Atsižvelgiant į įvykio mastą, signalas gali būti perduodamas ūkio subjektų vadovų, savivaldybių administracijų direktorių sprendimu. Jeigu nelaimė didelė, šį signalą skelbia Priešgaisrinės apsaugos ir gelbėjimo departamentas. </w:t>
      </w:r>
    </w:p>
    <w:tbl>
      <w:tblPr>
        <w:tblStyle w:val="GridTable4-Accent2"/>
        <w:tblW w:w="0" w:type="auto"/>
        <w:tblLook w:val="04A0" w:firstRow="1" w:lastRow="0" w:firstColumn="1" w:lastColumn="0" w:noHBand="0" w:noVBand="1"/>
      </w:tblPr>
      <w:tblGrid>
        <w:gridCol w:w="9628"/>
      </w:tblGrid>
      <w:tr w:rsidR="00E9533B" w:rsidRPr="00E9533B" w:rsidTr="00E95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03E55">
            <w:p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i/>
                <w:iCs/>
                <w:color w:val="333333"/>
                <w:sz w:val="17"/>
                <w:szCs w:val="17"/>
                <w:lang w:eastAsia="lt-LT"/>
              </w:rPr>
              <w:t>Išgirdę šį signalą,</w:t>
            </w:r>
          </w:p>
        </w:tc>
      </w:tr>
      <w:tr w:rsidR="000F1A49"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F1A49" w:rsidRPr="009B7F13" w:rsidRDefault="000F1A49" w:rsidP="000F1A49">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nedelsiant įsijunkite radiją ar televizorių,</w:t>
            </w:r>
          </w:p>
        </w:tc>
      </w:tr>
      <w:tr w:rsidR="000F1A49" w:rsidRPr="00E9533B" w:rsidTr="000F1A49">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0F1A49" w:rsidRPr="009B7F13" w:rsidRDefault="000F1A49" w:rsidP="000F1A49">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išklausykite pranešimą, griežtai vykdykite rekomendacijas</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0F1A49">
            <w:pPr>
              <w:numPr>
                <w:ilvl w:val="0"/>
                <w:numId w:val="9"/>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pasirūpinkite savo turtu, gyvuliais, namais,</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0F1A49">
            <w:pPr>
              <w:numPr>
                <w:ilvl w:val="0"/>
                <w:numId w:val="9"/>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namuose sukelkite daiktus kuo aukščiau, įrenginių (mechanizmų) metalines konstrukcijas patepkite tepalu,</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0F1A49">
            <w:pPr>
              <w:numPr>
                <w:ilvl w:val="0"/>
                <w:numId w:val="9"/>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apsirūpinkite plaukiojimo priemonėmis, gumine avalyne,</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0F1A49">
            <w:pPr>
              <w:numPr>
                <w:ilvl w:val="0"/>
                <w:numId w:val="9"/>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turėkite ne mažiau kaip 10-čiai parų ilgai negendančių maisto produktų, medikamentų, geriamojo vandens, degtukų, žvakių, žibalinių lempų, malkų, mobiliojo ryšio telefoną, radijo imtuvą.</w:t>
            </w:r>
          </w:p>
        </w:tc>
      </w:tr>
      <w:tr w:rsidR="00E9533B" w:rsidRPr="00E9533B" w:rsidTr="00834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E9533B" w:rsidRPr="00E9533B" w:rsidRDefault="00E9533B" w:rsidP="00E03E55">
            <w:p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i/>
                <w:iCs/>
                <w:color w:val="333333"/>
                <w:sz w:val="17"/>
                <w:szCs w:val="17"/>
                <w:lang w:eastAsia="lt-LT"/>
              </w:rPr>
              <w:t>Jei nutarėte evakuotis,</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E03E55">
            <w:pPr>
              <w:numPr>
                <w:ilvl w:val="0"/>
                <w:numId w:val="10"/>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prieš palikdami namus, užsukite vandens, dujų sklendes, išjunkite elektrą,</w:t>
            </w:r>
            <w:bookmarkStart w:id="0" w:name="_GoBack"/>
            <w:bookmarkEnd w:id="0"/>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03E55">
            <w:pPr>
              <w:numPr>
                <w:ilvl w:val="0"/>
                <w:numId w:val="10"/>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pasiimkite dokumentus, pinigus, vertybinius popierius, brangenybes, būtiniausius daiktus, maisto produktų, medikamentų,</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E03E55">
            <w:pPr>
              <w:numPr>
                <w:ilvl w:val="0"/>
                <w:numId w:val="10"/>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užrakinkite duris, uždarykite (užkalkite) langus,</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E03E55">
            <w:pPr>
              <w:numPr>
                <w:ilvl w:val="0"/>
                <w:numId w:val="10"/>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apie išvykimą informuokite seniūniją, kad būtų žinoma, kiek žmonių liko galimo potvynio (užtvindytoje) teritorijoje.</w:t>
            </w:r>
          </w:p>
        </w:tc>
      </w:tr>
    </w:tbl>
    <w:p w:rsidR="008344B5" w:rsidRPr="008344B5" w:rsidRDefault="009B7F13" w:rsidP="00A0390A">
      <w:pPr>
        <w:spacing w:before="100" w:beforeAutospacing="1" w:after="100" w:afterAutospacing="1" w:line="240" w:lineRule="auto"/>
        <w:jc w:val="both"/>
        <w:rPr>
          <w:rFonts w:ascii="Tahoma" w:eastAsia="Times New Roman" w:hAnsi="Tahoma" w:cs="Tahoma"/>
          <w:color w:val="333333"/>
          <w:sz w:val="18"/>
          <w:szCs w:val="18"/>
          <w:lang w:eastAsia="lt-LT"/>
        </w:rPr>
      </w:pPr>
      <w:r w:rsidRPr="00A0390A">
        <w:rPr>
          <w:rFonts w:ascii="Tahoma" w:eastAsia="Times New Roman" w:hAnsi="Tahoma" w:cs="Tahoma"/>
          <w:color w:val="333333"/>
          <w:sz w:val="17"/>
          <w:szCs w:val="17"/>
          <w:lang w:eastAsia="lt-LT"/>
        </w:rPr>
        <w:t> </w:t>
      </w:r>
      <w:r w:rsidR="008344B5">
        <w:rPr>
          <w:rFonts w:ascii="Tahoma" w:eastAsia="Times New Roman" w:hAnsi="Tahoma" w:cs="Tahoma"/>
          <w:color w:val="333333"/>
          <w:sz w:val="17"/>
          <w:szCs w:val="17"/>
          <w:lang w:eastAsia="lt-LT"/>
        </w:rPr>
        <w:tab/>
      </w:r>
      <w:r w:rsidRPr="008344B5">
        <w:rPr>
          <w:rFonts w:ascii="Tahoma" w:eastAsia="Times New Roman" w:hAnsi="Tahoma" w:cs="Tahoma"/>
          <w:b/>
          <w:bCs/>
          <w:color w:val="333333"/>
          <w:sz w:val="18"/>
          <w:szCs w:val="18"/>
          <w:lang w:eastAsia="lt-LT"/>
        </w:rPr>
        <w:t>„Uragano pavojus“ </w:t>
      </w:r>
      <w:r w:rsidRPr="008344B5">
        <w:rPr>
          <w:rFonts w:ascii="Tahoma" w:eastAsia="Times New Roman" w:hAnsi="Tahoma" w:cs="Tahoma"/>
          <w:color w:val="333333"/>
          <w:sz w:val="18"/>
          <w:szCs w:val="18"/>
          <w:lang w:eastAsia="lt-LT"/>
        </w:rPr>
        <w:t>– balsu skelbiamas</w:t>
      </w:r>
      <w:r w:rsidRPr="008344B5">
        <w:rPr>
          <w:rFonts w:ascii="Tahoma" w:eastAsia="Times New Roman" w:hAnsi="Tahoma" w:cs="Tahoma"/>
          <w:b/>
          <w:bCs/>
          <w:color w:val="333333"/>
          <w:sz w:val="18"/>
          <w:szCs w:val="18"/>
          <w:lang w:eastAsia="lt-LT"/>
        </w:rPr>
        <w:t> </w:t>
      </w:r>
      <w:r w:rsidRPr="008344B5">
        <w:rPr>
          <w:rFonts w:ascii="Tahoma" w:eastAsia="Times New Roman" w:hAnsi="Tahoma" w:cs="Tahoma"/>
          <w:color w:val="333333"/>
          <w:sz w:val="18"/>
          <w:szCs w:val="18"/>
          <w:lang w:eastAsia="lt-LT"/>
        </w:rPr>
        <w:t xml:space="preserve">signalas, įspėjantis apie artėjantį hidrometeorologinį reiškinį, galintį sukelti ekstremaliąją situaciją.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 Atsižvelgiant į įvykio </w:t>
      </w:r>
      <w:r w:rsidRPr="008344B5">
        <w:rPr>
          <w:rFonts w:ascii="Tahoma" w:eastAsia="Times New Roman" w:hAnsi="Tahoma" w:cs="Tahoma"/>
          <w:color w:val="333333"/>
          <w:sz w:val="18"/>
          <w:szCs w:val="18"/>
          <w:lang w:eastAsia="lt-LT"/>
        </w:rPr>
        <w:lastRenderedPageBreak/>
        <w:t>mastą, signalas gali būti perduodamas ūkio subjektų vadovų, savivaldybių administracijų direktorių sprendimu. Jeigu nelaimė didelė, šį signalą skelbia Priešgaisrinės apsaugos ir gelbėjimo departamentas. </w:t>
      </w:r>
      <w:r w:rsidR="008344B5" w:rsidRPr="008344B5">
        <w:rPr>
          <w:rFonts w:ascii="Tahoma" w:eastAsia="Times New Roman" w:hAnsi="Tahoma" w:cs="Tahoma"/>
          <w:color w:val="333333"/>
          <w:sz w:val="18"/>
          <w:szCs w:val="18"/>
          <w:lang w:eastAsia="lt-LT"/>
        </w:rPr>
        <w:t xml:space="preserve">                              </w:t>
      </w:r>
    </w:p>
    <w:tbl>
      <w:tblPr>
        <w:tblStyle w:val="GridTable4-Accent2"/>
        <w:tblW w:w="0" w:type="auto"/>
        <w:tblLook w:val="04A0" w:firstRow="1" w:lastRow="0" w:firstColumn="1" w:lastColumn="0" w:noHBand="0" w:noVBand="1"/>
      </w:tblPr>
      <w:tblGrid>
        <w:gridCol w:w="9628"/>
      </w:tblGrid>
      <w:tr w:rsidR="00E9533B" w:rsidRPr="00E9533B" w:rsidTr="00E95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6E3F2C">
            <w:p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i/>
                <w:iCs/>
                <w:color w:val="333333"/>
                <w:sz w:val="17"/>
                <w:szCs w:val="17"/>
                <w:lang w:eastAsia="lt-LT"/>
              </w:rPr>
              <w:t>Išgirdę informaciją, kad artėja uraganas,</w:t>
            </w:r>
          </w:p>
        </w:tc>
      </w:tr>
      <w:tr w:rsidR="000F1A49"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F1A49" w:rsidRPr="009B7F13" w:rsidRDefault="000F1A49" w:rsidP="000F1A49">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nedelsiant įsijunkite radiją ar televizorių,</w:t>
            </w:r>
          </w:p>
        </w:tc>
      </w:tr>
      <w:tr w:rsidR="000F1A49" w:rsidRPr="00E9533B" w:rsidTr="000F1A49">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0F1A49" w:rsidRPr="009B7F13" w:rsidRDefault="000F1A49" w:rsidP="000F1A49">
            <w:pPr>
              <w:numPr>
                <w:ilvl w:val="0"/>
                <w:numId w:val="1"/>
              </w:numPr>
              <w:spacing w:before="100" w:beforeAutospacing="1" w:after="100" w:afterAutospacing="1"/>
              <w:rPr>
                <w:rFonts w:ascii="Tahoma" w:eastAsia="Times New Roman" w:hAnsi="Tahoma" w:cs="Tahoma"/>
                <w:color w:val="333333"/>
                <w:sz w:val="17"/>
                <w:szCs w:val="17"/>
                <w:lang w:eastAsia="lt-LT"/>
              </w:rPr>
            </w:pPr>
            <w:r w:rsidRPr="009B7F13">
              <w:rPr>
                <w:rFonts w:ascii="Tahoma" w:eastAsia="Times New Roman" w:hAnsi="Tahoma" w:cs="Tahoma"/>
                <w:color w:val="333333"/>
                <w:sz w:val="17"/>
                <w:szCs w:val="17"/>
                <w:lang w:eastAsia="lt-LT"/>
              </w:rPr>
              <w:t>išklausykite pranešimą, griežtai vykdykite rekomendacijas</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0F1A49">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jei gyvenate kaime, suvarykite gyvulius į tvartus, uždarykite tvartų, namų duris, langus, langines, sutvirtinkite pastatų stogus,</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išjunkite elektros prietaisus ir dujas,</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turėkite nešiojamąjį radijo imtuvą,</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būkite kuo toliau nuo langų,</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atidėkite keliones, būkite namie,</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jei uraganas užklupo lauke, nestovėkite po aukštais medžiais, prie elektros linijų, </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audros metu nesinaudokite mobiliuoju telefonu,</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6E3F2C">
            <w:pPr>
              <w:numPr>
                <w:ilvl w:val="0"/>
                <w:numId w:val="11"/>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jei esate mieste, slėpkitės gyvenamųjų namų laiptinėse, kitose priedangose.</w:t>
            </w:r>
          </w:p>
        </w:tc>
      </w:tr>
    </w:tbl>
    <w:p w:rsidR="009B7F13" w:rsidRPr="008344B5" w:rsidRDefault="009B7F13" w:rsidP="008344B5">
      <w:pPr>
        <w:spacing w:before="100" w:beforeAutospacing="1" w:after="100" w:afterAutospacing="1" w:line="240" w:lineRule="auto"/>
        <w:ind w:firstLine="936"/>
        <w:rPr>
          <w:rFonts w:ascii="Tahoma" w:eastAsia="Times New Roman" w:hAnsi="Tahoma" w:cs="Tahoma"/>
          <w:color w:val="333333"/>
          <w:sz w:val="18"/>
          <w:szCs w:val="18"/>
          <w:lang w:eastAsia="lt-LT"/>
        </w:rPr>
      </w:pPr>
      <w:r w:rsidRPr="008344B5">
        <w:rPr>
          <w:rFonts w:ascii="Tahoma" w:eastAsia="Times New Roman" w:hAnsi="Tahoma" w:cs="Tahoma"/>
          <w:b/>
          <w:bCs/>
          <w:color w:val="333333"/>
          <w:sz w:val="18"/>
          <w:szCs w:val="18"/>
          <w:lang w:eastAsia="lt-LT"/>
        </w:rPr>
        <w:t>„Oro pavojus“ </w:t>
      </w:r>
      <w:r w:rsidRPr="008344B5">
        <w:rPr>
          <w:rFonts w:ascii="Tahoma" w:eastAsia="Times New Roman" w:hAnsi="Tahoma" w:cs="Tahoma"/>
          <w:color w:val="333333"/>
          <w:sz w:val="18"/>
          <w:szCs w:val="18"/>
          <w:lang w:eastAsia="lt-LT"/>
        </w:rPr>
        <w:t>– skelbiamas visiems gyventojams, kai kyla tiesioginė priešo užpuolimo grėsmė.  Skelbiamas tik Krašto apsaugos ministerijos sprendimu.</w:t>
      </w:r>
    </w:p>
    <w:p w:rsidR="008344B5" w:rsidRPr="00A0390A" w:rsidRDefault="008344B5" w:rsidP="00A0390A">
      <w:pPr>
        <w:spacing w:before="100" w:beforeAutospacing="1" w:after="100" w:afterAutospacing="1" w:line="240" w:lineRule="auto"/>
        <w:ind w:left="360"/>
        <w:rPr>
          <w:rFonts w:ascii="Tahoma" w:eastAsia="Times New Roman" w:hAnsi="Tahoma" w:cs="Tahoma"/>
          <w:color w:val="333333"/>
          <w:sz w:val="17"/>
          <w:szCs w:val="17"/>
          <w:lang w:eastAsia="lt-LT"/>
        </w:rPr>
      </w:pPr>
    </w:p>
    <w:tbl>
      <w:tblPr>
        <w:tblStyle w:val="GridTable4-Accent2"/>
        <w:tblW w:w="0" w:type="auto"/>
        <w:tblLook w:val="04A0" w:firstRow="1" w:lastRow="0" w:firstColumn="1" w:lastColumn="0" w:noHBand="0" w:noVBand="1"/>
      </w:tblPr>
      <w:tblGrid>
        <w:gridCol w:w="9628"/>
      </w:tblGrid>
      <w:tr w:rsidR="00E9533B" w:rsidRPr="00E9533B" w:rsidTr="00E95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572829">
            <w:pPr>
              <w:spacing w:before="100" w:beforeAutospacing="1" w:after="100" w:afterAutospacing="1"/>
              <w:jc w:val="both"/>
              <w:rPr>
                <w:rFonts w:ascii="Tahoma" w:eastAsia="Times New Roman" w:hAnsi="Tahoma" w:cs="Tahoma"/>
                <w:color w:val="333333"/>
                <w:sz w:val="17"/>
                <w:szCs w:val="17"/>
                <w:lang w:eastAsia="lt-LT"/>
              </w:rPr>
            </w:pPr>
            <w:r w:rsidRPr="00E9533B">
              <w:rPr>
                <w:rFonts w:ascii="Tahoma" w:eastAsia="Times New Roman" w:hAnsi="Tahoma" w:cs="Tahoma"/>
                <w:i/>
                <w:iCs/>
                <w:color w:val="333333"/>
                <w:sz w:val="17"/>
                <w:szCs w:val="17"/>
                <w:lang w:eastAsia="lt-LT"/>
              </w:rPr>
              <w:t>Išgirdę šį signalą,</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572829">
            <w:pPr>
              <w:numPr>
                <w:ilvl w:val="0"/>
                <w:numId w:val="12"/>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atidžiai išklausykite informaciją ir vykdykite duotus nurodymus,</w:t>
            </w:r>
          </w:p>
        </w:tc>
      </w:tr>
      <w:tr w:rsidR="00E9533B" w:rsidRPr="00E9533B" w:rsidTr="008344B5">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rsidR="00E9533B" w:rsidRPr="00E9533B" w:rsidRDefault="00E9533B" w:rsidP="00572829">
            <w:pPr>
              <w:numPr>
                <w:ilvl w:val="0"/>
                <w:numId w:val="12"/>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eidami į slėptuvę pasiimkite tualetinių reikmenų, medikamentų, nešiojamąjį radijo imtuvą,</w:t>
            </w:r>
          </w:p>
        </w:tc>
      </w:tr>
      <w:tr w:rsidR="00E9533B" w:rsidRPr="00E9533B" w:rsidTr="00E9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E9533B" w:rsidRPr="00E9533B" w:rsidRDefault="00E9533B" w:rsidP="00572829">
            <w:pPr>
              <w:numPr>
                <w:ilvl w:val="0"/>
                <w:numId w:val="12"/>
              </w:numPr>
              <w:spacing w:before="100" w:beforeAutospacing="1" w:after="100" w:afterAutospacing="1"/>
              <w:rPr>
                <w:rFonts w:ascii="Tahoma" w:eastAsia="Times New Roman" w:hAnsi="Tahoma" w:cs="Tahoma"/>
                <w:color w:val="333333"/>
                <w:sz w:val="17"/>
                <w:szCs w:val="17"/>
                <w:lang w:eastAsia="lt-LT"/>
              </w:rPr>
            </w:pPr>
            <w:r w:rsidRPr="00E9533B">
              <w:rPr>
                <w:rFonts w:ascii="Tahoma" w:eastAsia="Times New Roman" w:hAnsi="Tahoma" w:cs="Tahoma"/>
                <w:color w:val="333333"/>
                <w:sz w:val="17"/>
                <w:szCs w:val="17"/>
                <w:lang w:eastAsia="lt-LT"/>
              </w:rPr>
              <w:t>jei liksite namie, imkitės apsaugos priemonių: lipnia juosta ar kt. apklijuokite langų stiklus, užtraukite užuolaidas, įsiveskite į vidų savo šunis, kates ir t.t., persikelkite į kambarį be langų (jei toks yra).</w:t>
            </w:r>
          </w:p>
        </w:tc>
      </w:tr>
    </w:tbl>
    <w:p w:rsidR="008344B5" w:rsidRDefault="008344B5" w:rsidP="00A0390A">
      <w:pPr>
        <w:spacing w:before="100" w:beforeAutospacing="1" w:after="100" w:afterAutospacing="1" w:line="240" w:lineRule="auto"/>
        <w:ind w:firstLine="720"/>
        <w:jc w:val="both"/>
        <w:rPr>
          <w:rFonts w:ascii="Tahoma" w:eastAsia="Times New Roman" w:hAnsi="Tahoma" w:cs="Tahoma"/>
          <w:b/>
          <w:bCs/>
          <w:color w:val="333333"/>
          <w:sz w:val="17"/>
          <w:szCs w:val="17"/>
          <w:lang w:eastAsia="lt-LT"/>
        </w:rPr>
      </w:pPr>
    </w:p>
    <w:p w:rsidR="009B7F13" w:rsidRPr="008344B5" w:rsidRDefault="009B7F13" w:rsidP="00A0390A">
      <w:pPr>
        <w:spacing w:before="100" w:beforeAutospacing="1" w:after="100" w:afterAutospacing="1" w:line="240" w:lineRule="auto"/>
        <w:ind w:firstLine="720"/>
        <w:jc w:val="both"/>
        <w:rPr>
          <w:rFonts w:ascii="Tahoma" w:eastAsia="Times New Roman" w:hAnsi="Tahoma" w:cs="Tahoma"/>
          <w:color w:val="333333"/>
          <w:sz w:val="18"/>
          <w:szCs w:val="18"/>
          <w:lang w:eastAsia="lt-LT"/>
        </w:rPr>
      </w:pPr>
      <w:r w:rsidRPr="008344B5">
        <w:rPr>
          <w:rFonts w:ascii="Tahoma" w:eastAsia="Times New Roman" w:hAnsi="Tahoma" w:cs="Tahoma"/>
          <w:b/>
          <w:bCs/>
          <w:color w:val="333333"/>
          <w:sz w:val="18"/>
          <w:szCs w:val="18"/>
          <w:lang w:eastAsia="lt-LT"/>
        </w:rPr>
        <w:t>„Perspėjimo sistemos patikrinimas“ – </w:t>
      </w:r>
      <w:r w:rsidRPr="008344B5">
        <w:rPr>
          <w:rFonts w:ascii="Tahoma" w:eastAsia="Times New Roman" w:hAnsi="Tahoma" w:cs="Tahoma"/>
          <w:color w:val="333333"/>
          <w:sz w:val="18"/>
          <w:szCs w:val="18"/>
          <w:lang w:eastAsia="lt-LT"/>
        </w:rPr>
        <w:t>balsu skelbiamas</w:t>
      </w:r>
      <w:r w:rsidRPr="008344B5">
        <w:rPr>
          <w:rFonts w:ascii="Tahoma" w:eastAsia="Times New Roman" w:hAnsi="Tahoma" w:cs="Tahoma"/>
          <w:b/>
          <w:bCs/>
          <w:color w:val="333333"/>
          <w:sz w:val="18"/>
          <w:szCs w:val="18"/>
          <w:lang w:eastAsia="lt-LT"/>
        </w:rPr>
        <w:t> </w:t>
      </w:r>
      <w:r w:rsidRPr="008344B5">
        <w:rPr>
          <w:rFonts w:ascii="Tahoma" w:eastAsia="Times New Roman" w:hAnsi="Tahoma" w:cs="Tahoma"/>
          <w:color w:val="333333"/>
          <w:sz w:val="18"/>
          <w:szCs w:val="18"/>
          <w:lang w:eastAsia="lt-LT"/>
        </w:rPr>
        <w:t>signalas, įspėjantis apie  vykdomą  perspėjimo sistemos patikrinimą. Šis signalas skelbiamas taip pat ir kai įvyksta nesankcionuotas sirenų įjungimas.</w:t>
      </w:r>
      <w:r w:rsidRPr="008344B5">
        <w:rPr>
          <w:rFonts w:ascii="Tahoma" w:eastAsia="Times New Roman" w:hAnsi="Tahoma" w:cs="Tahoma"/>
          <w:b/>
          <w:bCs/>
          <w:color w:val="333333"/>
          <w:sz w:val="18"/>
          <w:szCs w:val="18"/>
          <w:lang w:eastAsia="lt-LT"/>
        </w:rPr>
        <w:t> </w:t>
      </w:r>
      <w:r w:rsidRPr="008344B5">
        <w:rPr>
          <w:rFonts w:ascii="Tahoma" w:eastAsia="Times New Roman" w:hAnsi="Tahoma" w:cs="Tahoma"/>
          <w:color w:val="333333"/>
          <w:sz w:val="18"/>
          <w:szCs w:val="18"/>
          <w:lang w:eastAsia="lt-LT"/>
        </w:rPr>
        <w:t>Jis skelbiamas</w:t>
      </w:r>
      <w:r w:rsidRPr="008344B5">
        <w:rPr>
          <w:rFonts w:ascii="Tahoma" w:eastAsia="Times New Roman" w:hAnsi="Tahoma" w:cs="Tahoma"/>
          <w:b/>
          <w:bCs/>
          <w:color w:val="333333"/>
          <w:sz w:val="18"/>
          <w:szCs w:val="18"/>
          <w:lang w:eastAsia="lt-LT"/>
        </w:rPr>
        <w:t> </w:t>
      </w:r>
      <w:r w:rsidRPr="008344B5">
        <w:rPr>
          <w:rFonts w:ascii="Tahoma" w:eastAsia="Times New Roman" w:hAnsi="Tahoma" w:cs="Tahoma"/>
          <w:color w:val="333333"/>
          <w:sz w:val="18"/>
          <w:szCs w:val="18"/>
          <w:lang w:eastAsia="lt-LT"/>
        </w:rPr>
        <w:t>ne vėliau kaip 3 min. nuo įspėjamojo garsinio signalo perdavimo pradžios per valstybės ir savivaldybių institucijų ir įstaigų, kitų įstaigų, ūkio subjektų garsines avarinio signalizavimo sistemas, elektronines sirenas,  regioninius ir vietinius transliuotojus.</w:t>
      </w:r>
    </w:p>
    <w:p w:rsidR="00EB0430" w:rsidRDefault="008344B5" w:rsidP="008344B5">
      <w:pPr>
        <w:jc w:val="center"/>
      </w:pPr>
      <w:r>
        <w:t>__________________________________</w:t>
      </w:r>
    </w:p>
    <w:sectPr w:rsidR="00EB0430" w:rsidSect="008344B5">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4435"/>
    <w:multiLevelType w:val="multilevel"/>
    <w:tmpl w:val="E998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4031"/>
    <w:multiLevelType w:val="multilevel"/>
    <w:tmpl w:val="BF1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7727D"/>
    <w:multiLevelType w:val="multilevel"/>
    <w:tmpl w:val="D014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614A9"/>
    <w:multiLevelType w:val="multilevel"/>
    <w:tmpl w:val="987EB722"/>
    <w:lvl w:ilvl="0">
      <w:start w:val="1"/>
      <w:numFmt w:val="bullet"/>
      <w:lvlText w:val=""/>
      <w:lvlJc w:val="left"/>
      <w:pPr>
        <w:tabs>
          <w:tab w:val="num" w:pos="757"/>
        </w:tabs>
        <w:ind w:left="757" w:hanging="360"/>
      </w:pPr>
      <w:rPr>
        <w:rFonts w:ascii="Symbol" w:hAnsi="Symbol" w:hint="default"/>
        <w:sz w:val="20"/>
      </w:rPr>
    </w:lvl>
    <w:lvl w:ilvl="1" w:tentative="1">
      <w:start w:val="1"/>
      <w:numFmt w:val="bullet"/>
      <w:lvlText w:val="o"/>
      <w:lvlJc w:val="left"/>
      <w:pPr>
        <w:tabs>
          <w:tab w:val="num" w:pos="1477"/>
        </w:tabs>
        <w:ind w:left="1477" w:hanging="360"/>
      </w:pPr>
      <w:rPr>
        <w:rFonts w:ascii="Courier New" w:hAnsi="Courier New" w:hint="default"/>
        <w:sz w:val="20"/>
      </w:rPr>
    </w:lvl>
    <w:lvl w:ilvl="2" w:tentative="1">
      <w:start w:val="1"/>
      <w:numFmt w:val="bullet"/>
      <w:lvlText w:val=""/>
      <w:lvlJc w:val="left"/>
      <w:pPr>
        <w:tabs>
          <w:tab w:val="num" w:pos="2197"/>
        </w:tabs>
        <w:ind w:left="2197" w:hanging="360"/>
      </w:pPr>
      <w:rPr>
        <w:rFonts w:ascii="Wingdings" w:hAnsi="Wingdings" w:hint="default"/>
        <w:sz w:val="20"/>
      </w:rPr>
    </w:lvl>
    <w:lvl w:ilvl="3" w:tentative="1">
      <w:start w:val="1"/>
      <w:numFmt w:val="bullet"/>
      <w:lvlText w:val=""/>
      <w:lvlJc w:val="left"/>
      <w:pPr>
        <w:tabs>
          <w:tab w:val="num" w:pos="2917"/>
        </w:tabs>
        <w:ind w:left="2917" w:hanging="360"/>
      </w:pPr>
      <w:rPr>
        <w:rFonts w:ascii="Wingdings" w:hAnsi="Wingdings" w:hint="default"/>
        <w:sz w:val="20"/>
      </w:rPr>
    </w:lvl>
    <w:lvl w:ilvl="4" w:tentative="1">
      <w:start w:val="1"/>
      <w:numFmt w:val="bullet"/>
      <w:lvlText w:val=""/>
      <w:lvlJc w:val="left"/>
      <w:pPr>
        <w:tabs>
          <w:tab w:val="num" w:pos="3637"/>
        </w:tabs>
        <w:ind w:left="3637" w:hanging="360"/>
      </w:pPr>
      <w:rPr>
        <w:rFonts w:ascii="Wingdings" w:hAnsi="Wingdings" w:hint="default"/>
        <w:sz w:val="20"/>
      </w:rPr>
    </w:lvl>
    <w:lvl w:ilvl="5" w:tentative="1">
      <w:start w:val="1"/>
      <w:numFmt w:val="bullet"/>
      <w:lvlText w:val=""/>
      <w:lvlJc w:val="left"/>
      <w:pPr>
        <w:tabs>
          <w:tab w:val="num" w:pos="4357"/>
        </w:tabs>
        <w:ind w:left="4357" w:hanging="360"/>
      </w:pPr>
      <w:rPr>
        <w:rFonts w:ascii="Wingdings" w:hAnsi="Wingdings" w:hint="default"/>
        <w:sz w:val="20"/>
      </w:rPr>
    </w:lvl>
    <w:lvl w:ilvl="6" w:tentative="1">
      <w:start w:val="1"/>
      <w:numFmt w:val="bullet"/>
      <w:lvlText w:val=""/>
      <w:lvlJc w:val="left"/>
      <w:pPr>
        <w:tabs>
          <w:tab w:val="num" w:pos="5077"/>
        </w:tabs>
        <w:ind w:left="5077" w:hanging="360"/>
      </w:pPr>
      <w:rPr>
        <w:rFonts w:ascii="Wingdings" w:hAnsi="Wingdings" w:hint="default"/>
        <w:sz w:val="20"/>
      </w:rPr>
    </w:lvl>
    <w:lvl w:ilvl="7" w:tentative="1">
      <w:start w:val="1"/>
      <w:numFmt w:val="bullet"/>
      <w:lvlText w:val=""/>
      <w:lvlJc w:val="left"/>
      <w:pPr>
        <w:tabs>
          <w:tab w:val="num" w:pos="5797"/>
        </w:tabs>
        <w:ind w:left="5797" w:hanging="360"/>
      </w:pPr>
      <w:rPr>
        <w:rFonts w:ascii="Wingdings" w:hAnsi="Wingdings" w:hint="default"/>
        <w:sz w:val="20"/>
      </w:rPr>
    </w:lvl>
    <w:lvl w:ilvl="8" w:tentative="1">
      <w:start w:val="1"/>
      <w:numFmt w:val="bullet"/>
      <w:lvlText w:val=""/>
      <w:lvlJc w:val="left"/>
      <w:pPr>
        <w:tabs>
          <w:tab w:val="num" w:pos="6517"/>
        </w:tabs>
        <w:ind w:left="6517" w:hanging="360"/>
      </w:pPr>
      <w:rPr>
        <w:rFonts w:ascii="Wingdings" w:hAnsi="Wingdings" w:hint="default"/>
        <w:sz w:val="20"/>
      </w:rPr>
    </w:lvl>
  </w:abstractNum>
  <w:abstractNum w:abstractNumId="4">
    <w:nsid w:val="21B67EF3"/>
    <w:multiLevelType w:val="multilevel"/>
    <w:tmpl w:val="168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10A2E"/>
    <w:multiLevelType w:val="multilevel"/>
    <w:tmpl w:val="4FEE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B1C46"/>
    <w:multiLevelType w:val="multilevel"/>
    <w:tmpl w:val="DA3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67FE9"/>
    <w:multiLevelType w:val="multilevel"/>
    <w:tmpl w:val="CD9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D0B46"/>
    <w:multiLevelType w:val="multilevel"/>
    <w:tmpl w:val="67A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A6EF0"/>
    <w:multiLevelType w:val="multilevel"/>
    <w:tmpl w:val="91A0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37266D"/>
    <w:multiLevelType w:val="multilevel"/>
    <w:tmpl w:val="B142C0C2"/>
    <w:lvl w:ilvl="0">
      <w:start w:val="1"/>
      <w:numFmt w:val="bullet"/>
      <w:lvlText w:val=""/>
      <w:lvlJc w:val="left"/>
      <w:pPr>
        <w:tabs>
          <w:tab w:val="num" w:pos="757"/>
        </w:tabs>
        <w:ind w:left="75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A5BDB"/>
    <w:multiLevelType w:val="multilevel"/>
    <w:tmpl w:val="7384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4"/>
  </w:num>
  <w:num w:numId="4">
    <w:abstractNumId w:val="7"/>
  </w:num>
  <w:num w:numId="5">
    <w:abstractNumId w:val="8"/>
  </w:num>
  <w:num w:numId="6">
    <w:abstractNumId w:val="3"/>
  </w:num>
  <w:num w:numId="7">
    <w:abstractNumId w:val="0"/>
  </w:num>
  <w:num w:numId="8">
    <w:abstractNumId w:val="10"/>
  </w:num>
  <w:num w:numId="9">
    <w:abstractNumId w:val="6"/>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A"/>
    <w:rsid w:val="000F1A49"/>
    <w:rsid w:val="006E1075"/>
    <w:rsid w:val="008344B5"/>
    <w:rsid w:val="009B7F13"/>
    <w:rsid w:val="00A0390A"/>
    <w:rsid w:val="00BB3B5E"/>
    <w:rsid w:val="00E62D69"/>
    <w:rsid w:val="00E9533B"/>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CC0C1-3AC4-4DB6-A50C-16F7B962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90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A0390A"/>
    <w:rPr>
      <w:b/>
      <w:bCs/>
    </w:rPr>
  </w:style>
  <w:style w:type="character" w:customStyle="1" w:styleId="apple-converted-space">
    <w:name w:val="apple-converted-space"/>
    <w:basedOn w:val="DefaultParagraphFont"/>
    <w:rsid w:val="00A0390A"/>
  </w:style>
  <w:style w:type="character" w:styleId="Emphasis">
    <w:name w:val="Emphasis"/>
    <w:basedOn w:val="DefaultParagraphFont"/>
    <w:uiPriority w:val="20"/>
    <w:qFormat/>
    <w:rsid w:val="00A0390A"/>
    <w:rPr>
      <w:i/>
      <w:iCs/>
    </w:rPr>
  </w:style>
  <w:style w:type="paragraph" w:customStyle="1" w:styleId="western">
    <w:name w:val="western"/>
    <w:basedOn w:val="Normal"/>
    <w:rsid w:val="00A0390A"/>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uiPriority w:val="39"/>
    <w:rsid w:val="009B7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9B7F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9B7F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9B7F1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E9533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0F1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997E-DDCF-46EB-AF52-5611970F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6357</Words>
  <Characters>3624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4</cp:revision>
  <cp:lastPrinted>2015-05-18T07:23:00Z</cp:lastPrinted>
  <dcterms:created xsi:type="dcterms:W3CDTF">2015-04-22T12:53:00Z</dcterms:created>
  <dcterms:modified xsi:type="dcterms:W3CDTF">2015-05-18T08:04:00Z</dcterms:modified>
</cp:coreProperties>
</file>