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F87" w:rsidRDefault="00090F87">
      <w:pPr>
        <w:tabs>
          <w:tab w:val="center" w:pos="4986"/>
          <w:tab w:val="right" w:pos="9972"/>
        </w:tabs>
        <w:rPr>
          <w:sz w:val="22"/>
          <w:szCs w:val="22"/>
          <w:lang w:val="en-US"/>
        </w:rPr>
      </w:pPr>
      <w:bookmarkStart w:id="0" w:name="_GoBack"/>
      <w:bookmarkEnd w:id="0"/>
    </w:p>
    <w:p w:rsidR="00090F87" w:rsidRDefault="00CB32EE">
      <w:pPr>
        <w:spacing w:line="276" w:lineRule="auto"/>
        <w:ind w:firstLine="186"/>
        <w:jc w:val="center"/>
        <w:rPr>
          <w:rFonts w:eastAsia="Calibri"/>
          <w:sz w:val="22"/>
          <w:szCs w:val="22"/>
        </w:rPr>
      </w:pPr>
      <w:r>
        <w:rPr>
          <w:rFonts w:eastAsia="Calibri"/>
          <w:noProof/>
          <w:sz w:val="22"/>
          <w:szCs w:val="22"/>
          <w:lang w:val="en-US"/>
        </w:rPr>
        <w:drawing>
          <wp:inline distT="0" distB="0" distL="0" distR="0" wp14:anchorId="286369E6" wp14:editId="08E2532E">
            <wp:extent cx="666750" cy="6667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66750" cy="666750"/>
                    </a:xfrm>
                    <a:prstGeom prst="rect">
                      <a:avLst/>
                    </a:prstGeom>
                    <a:noFill/>
                    <a:ln w="9525">
                      <a:noFill/>
                      <a:miter lim="800000"/>
                      <a:headEnd/>
                      <a:tailEnd/>
                    </a:ln>
                  </pic:spPr>
                </pic:pic>
              </a:graphicData>
            </a:graphic>
          </wp:inline>
        </w:drawing>
      </w:r>
    </w:p>
    <w:p w:rsidR="00090F87" w:rsidRDefault="00090F87">
      <w:pPr>
        <w:rPr>
          <w:sz w:val="18"/>
          <w:szCs w:val="18"/>
        </w:rPr>
      </w:pPr>
    </w:p>
    <w:p w:rsidR="00090F87" w:rsidRDefault="00CB32EE">
      <w:pPr>
        <w:jc w:val="center"/>
        <w:rPr>
          <w:rFonts w:eastAsia="Calibri"/>
          <w:b/>
          <w:szCs w:val="24"/>
        </w:rPr>
      </w:pPr>
      <w:r>
        <w:rPr>
          <w:rFonts w:eastAsia="Calibri"/>
          <w:b/>
          <w:szCs w:val="24"/>
        </w:rPr>
        <w:t>ANYKŠČIŲ RAJONO SAVIVALDYBĖS</w:t>
      </w:r>
    </w:p>
    <w:p w:rsidR="00090F87" w:rsidRDefault="00CB32EE">
      <w:pPr>
        <w:jc w:val="center"/>
        <w:rPr>
          <w:rFonts w:eastAsia="Calibri"/>
          <w:b/>
          <w:szCs w:val="24"/>
        </w:rPr>
      </w:pPr>
      <w:r>
        <w:rPr>
          <w:rFonts w:eastAsia="Calibri"/>
          <w:b/>
          <w:szCs w:val="24"/>
        </w:rPr>
        <w:t>ADMINISTRACIJOS DIREKTORIUS</w:t>
      </w:r>
    </w:p>
    <w:p w:rsidR="00090F87" w:rsidRDefault="00090F87">
      <w:pPr>
        <w:jc w:val="center"/>
        <w:rPr>
          <w:rFonts w:eastAsia="Calibri"/>
          <w:b/>
          <w:szCs w:val="24"/>
        </w:rPr>
      </w:pPr>
    </w:p>
    <w:p w:rsidR="00090F87" w:rsidRDefault="00CB32EE">
      <w:pPr>
        <w:jc w:val="center"/>
        <w:rPr>
          <w:rFonts w:eastAsia="Calibri"/>
          <w:b/>
          <w:szCs w:val="24"/>
        </w:rPr>
      </w:pPr>
      <w:r>
        <w:rPr>
          <w:rFonts w:eastAsia="Calibri"/>
          <w:b/>
          <w:szCs w:val="24"/>
        </w:rPr>
        <w:t>ĮSAKYMAS</w:t>
      </w:r>
    </w:p>
    <w:p w:rsidR="00090F87" w:rsidRDefault="00CB32EE">
      <w:pPr>
        <w:ind w:firstLine="720"/>
        <w:jc w:val="center"/>
        <w:rPr>
          <w:rFonts w:eastAsia="Calibri"/>
          <w:b/>
          <w:bCs/>
          <w:szCs w:val="24"/>
        </w:rPr>
      </w:pPr>
      <w:r>
        <w:rPr>
          <w:rFonts w:eastAsia="Calibri"/>
          <w:b/>
          <w:caps/>
          <w:szCs w:val="24"/>
        </w:rPr>
        <w:t xml:space="preserve">dĖL </w:t>
      </w:r>
      <w:r>
        <w:rPr>
          <w:rFonts w:eastAsia="Calibri"/>
          <w:b/>
          <w:caps/>
          <w:szCs w:val="22"/>
          <w:lang w:eastAsia="ar-SA"/>
        </w:rPr>
        <w:t xml:space="preserve"> </w:t>
      </w:r>
      <w:r>
        <w:rPr>
          <w:rFonts w:eastAsia="Calibri"/>
          <w:b/>
          <w:bCs/>
          <w:szCs w:val="24"/>
        </w:rPr>
        <w:t>ANYKŠČIŲ</w:t>
      </w:r>
      <w:r>
        <w:rPr>
          <w:rFonts w:eastAsia="Calibri"/>
          <w:b/>
          <w:szCs w:val="24"/>
        </w:rPr>
        <w:t xml:space="preserve"> </w:t>
      </w:r>
      <w:r>
        <w:rPr>
          <w:rFonts w:eastAsia="Calibri"/>
          <w:b/>
          <w:bCs/>
          <w:szCs w:val="24"/>
        </w:rPr>
        <w:t>RAJONO</w:t>
      </w:r>
      <w:r>
        <w:rPr>
          <w:rFonts w:eastAsia="Calibri"/>
          <w:b/>
          <w:szCs w:val="24"/>
        </w:rPr>
        <w:t xml:space="preserve"> </w:t>
      </w:r>
      <w:r>
        <w:rPr>
          <w:rFonts w:eastAsia="Calibri"/>
          <w:b/>
          <w:bCs/>
          <w:szCs w:val="24"/>
        </w:rPr>
        <w:t>SAVIVALDYBĖS PROJEKTŲ, ĮGYVENDINAMŲ PAGAL</w:t>
      </w:r>
      <w:r>
        <w:rPr>
          <w:rFonts w:eastAsia="Calibri"/>
          <w:b/>
          <w:caps/>
          <w:szCs w:val="24"/>
        </w:rPr>
        <w:t xml:space="preserve"> </w:t>
      </w:r>
      <w:r>
        <w:rPr>
          <w:rFonts w:eastAsia="Calibri"/>
          <w:b/>
          <w:szCs w:val="24"/>
        </w:rPr>
        <w:t xml:space="preserve">ANYKŠČIŲ RAJONO SAVIVALDYBĖS STRATEGINIO 2021–2023 METŲ VEIKLOS PLANO 6 PROGRAMOS „KOKYBIŠKOS ŠVIETIMO SISTEMOS KŪRIMO, SPORTO SKATINIMO IR JAUNIMO UŽIMTUMO PROGRAMA“ </w:t>
      </w:r>
      <w:r>
        <w:rPr>
          <w:rFonts w:eastAsia="Calibri"/>
          <w:b/>
          <w:bCs/>
          <w:szCs w:val="24"/>
        </w:rPr>
        <w:t xml:space="preserve">PRIEMONĘ NR. </w:t>
      </w:r>
      <w:r>
        <w:rPr>
          <w:rFonts w:eastAsia="Calibri"/>
          <w:b/>
          <w:szCs w:val="24"/>
        </w:rPr>
        <w:t xml:space="preserve">6.1.1.25 „MOBILAUS DARBO SU JAUNIMU ANYKŠČIŲ RAJONO SAVIVALDYBĖS TERITORIJOJE PLĖTOJIMAS“, 2021 METAIS </w:t>
      </w:r>
      <w:r>
        <w:rPr>
          <w:rFonts w:eastAsia="Calibri"/>
          <w:b/>
          <w:bCs/>
          <w:szCs w:val="24"/>
        </w:rPr>
        <w:t>FINANSAVIMO TVARKOS APRAŠO PATVIRTINIMO</w:t>
      </w:r>
    </w:p>
    <w:p w:rsidR="00090F87" w:rsidRDefault="00090F87">
      <w:pPr>
        <w:spacing w:line="276" w:lineRule="auto"/>
        <w:jc w:val="center"/>
        <w:rPr>
          <w:rFonts w:eastAsia="Calibri"/>
          <w:szCs w:val="24"/>
        </w:rPr>
      </w:pPr>
    </w:p>
    <w:p w:rsidR="00090F87" w:rsidRDefault="00CB32EE">
      <w:pPr>
        <w:spacing w:line="276" w:lineRule="auto"/>
        <w:jc w:val="center"/>
        <w:rPr>
          <w:rFonts w:eastAsia="Calibri"/>
          <w:szCs w:val="24"/>
        </w:rPr>
      </w:pPr>
      <w:r>
        <w:rPr>
          <w:rFonts w:eastAsia="Calibri"/>
          <w:szCs w:val="24"/>
        </w:rPr>
        <w:t>2021 m. balandžio 2 d. Nr. 1-AĮ-261</w:t>
      </w:r>
    </w:p>
    <w:p w:rsidR="00090F87" w:rsidRDefault="00CB32EE">
      <w:pPr>
        <w:keepNext/>
        <w:overflowPunct w:val="0"/>
        <w:jc w:val="center"/>
        <w:textAlignment w:val="baseline"/>
        <w:rPr>
          <w:rFonts w:eastAsia="Calibri"/>
          <w:szCs w:val="24"/>
        </w:rPr>
      </w:pPr>
      <w:r>
        <w:rPr>
          <w:rFonts w:eastAsia="Calibri"/>
          <w:szCs w:val="24"/>
        </w:rPr>
        <w:t>Anykščiai</w:t>
      </w:r>
    </w:p>
    <w:p w:rsidR="00090F87" w:rsidRPr="003A1B75" w:rsidRDefault="00090F87">
      <w:pPr>
        <w:spacing w:line="276" w:lineRule="auto"/>
        <w:ind w:firstLine="720"/>
        <w:jc w:val="both"/>
        <w:rPr>
          <w:rFonts w:eastAsia="Calibri"/>
          <w:szCs w:val="24"/>
        </w:rPr>
      </w:pPr>
    </w:p>
    <w:p w:rsidR="00090F87" w:rsidRDefault="00090F87">
      <w:pPr>
        <w:rPr>
          <w:sz w:val="18"/>
          <w:szCs w:val="18"/>
        </w:rPr>
      </w:pPr>
    </w:p>
    <w:p w:rsidR="00090F87" w:rsidRDefault="00CB32EE">
      <w:pPr>
        <w:tabs>
          <w:tab w:val="left" w:pos="1134"/>
        </w:tabs>
        <w:spacing w:line="276" w:lineRule="auto"/>
        <w:ind w:firstLine="1134"/>
        <w:jc w:val="both"/>
        <w:rPr>
          <w:rFonts w:eastAsia="Calibri"/>
          <w:szCs w:val="24"/>
        </w:rPr>
      </w:pPr>
      <w:r>
        <w:rPr>
          <w:rFonts w:eastAsia="Calibri"/>
          <w:szCs w:val="24"/>
        </w:rPr>
        <w:t>Vadovaudamasi Lietuvos Respublikos vietos savivaldos įstatymo 7 straipsnio 22 punktu,      29 straipsnio 8 dalies 2 ir 3 punktais, Anykščių rajono savivaldybės tarybos 2021 m. vasario 18 d. sprendimu Nr. 1-TS-34  „Dėl Anykščių rajono savivaldybės strateginio 2021–2023 metų veiklos plano patvirtinimo“, atsižvelgdama į</w:t>
      </w:r>
      <w:r>
        <w:rPr>
          <w:szCs w:val="24"/>
        </w:rPr>
        <w:t xml:space="preserve"> </w:t>
      </w:r>
      <w:r>
        <w:rPr>
          <w:color w:val="000000"/>
          <w:szCs w:val="24"/>
        </w:rPr>
        <w:t xml:space="preserve">Anykščių rajono savivaldybės strateginio 2019–2025 metų plėtros plano, patvirtinto Anykščių rajono savivaldybės tarybos 2018 m. gruodžio 20 d. sprendimu Nr. 1-TS-337 „Dėl Anykščių rajono savivaldybės strateginio 2019–2025 metų plėtros plano patvirtinimo“, 3.4.3. uždavinį „Formuoti bei įgyvendinti jaunimo politiką rajone, vykdyti veiklas, skirtas jaunimo situacijai gerinti“ ir  </w:t>
      </w:r>
      <w:r>
        <w:rPr>
          <w:rFonts w:eastAsia="Calibri"/>
          <w:szCs w:val="24"/>
        </w:rPr>
        <w:t>Anykščių rajono savivaldybės jaunimo reikalų tarybos 2021 m. kovo 31 d. protokolą Nr. 1-JT-03 bei siekdama įgyvendinti Anykščių rajono savivaldybės 2021–2023 metų strateginio veiklos plano, patvirtinto Anykščių rajono savivaldybės tarybos 2021 m. vasario 18 d. sprendimu Nr. 1-TS-34 „Dėl Anykščių rajono savivaldybės strateginio 2021–2023 metų veiklos plano patvirtinimo“, 6 programos „Kokybiškos švietimo sistemos kūrimo, sporto skatinimo ir jaunimo užimtumo programa“ priemonę    Nr. 6.1.1.25 „</w:t>
      </w:r>
      <w:r>
        <w:rPr>
          <w:color w:val="222222"/>
          <w:szCs w:val="24"/>
          <w:shd w:val="clear" w:color="auto" w:fill="FFFFFF"/>
        </w:rPr>
        <w:t>Mobilaus darbo su jaunimu Anykščių rajono savivaldybės teritorijoje plėtojimas</w:t>
      </w:r>
      <w:r>
        <w:rPr>
          <w:rFonts w:eastAsia="Calibri"/>
          <w:szCs w:val="24"/>
        </w:rPr>
        <w:t>“:</w:t>
      </w:r>
    </w:p>
    <w:p w:rsidR="00090F87" w:rsidRDefault="00CB32EE">
      <w:pPr>
        <w:tabs>
          <w:tab w:val="left" w:pos="1260"/>
        </w:tabs>
        <w:spacing w:line="276" w:lineRule="auto"/>
        <w:ind w:firstLine="1170"/>
        <w:jc w:val="both"/>
        <w:rPr>
          <w:rFonts w:eastAsia="Calibri"/>
          <w:szCs w:val="24"/>
        </w:rPr>
      </w:pPr>
      <w:r>
        <w:rPr>
          <w:rFonts w:eastAsia="Calibri"/>
          <w:szCs w:val="24"/>
        </w:rPr>
        <w:t>T</w:t>
      </w:r>
      <w:r>
        <w:rPr>
          <w:rFonts w:eastAsia="Calibri"/>
          <w:color w:val="FF0000"/>
          <w:szCs w:val="24"/>
        </w:rPr>
        <w:t xml:space="preserve"> </w:t>
      </w:r>
      <w:r>
        <w:rPr>
          <w:rFonts w:eastAsia="Calibri"/>
          <w:szCs w:val="24"/>
        </w:rPr>
        <w:t>v i r t i n u A</w:t>
      </w:r>
      <w:r>
        <w:rPr>
          <w:rFonts w:eastAsia="Calibri"/>
          <w:bCs/>
          <w:szCs w:val="24"/>
        </w:rPr>
        <w:t>nykščių</w:t>
      </w:r>
      <w:r>
        <w:rPr>
          <w:rFonts w:eastAsia="Calibri"/>
          <w:szCs w:val="24"/>
        </w:rPr>
        <w:t xml:space="preserve"> </w:t>
      </w:r>
      <w:r>
        <w:rPr>
          <w:rFonts w:eastAsia="Calibri"/>
          <w:bCs/>
          <w:szCs w:val="24"/>
        </w:rPr>
        <w:t>rajono</w:t>
      </w:r>
      <w:r>
        <w:rPr>
          <w:rFonts w:eastAsia="Calibri"/>
          <w:szCs w:val="24"/>
        </w:rPr>
        <w:t xml:space="preserve"> </w:t>
      </w:r>
      <w:r>
        <w:rPr>
          <w:rFonts w:eastAsia="Calibri"/>
          <w:bCs/>
          <w:szCs w:val="24"/>
        </w:rPr>
        <w:t>savivaldybės projektų,  įgyvendinamų pagal A</w:t>
      </w:r>
      <w:r>
        <w:rPr>
          <w:rFonts w:eastAsia="Calibri"/>
          <w:szCs w:val="24"/>
        </w:rPr>
        <w:t xml:space="preserve">nykščių rajono savivaldybės strateginio 2021–2023 metų veiklos plano 6 programos „Kokybiškos švietimo sistemos kūrimo, sporto skatinimo ir jaunimo užimtumo programa“ </w:t>
      </w:r>
      <w:r>
        <w:rPr>
          <w:rFonts w:eastAsia="Calibri"/>
          <w:bCs/>
          <w:szCs w:val="24"/>
        </w:rPr>
        <w:t xml:space="preserve">priemonę Nr. </w:t>
      </w:r>
      <w:r>
        <w:rPr>
          <w:rFonts w:eastAsia="Calibri"/>
          <w:szCs w:val="24"/>
        </w:rPr>
        <w:t>6.1.1.25 „</w:t>
      </w:r>
      <w:r>
        <w:rPr>
          <w:color w:val="222222"/>
          <w:szCs w:val="24"/>
          <w:shd w:val="clear" w:color="auto" w:fill="FFFFFF"/>
        </w:rPr>
        <w:t>Mobilaus darbo su jaunimu Anykščių rajono savivaldybės teritorijoje plėtojimas</w:t>
      </w:r>
      <w:r>
        <w:rPr>
          <w:rFonts w:eastAsia="Calibri"/>
          <w:szCs w:val="24"/>
        </w:rPr>
        <w:t>“,</w:t>
      </w:r>
      <w:r>
        <w:rPr>
          <w:rFonts w:eastAsia="Calibri"/>
          <w:b/>
          <w:szCs w:val="24"/>
        </w:rPr>
        <w:t xml:space="preserve"> </w:t>
      </w:r>
      <w:r>
        <w:rPr>
          <w:rFonts w:eastAsia="Calibri"/>
          <w:szCs w:val="24"/>
        </w:rPr>
        <w:t xml:space="preserve">2021 metais </w:t>
      </w:r>
      <w:r>
        <w:rPr>
          <w:rFonts w:eastAsia="Calibri"/>
          <w:bCs/>
          <w:szCs w:val="24"/>
        </w:rPr>
        <w:t>finansavimo tvarkos aprašą</w:t>
      </w:r>
      <w:r>
        <w:rPr>
          <w:rFonts w:eastAsia="Calibri"/>
          <w:szCs w:val="24"/>
        </w:rPr>
        <w:t xml:space="preserve"> (pridedama).</w:t>
      </w:r>
    </w:p>
    <w:p w:rsidR="00090F87" w:rsidRDefault="00090F87">
      <w:pPr>
        <w:spacing w:line="276" w:lineRule="auto"/>
        <w:jc w:val="both"/>
        <w:rPr>
          <w:rFonts w:eastAsia="Calibri"/>
          <w:bCs/>
          <w:szCs w:val="24"/>
        </w:rPr>
      </w:pPr>
    </w:p>
    <w:p w:rsidR="00090F87" w:rsidRDefault="00090F87">
      <w:pPr>
        <w:rPr>
          <w:sz w:val="18"/>
          <w:szCs w:val="18"/>
        </w:rPr>
      </w:pPr>
    </w:p>
    <w:p w:rsidR="00090F87" w:rsidRDefault="00CB32EE">
      <w:pPr>
        <w:spacing w:line="360" w:lineRule="auto"/>
        <w:ind w:firstLine="62"/>
        <w:jc w:val="both"/>
        <w:rPr>
          <w:rFonts w:eastAsia="Calibri"/>
          <w:bCs/>
          <w:szCs w:val="24"/>
        </w:rPr>
      </w:pPr>
      <w:r>
        <w:rPr>
          <w:rFonts w:eastAsia="Calibri"/>
          <w:bCs/>
          <w:szCs w:val="24"/>
        </w:rPr>
        <w:t xml:space="preserve">Administracijos direktorė                       </w:t>
      </w:r>
      <w:r>
        <w:rPr>
          <w:rFonts w:eastAsia="Calibri"/>
          <w:bCs/>
          <w:szCs w:val="24"/>
        </w:rPr>
        <w:tab/>
      </w:r>
      <w:r>
        <w:rPr>
          <w:rFonts w:eastAsia="Calibri"/>
          <w:bCs/>
          <w:szCs w:val="24"/>
        </w:rPr>
        <w:tab/>
        <w:t xml:space="preserve">                  </w:t>
      </w:r>
      <w:r>
        <w:rPr>
          <w:rFonts w:eastAsia="Calibri"/>
          <w:bCs/>
          <w:szCs w:val="24"/>
        </w:rPr>
        <w:tab/>
      </w:r>
      <w:r>
        <w:rPr>
          <w:rFonts w:eastAsia="Calibri"/>
          <w:bCs/>
          <w:szCs w:val="24"/>
        </w:rPr>
        <w:tab/>
      </w:r>
      <w:r>
        <w:rPr>
          <w:rFonts w:eastAsia="Calibri"/>
          <w:bCs/>
          <w:szCs w:val="24"/>
        </w:rPr>
        <w:tab/>
        <w:t xml:space="preserve">       </w:t>
      </w:r>
      <w:proofErr w:type="spellStart"/>
      <w:r>
        <w:rPr>
          <w:rFonts w:eastAsia="Calibri"/>
          <w:bCs/>
          <w:szCs w:val="24"/>
        </w:rPr>
        <w:t>Ligita</w:t>
      </w:r>
      <w:proofErr w:type="spellEnd"/>
      <w:r>
        <w:rPr>
          <w:rFonts w:eastAsia="Calibri"/>
          <w:bCs/>
          <w:szCs w:val="24"/>
        </w:rPr>
        <w:t xml:space="preserve"> </w:t>
      </w:r>
      <w:proofErr w:type="spellStart"/>
      <w:r>
        <w:rPr>
          <w:rFonts w:eastAsia="Calibri"/>
          <w:bCs/>
          <w:szCs w:val="24"/>
        </w:rPr>
        <w:t>Kuliešaitė</w:t>
      </w:r>
      <w:proofErr w:type="spellEnd"/>
      <w:r>
        <w:rPr>
          <w:rFonts w:eastAsia="Calibri"/>
          <w:szCs w:val="24"/>
        </w:rPr>
        <w:t xml:space="preserve">   </w:t>
      </w:r>
    </w:p>
    <w:p w:rsidR="00090F87" w:rsidRDefault="00090F87">
      <w:pPr>
        <w:ind w:left="6480"/>
        <w:rPr>
          <w:rFonts w:eastAsia="Calibri"/>
          <w:szCs w:val="24"/>
        </w:rPr>
      </w:pPr>
    </w:p>
    <w:p w:rsidR="00CB32EE" w:rsidRDefault="00CB32EE">
      <w:pPr>
        <w:ind w:left="6480" w:firstLine="434"/>
        <w:sectPr w:rsidR="00CB32EE" w:rsidSect="00CB32EE">
          <w:headerReference w:type="even" r:id="rId9"/>
          <w:headerReference w:type="default" r:id="rId10"/>
          <w:footerReference w:type="even" r:id="rId11"/>
          <w:footerReference w:type="default" r:id="rId12"/>
          <w:headerReference w:type="first" r:id="rId13"/>
          <w:footerReference w:type="first" r:id="rId14"/>
          <w:type w:val="nextColumn"/>
          <w:pgSz w:w="12240" w:h="15840" w:code="1"/>
          <w:pgMar w:top="1134" w:right="567" w:bottom="1134" w:left="1701" w:header="709" w:footer="709" w:gutter="0"/>
          <w:pgNumType w:start="1" w:chapStyle="1"/>
          <w:cols w:space="708"/>
          <w:titlePg/>
          <w:docGrid w:linePitch="360"/>
        </w:sectPr>
      </w:pPr>
    </w:p>
    <w:p w:rsidR="00090F87" w:rsidRDefault="00CB32EE" w:rsidP="00CB32EE">
      <w:pPr>
        <w:ind w:left="6237"/>
        <w:rPr>
          <w:rFonts w:eastAsia="Calibri"/>
          <w:szCs w:val="24"/>
        </w:rPr>
      </w:pPr>
      <w:r>
        <w:rPr>
          <w:rFonts w:eastAsia="Calibri"/>
          <w:szCs w:val="24"/>
        </w:rPr>
        <w:lastRenderedPageBreak/>
        <w:t>PATVIRTINTA</w:t>
      </w:r>
    </w:p>
    <w:p w:rsidR="00090F87" w:rsidRDefault="00CB32EE" w:rsidP="00CB32EE">
      <w:pPr>
        <w:ind w:left="6237"/>
        <w:rPr>
          <w:rFonts w:eastAsia="Calibri"/>
          <w:szCs w:val="24"/>
        </w:rPr>
      </w:pPr>
      <w:r>
        <w:rPr>
          <w:rFonts w:eastAsia="Calibri"/>
          <w:szCs w:val="24"/>
        </w:rPr>
        <w:t xml:space="preserve">Anykščių rajono savivaldybės </w:t>
      </w:r>
    </w:p>
    <w:p w:rsidR="00090F87" w:rsidRDefault="00CB32EE" w:rsidP="00CB32EE">
      <w:pPr>
        <w:ind w:left="6237"/>
        <w:rPr>
          <w:rFonts w:eastAsia="Calibri"/>
          <w:szCs w:val="24"/>
        </w:rPr>
      </w:pPr>
      <w:r>
        <w:rPr>
          <w:rFonts w:eastAsia="Calibri"/>
          <w:szCs w:val="24"/>
        </w:rPr>
        <w:t xml:space="preserve">administracijos direktoriaus </w:t>
      </w:r>
    </w:p>
    <w:p w:rsidR="00090F87" w:rsidRDefault="00CB32EE" w:rsidP="00CB32EE">
      <w:pPr>
        <w:ind w:left="6237"/>
        <w:rPr>
          <w:rFonts w:eastAsia="Calibri"/>
          <w:szCs w:val="24"/>
        </w:rPr>
      </w:pPr>
      <w:r>
        <w:rPr>
          <w:rFonts w:eastAsia="Calibri"/>
          <w:szCs w:val="24"/>
        </w:rPr>
        <w:t xml:space="preserve">2021 m. balandžio 2 d.  </w:t>
      </w:r>
    </w:p>
    <w:p w:rsidR="00090F87" w:rsidRDefault="00CB32EE" w:rsidP="00CB32EE">
      <w:pPr>
        <w:ind w:left="6237"/>
        <w:rPr>
          <w:rFonts w:eastAsia="Calibri"/>
          <w:szCs w:val="24"/>
        </w:rPr>
      </w:pPr>
      <w:r>
        <w:rPr>
          <w:rFonts w:eastAsia="Calibri"/>
          <w:szCs w:val="24"/>
        </w:rPr>
        <w:t>įsakymu Nr. 1-AĮ-261</w:t>
      </w:r>
    </w:p>
    <w:p w:rsidR="00090F87" w:rsidRDefault="00090F87">
      <w:pPr>
        <w:spacing w:line="276" w:lineRule="auto"/>
        <w:rPr>
          <w:rFonts w:eastAsia="Calibri"/>
          <w:szCs w:val="24"/>
        </w:rPr>
      </w:pPr>
    </w:p>
    <w:p w:rsidR="00090F87" w:rsidRDefault="00CB32EE">
      <w:pPr>
        <w:spacing w:line="276" w:lineRule="auto"/>
        <w:jc w:val="center"/>
        <w:rPr>
          <w:rFonts w:eastAsia="Calibri"/>
          <w:b/>
          <w:szCs w:val="24"/>
        </w:rPr>
      </w:pPr>
      <w:r>
        <w:rPr>
          <w:rFonts w:eastAsia="Calibri"/>
          <w:b/>
          <w:szCs w:val="24"/>
        </w:rPr>
        <w:t>ANYKŠČIŲ RAJONO SAVIVALDYBĖS PROJEKTŲ, ĮGYVENDINAMŲ PAGAL ANYKŠČIŲ RAJONO SAVIVALDYBĖS STRATEGINIO 2021–2023 METŲ VEIKLOS PLANO 6 PROGRAMOS „KOKYBIŠKOS ŠVIETIMO SISTEMOS KŪRIMO, SPORTO SKATINIMO IR JAUNIMO UŽIMTUMO PROGRAMA“ PRIEMONĘ 6.1.1.25 „MOBILAUS DARBO SU JAUNIMU ANYKŠČIŲ RAJONO SAVIVALDYBĖS TERITORIJOJE PLĖTOJIMAS“,  2021 METAIS FINANSAVIMO TVARKOS APRAŠAS</w:t>
      </w:r>
    </w:p>
    <w:p w:rsidR="00090F87" w:rsidRDefault="00090F87">
      <w:pPr>
        <w:jc w:val="center"/>
        <w:rPr>
          <w:rFonts w:eastAsia="Calibri"/>
          <w:b/>
          <w:szCs w:val="24"/>
        </w:rPr>
      </w:pPr>
    </w:p>
    <w:p w:rsidR="00090F87" w:rsidRDefault="00CB32EE">
      <w:pPr>
        <w:spacing w:line="276" w:lineRule="auto"/>
        <w:jc w:val="center"/>
        <w:rPr>
          <w:rFonts w:eastAsia="Calibri"/>
          <w:b/>
          <w:szCs w:val="24"/>
        </w:rPr>
      </w:pPr>
      <w:r>
        <w:rPr>
          <w:rFonts w:eastAsia="Calibri"/>
          <w:b/>
          <w:szCs w:val="24"/>
        </w:rPr>
        <w:t>I SKYRIUS</w:t>
      </w:r>
    </w:p>
    <w:p w:rsidR="00090F87" w:rsidRDefault="00CB32EE">
      <w:pPr>
        <w:spacing w:line="276" w:lineRule="auto"/>
        <w:jc w:val="center"/>
        <w:rPr>
          <w:rFonts w:eastAsia="Calibri"/>
          <w:b/>
          <w:szCs w:val="24"/>
        </w:rPr>
      </w:pPr>
      <w:r>
        <w:rPr>
          <w:rFonts w:eastAsia="Calibri"/>
          <w:b/>
          <w:szCs w:val="24"/>
        </w:rPr>
        <w:t>BENDROSIOS NUOSTATOS</w:t>
      </w:r>
    </w:p>
    <w:p w:rsidR="00090F87" w:rsidRDefault="00090F87">
      <w:pPr>
        <w:jc w:val="center"/>
        <w:rPr>
          <w:rFonts w:eastAsia="Calibri"/>
          <w:b/>
          <w:szCs w:val="24"/>
        </w:rPr>
      </w:pPr>
    </w:p>
    <w:p w:rsidR="00090F87" w:rsidRDefault="00CB32EE">
      <w:pPr>
        <w:tabs>
          <w:tab w:val="left" w:pos="851"/>
        </w:tabs>
        <w:ind w:firstLine="851"/>
        <w:jc w:val="both"/>
        <w:rPr>
          <w:rFonts w:eastAsia="Calibri"/>
          <w:szCs w:val="24"/>
        </w:rPr>
      </w:pPr>
      <w:r>
        <w:rPr>
          <w:rFonts w:eastAsia="Calibri"/>
          <w:szCs w:val="24"/>
        </w:rPr>
        <w:t xml:space="preserve">1. Anykščių rajono savivaldybės </w:t>
      </w:r>
      <w:r>
        <w:rPr>
          <w:rFonts w:eastAsia="Calibri"/>
          <w:bCs/>
          <w:szCs w:val="24"/>
        </w:rPr>
        <w:t>projektų, įgyvendinamų pagal A</w:t>
      </w:r>
      <w:r>
        <w:rPr>
          <w:rFonts w:eastAsia="Calibri"/>
          <w:szCs w:val="24"/>
        </w:rPr>
        <w:t xml:space="preserve">nykščių rajono savivaldybės strateginio 2021–2023 metų veiklos plano 6 programos „Kokybiškos švietimo sistemos kūrimo, sporto skatinimo ir jaunimo užimtumo programa“ </w:t>
      </w:r>
      <w:r>
        <w:rPr>
          <w:rFonts w:eastAsia="Calibri"/>
          <w:bCs/>
          <w:szCs w:val="24"/>
        </w:rPr>
        <w:t xml:space="preserve">priemonę Nr. </w:t>
      </w:r>
      <w:r>
        <w:rPr>
          <w:rFonts w:eastAsia="Calibri"/>
          <w:szCs w:val="24"/>
        </w:rPr>
        <w:t>6.1.1.25 „</w:t>
      </w:r>
      <w:r>
        <w:rPr>
          <w:color w:val="222222"/>
          <w:szCs w:val="24"/>
          <w:shd w:val="clear" w:color="auto" w:fill="FFFFFF"/>
        </w:rPr>
        <w:t>Mobilaus darbo su jaunimu Anykščių rajono savivaldybės teritorijoje plėtojimas</w:t>
      </w:r>
      <w:r>
        <w:rPr>
          <w:rFonts w:eastAsia="Calibri"/>
          <w:szCs w:val="24"/>
        </w:rPr>
        <w:t>“ (toliau – Priemonė), projektų finansavimo 2021 metais tvarkos aprašas (toliau – Aprašas) reglamentuoja mobiliojo darbo su jaunimu reikalavimus veiklos projektų turiniui, pareiškėjams, vykdytojams ir dalyviams, paraiškų teikimo mobiliojo darbo su jaunimu veiklos projektų finansavimo 2021 metais konkursui (toliau – Konkursas), projektų paraiškų vertinimo, finansavimo, vykdymo tvarką ir kontrolę.</w:t>
      </w:r>
    </w:p>
    <w:p w:rsidR="00090F87" w:rsidRDefault="00CB32EE">
      <w:pPr>
        <w:tabs>
          <w:tab w:val="left" w:pos="851"/>
        </w:tabs>
        <w:ind w:firstLine="851"/>
        <w:jc w:val="both"/>
        <w:rPr>
          <w:color w:val="000000"/>
          <w:szCs w:val="24"/>
        </w:rPr>
      </w:pPr>
      <w:r>
        <w:rPr>
          <w:rFonts w:eastAsia="Calibri"/>
          <w:szCs w:val="24"/>
        </w:rPr>
        <w:t xml:space="preserve">2. </w:t>
      </w:r>
      <w:r>
        <w:rPr>
          <w:color w:val="000000"/>
          <w:szCs w:val="24"/>
        </w:rPr>
        <w:t xml:space="preserve">Aprašas parengtas įgyvendinant Anykščių rajono savivaldybės strateginio 2019–2025 metų plėtros plano, patvirtinto Anykščių rajono savivaldybės tarybos 2018 m. gruodžio 20 d. sprendimu          Nr. 1-TS-337 „Dėl Anykščių rajono savivaldybės strateginio 2019–2025 metų plėtros plano patvirtinimo“, 3 prioriteto „Sumanios, sveikos, saugios, pilietiškos ir aprūpintos visuomenės kūrimas“ 3.4. tikslo „Saugumo stiprinimas rajone, didinant gyventojų pilietiškumą ir bendruomeniškumą“ 3.4.3. uždavinį „Formuoti bei įgyvendinti jaunimo politiką rajone, vykdyti veiklas, skirtas jaunimo situacijai gerinti“, Anykščių rajono savivaldybės strateginio 2021–2023 metų veiklos plano, patvirtinto Anykščių rajono savivaldybės tarybos 2021 m. vasario 18 d. sprendimu Nr. 1-TS-34 „Dėl Anykščių rajono savivaldybės strateginio 2021–2023 metų veiklos plano patvirtinimo“ 6 programos „Kokybiškos švietimo sistemos kūrimo, sporto skatinimo ir jaunimo užimtumo programa“ 6.1.1.25 priemonę „Mobilaus darbo su jaunimu Anykščių rajono savivaldybės teritorijoje plėtojimas“. </w:t>
      </w:r>
    </w:p>
    <w:p w:rsidR="00090F87" w:rsidRDefault="00CB32EE">
      <w:pPr>
        <w:tabs>
          <w:tab w:val="left" w:pos="851"/>
        </w:tabs>
        <w:ind w:firstLine="851"/>
        <w:jc w:val="both"/>
        <w:rPr>
          <w:rFonts w:eastAsia="Calibri"/>
          <w:szCs w:val="24"/>
        </w:rPr>
      </w:pPr>
      <w:r>
        <w:rPr>
          <w:rFonts w:eastAsia="Calibri"/>
          <w:szCs w:val="24"/>
        </w:rPr>
        <w:t xml:space="preserve">3. Konkurso tikslas – atrinkti ir finansuoti mobilųjį darbą su jaunimu vykdančių organizacijų  veiklos projektus, siekiant užtikrinti turiningą jaunimo laisvalaikį, ugdymą (-si) ir socialinę integraciją, įgalinti jį aktyviai veikti savo gyvenamoje teritorijoje. </w:t>
      </w:r>
    </w:p>
    <w:p w:rsidR="00090F87" w:rsidRDefault="00CB32EE">
      <w:pPr>
        <w:tabs>
          <w:tab w:val="left" w:pos="851"/>
        </w:tabs>
        <w:ind w:firstLine="851"/>
        <w:jc w:val="both"/>
        <w:rPr>
          <w:szCs w:val="24"/>
        </w:rPr>
      </w:pPr>
      <w:r>
        <w:rPr>
          <w:rFonts w:eastAsia="Calibri"/>
          <w:szCs w:val="24"/>
        </w:rPr>
        <w:t xml:space="preserve">4. Konkursą organizuoja </w:t>
      </w:r>
      <w:r>
        <w:rPr>
          <w:szCs w:val="24"/>
        </w:rPr>
        <w:t xml:space="preserve">Anykščių rajono savivaldybės administracija (toliau –Administracija). Informacija apie Konkursą viešai skelbiama Anykščių rajono savivaldybės interneto svetainėje </w:t>
      </w:r>
      <w:proofErr w:type="spellStart"/>
      <w:r>
        <w:rPr>
          <w:color w:val="0000FF"/>
          <w:szCs w:val="24"/>
          <w:u w:val="single"/>
        </w:rPr>
        <w:t>www.anyksciai.lt</w:t>
      </w:r>
      <w:proofErr w:type="spellEnd"/>
      <w:r>
        <w:rPr>
          <w:szCs w:val="24"/>
        </w:rPr>
        <w:t xml:space="preserve"> </w:t>
      </w:r>
    </w:p>
    <w:p w:rsidR="00090F87" w:rsidRDefault="00CB32EE">
      <w:pPr>
        <w:tabs>
          <w:tab w:val="left" w:pos="851"/>
        </w:tabs>
        <w:ind w:firstLine="851"/>
        <w:jc w:val="both"/>
        <w:rPr>
          <w:rFonts w:eastAsia="Calibri"/>
          <w:szCs w:val="24"/>
        </w:rPr>
      </w:pPr>
      <w:r>
        <w:rPr>
          <w:rFonts w:eastAsia="Calibri"/>
          <w:szCs w:val="24"/>
        </w:rPr>
        <w:t>5. Lėšos įgyvendinti Priemonę yra numatomos einamųjų metų Anykščių rajono savivaldybės (toliau – Savivaldybė) biudžete.</w:t>
      </w:r>
    </w:p>
    <w:p w:rsidR="00090F87" w:rsidRDefault="00CB32EE">
      <w:pPr>
        <w:tabs>
          <w:tab w:val="left" w:pos="851"/>
        </w:tabs>
        <w:ind w:firstLine="851"/>
        <w:jc w:val="both"/>
        <w:rPr>
          <w:rFonts w:eastAsia="Calibri"/>
          <w:szCs w:val="24"/>
        </w:rPr>
      </w:pPr>
      <w:r>
        <w:rPr>
          <w:rFonts w:eastAsia="Calibri"/>
          <w:szCs w:val="24"/>
        </w:rPr>
        <w:t xml:space="preserve">6. Visa Konkursui numatyta Savivaldybės biudžeto lėšų suma 2021 metams – 1 600,00 (vienas tūkstantis šeši šimtai) </w:t>
      </w:r>
      <w:proofErr w:type="spellStart"/>
      <w:r>
        <w:rPr>
          <w:rFonts w:eastAsia="Calibri"/>
          <w:szCs w:val="24"/>
        </w:rPr>
        <w:t>Eur</w:t>
      </w:r>
      <w:proofErr w:type="spellEnd"/>
      <w:r>
        <w:rPr>
          <w:rFonts w:eastAsia="Calibri"/>
          <w:szCs w:val="24"/>
        </w:rPr>
        <w:t>.</w:t>
      </w:r>
    </w:p>
    <w:p w:rsidR="00090F87" w:rsidRDefault="00CB32EE">
      <w:pPr>
        <w:tabs>
          <w:tab w:val="left" w:pos="851"/>
        </w:tabs>
        <w:ind w:firstLine="851"/>
        <w:jc w:val="both"/>
        <w:rPr>
          <w:rFonts w:eastAsia="Calibri"/>
          <w:szCs w:val="24"/>
        </w:rPr>
      </w:pPr>
      <w:r>
        <w:rPr>
          <w:rFonts w:eastAsia="Calibri"/>
          <w:szCs w:val="24"/>
        </w:rPr>
        <w:lastRenderedPageBreak/>
        <w:t>7. Projekto vykdymo laikotarpis ir tinkamomis finansuoti laikomos išlaidos, patirtos ir apmokėtos nuo Sutarties įgyvendinti projektą pasirašymo su Anykščių rajono savivaldybės administracija dienos iki 2021 metų gruodžio 31 d.</w:t>
      </w:r>
    </w:p>
    <w:p w:rsidR="00090F87" w:rsidRDefault="00090F87">
      <w:pPr>
        <w:tabs>
          <w:tab w:val="left" w:pos="851"/>
        </w:tabs>
        <w:ind w:firstLine="851"/>
        <w:jc w:val="center"/>
        <w:rPr>
          <w:rFonts w:eastAsia="Calibri"/>
          <w:szCs w:val="24"/>
        </w:rPr>
      </w:pPr>
    </w:p>
    <w:p w:rsidR="00090F87" w:rsidRDefault="00090F87">
      <w:pPr>
        <w:tabs>
          <w:tab w:val="left" w:pos="851"/>
        </w:tabs>
        <w:ind w:firstLine="851"/>
        <w:jc w:val="center"/>
        <w:rPr>
          <w:rFonts w:eastAsia="Calibri"/>
          <w:b/>
          <w:bCs/>
          <w:szCs w:val="24"/>
        </w:rPr>
      </w:pPr>
    </w:p>
    <w:p w:rsidR="00090F87" w:rsidRDefault="00090F87">
      <w:pPr>
        <w:tabs>
          <w:tab w:val="left" w:pos="851"/>
        </w:tabs>
        <w:ind w:firstLine="851"/>
        <w:jc w:val="center"/>
        <w:rPr>
          <w:rFonts w:eastAsia="Calibri"/>
          <w:b/>
          <w:bCs/>
          <w:szCs w:val="24"/>
        </w:rPr>
      </w:pPr>
    </w:p>
    <w:p w:rsidR="00090F87" w:rsidRDefault="00CB32EE">
      <w:pPr>
        <w:tabs>
          <w:tab w:val="left" w:pos="851"/>
        </w:tabs>
        <w:ind w:firstLine="851"/>
        <w:jc w:val="center"/>
        <w:rPr>
          <w:rFonts w:eastAsia="Calibri"/>
          <w:b/>
          <w:bCs/>
          <w:szCs w:val="24"/>
        </w:rPr>
      </w:pPr>
      <w:r>
        <w:rPr>
          <w:rFonts w:eastAsia="Calibri"/>
          <w:b/>
          <w:bCs/>
          <w:szCs w:val="24"/>
        </w:rPr>
        <w:t>II SKYRIUS</w:t>
      </w:r>
    </w:p>
    <w:p w:rsidR="00090F87" w:rsidRDefault="00CB32EE">
      <w:pPr>
        <w:tabs>
          <w:tab w:val="left" w:pos="851"/>
        </w:tabs>
        <w:ind w:firstLine="851"/>
        <w:jc w:val="center"/>
        <w:rPr>
          <w:rFonts w:eastAsia="Calibri"/>
          <w:b/>
          <w:bCs/>
          <w:szCs w:val="24"/>
        </w:rPr>
      </w:pPr>
      <w:r>
        <w:rPr>
          <w:rFonts w:eastAsia="Calibri"/>
          <w:b/>
          <w:bCs/>
          <w:szCs w:val="24"/>
        </w:rPr>
        <w:t>APRAŠE VARTOJAMOS SĄVOKOS</w:t>
      </w:r>
    </w:p>
    <w:p w:rsidR="00090F87" w:rsidRDefault="00090F87">
      <w:pPr>
        <w:tabs>
          <w:tab w:val="left" w:pos="851"/>
        </w:tabs>
        <w:ind w:firstLine="851"/>
        <w:jc w:val="center"/>
        <w:rPr>
          <w:rFonts w:eastAsia="Calibri"/>
          <w:b/>
          <w:bCs/>
          <w:szCs w:val="24"/>
        </w:rPr>
      </w:pPr>
    </w:p>
    <w:p w:rsidR="00090F87" w:rsidRDefault="00CB32EE">
      <w:pPr>
        <w:tabs>
          <w:tab w:val="left" w:pos="851"/>
        </w:tabs>
        <w:ind w:firstLine="851"/>
        <w:jc w:val="both"/>
        <w:rPr>
          <w:rFonts w:eastAsia="Calibri"/>
          <w:szCs w:val="24"/>
        </w:rPr>
      </w:pPr>
      <w:r>
        <w:rPr>
          <w:rFonts w:eastAsia="Calibri"/>
          <w:szCs w:val="24"/>
        </w:rPr>
        <w:t>8. Apraše vartojamos sąvokos:</w:t>
      </w:r>
    </w:p>
    <w:p w:rsidR="00090F87" w:rsidRDefault="00CB32EE">
      <w:pPr>
        <w:tabs>
          <w:tab w:val="left" w:pos="851"/>
        </w:tabs>
        <w:ind w:firstLine="851"/>
        <w:jc w:val="both"/>
        <w:rPr>
          <w:rFonts w:eastAsia="Calibri"/>
          <w:bCs/>
          <w:szCs w:val="24"/>
        </w:rPr>
      </w:pPr>
      <w:r>
        <w:rPr>
          <w:rFonts w:eastAsia="Calibri"/>
          <w:bCs/>
          <w:szCs w:val="24"/>
        </w:rPr>
        <w:t xml:space="preserve">8.1. </w:t>
      </w:r>
      <w:r>
        <w:rPr>
          <w:rFonts w:eastAsia="Calibri"/>
          <w:b/>
          <w:bCs/>
          <w:szCs w:val="24"/>
        </w:rPr>
        <w:t>dalyvis</w:t>
      </w:r>
      <w:r>
        <w:rPr>
          <w:rFonts w:eastAsia="Calibri"/>
          <w:bCs/>
          <w:szCs w:val="24"/>
        </w:rPr>
        <w:t xml:space="preserve"> – asmuo, kuriam yra skirtas projektas ir kuris dalyvauja projekto numatytose veiklose (pvz., projekte numatytų renginių dalyvis, paslaugų gavėjas);</w:t>
      </w:r>
    </w:p>
    <w:p w:rsidR="00090F87" w:rsidRDefault="00CB32EE">
      <w:pPr>
        <w:tabs>
          <w:tab w:val="left" w:pos="851"/>
        </w:tabs>
        <w:ind w:firstLine="851"/>
        <w:jc w:val="both"/>
        <w:rPr>
          <w:rFonts w:eastAsia="Calibri"/>
          <w:bCs/>
          <w:szCs w:val="24"/>
        </w:rPr>
      </w:pPr>
      <w:r>
        <w:rPr>
          <w:rFonts w:eastAsia="Calibri"/>
          <w:bCs/>
          <w:szCs w:val="24"/>
        </w:rPr>
        <w:t xml:space="preserve">8.2. </w:t>
      </w:r>
      <w:r>
        <w:rPr>
          <w:rFonts w:eastAsia="Calibri"/>
          <w:b/>
          <w:szCs w:val="24"/>
        </w:rPr>
        <w:t>darbas su bendruomene</w:t>
      </w:r>
      <w:r>
        <w:rPr>
          <w:rFonts w:eastAsia="Calibri"/>
          <w:bCs/>
          <w:szCs w:val="24"/>
        </w:rPr>
        <w:t xml:space="preserve"> – mobilųjį darbą su jaunimu vykdančios organizacijos kryptinga veikla, kuria siekiama stiprinti gyvenamosios vietos bendruomenės (toliau – bendruomenė) narių tarpusavio bendradarbiavimą, sprendžiant su jaunimu susijusias problemas, ir kuri apima tarpžinybinį ir </w:t>
      </w:r>
      <w:proofErr w:type="spellStart"/>
      <w:r>
        <w:rPr>
          <w:rFonts w:eastAsia="Calibri"/>
          <w:bCs/>
          <w:szCs w:val="24"/>
        </w:rPr>
        <w:t>tarpinstitucinį</w:t>
      </w:r>
      <w:proofErr w:type="spellEnd"/>
      <w:r>
        <w:rPr>
          <w:rFonts w:eastAsia="Calibri"/>
          <w:bCs/>
          <w:szCs w:val="24"/>
        </w:rPr>
        <w:t xml:space="preserve"> bendradarbiavimą, jaunimo interesų atstovavimą, bendrų projektų ir renginių rengimą, jaunimo iniciatyvų palaikymą ir kt.;</w:t>
      </w:r>
    </w:p>
    <w:p w:rsidR="00090F87" w:rsidRDefault="00CB32EE">
      <w:pPr>
        <w:tabs>
          <w:tab w:val="left" w:pos="851"/>
        </w:tabs>
        <w:ind w:firstLine="851"/>
        <w:jc w:val="both"/>
        <w:rPr>
          <w:rFonts w:eastAsia="Calibri"/>
          <w:bCs/>
          <w:szCs w:val="24"/>
        </w:rPr>
      </w:pPr>
      <w:r>
        <w:rPr>
          <w:rFonts w:eastAsia="Calibri"/>
          <w:bCs/>
          <w:szCs w:val="24"/>
        </w:rPr>
        <w:t xml:space="preserve">8.3. </w:t>
      </w:r>
      <w:r>
        <w:rPr>
          <w:rFonts w:eastAsia="Calibri"/>
          <w:b/>
          <w:szCs w:val="24"/>
        </w:rPr>
        <w:t>darbuotojas, vykdantis mobilųjį darbą su jaunimu (vykdytojas)</w:t>
      </w:r>
      <w:r>
        <w:rPr>
          <w:rFonts w:eastAsia="Calibri"/>
          <w:bCs/>
          <w:szCs w:val="24"/>
        </w:rPr>
        <w:t xml:space="preserve"> – su jaunimu mobilių išvykų metu dirbantis asmuo, skatinantis asmeninį ir socialinį jaunimo tobulėjimą, stiprinantis jauno žmogaus prisitaikymo prie aplinkos gebėjimus bei turintis šiam darbui reikalingą kompetenciją;</w:t>
      </w:r>
    </w:p>
    <w:p w:rsidR="00090F87" w:rsidRDefault="00CB32EE">
      <w:pPr>
        <w:tabs>
          <w:tab w:val="left" w:pos="851"/>
        </w:tabs>
        <w:ind w:firstLine="851"/>
        <w:jc w:val="both"/>
        <w:rPr>
          <w:rFonts w:eastAsia="Calibri"/>
          <w:bCs/>
          <w:szCs w:val="24"/>
        </w:rPr>
      </w:pPr>
      <w:r>
        <w:rPr>
          <w:rFonts w:eastAsia="Calibri"/>
          <w:bCs/>
          <w:szCs w:val="24"/>
        </w:rPr>
        <w:t xml:space="preserve">8.4. </w:t>
      </w:r>
      <w:r>
        <w:rPr>
          <w:rFonts w:eastAsia="Calibri"/>
          <w:b/>
          <w:bCs/>
          <w:szCs w:val="24"/>
        </w:rPr>
        <w:t>gyvenamoji aplinka</w:t>
      </w:r>
      <w:r>
        <w:rPr>
          <w:rFonts w:eastAsia="Calibri"/>
          <w:bCs/>
          <w:szCs w:val="24"/>
        </w:rPr>
        <w:t xml:space="preserve"> – aplinka, kuri kasdien supa jauną žmogų: mokykla, veikla už mokyklos ribų, santykiai su mokytojais, bendraamžiais, įvairiomis jaunų žmonių grupėmis ir pan.;</w:t>
      </w:r>
    </w:p>
    <w:p w:rsidR="00090F87" w:rsidRDefault="00CB32EE">
      <w:pPr>
        <w:tabs>
          <w:tab w:val="left" w:pos="851"/>
        </w:tabs>
        <w:ind w:firstLine="851"/>
        <w:jc w:val="both"/>
        <w:rPr>
          <w:rFonts w:eastAsia="Calibri"/>
          <w:bCs/>
          <w:szCs w:val="24"/>
        </w:rPr>
      </w:pPr>
      <w:r>
        <w:rPr>
          <w:rFonts w:eastAsia="Calibri"/>
          <w:bCs/>
          <w:szCs w:val="24"/>
        </w:rPr>
        <w:t xml:space="preserve">8.5. </w:t>
      </w:r>
      <w:r>
        <w:rPr>
          <w:rFonts w:eastAsia="Calibri"/>
          <w:b/>
          <w:bCs/>
          <w:szCs w:val="24"/>
        </w:rPr>
        <w:t>individualus darbas</w:t>
      </w:r>
      <w:r>
        <w:rPr>
          <w:rFonts w:eastAsia="Calibri"/>
          <w:bCs/>
          <w:szCs w:val="24"/>
        </w:rPr>
        <w:t xml:space="preserve"> – trumpalaikės konsultacijos arba tęstinė pagalba jaunam žmogui įvairiose gyvenimo situacijose, siekiant jį įgalinti spręsti savo asmenines ir socialines problemas;</w:t>
      </w:r>
    </w:p>
    <w:p w:rsidR="00090F87" w:rsidRDefault="00CB32EE">
      <w:pPr>
        <w:tabs>
          <w:tab w:val="left" w:pos="851"/>
        </w:tabs>
        <w:ind w:firstLine="851"/>
        <w:jc w:val="both"/>
        <w:rPr>
          <w:rFonts w:eastAsia="Calibri"/>
          <w:bCs/>
          <w:szCs w:val="24"/>
        </w:rPr>
      </w:pPr>
      <w:r>
        <w:rPr>
          <w:rFonts w:eastAsia="Calibri"/>
          <w:bCs/>
          <w:szCs w:val="24"/>
        </w:rPr>
        <w:t xml:space="preserve">8.6. </w:t>
      </w:r>
      <w:r>
        <w:rPr>
          <w:rFonts w:eastAsia="Calibri"/>
          <w:b/>
          <w:bCs/>
          <w:szCs w:val="24"/>
        </w:rPr>
        <w:t>jaunas žmogus</w:t>
      </w:r>
      <w:r>
        <w:rPr>
          <w:rFonts w:eastAsia="Calibri"/>
          <w:bCs/>
          <w:szCs w:val="24"/>
        </w:rPr>
        <w:t xml:space="preserve"> – asmuo nuo 14 iki 29 metų (įskaitytinai);</w:t>
      </w:r>
    </w:p>
    <w:p w:rsidR="00090F87" w:rsidRDefault="00CB32EE">
      <w:pPr>
        <w:tabs>
          <w:tab w:val="left" w:pos="851"/>
        </w:tabs>
        <w:ind w:firstLine="851"/>
        <w:jc w:val="both"/>
        <w:rPr>
          <w:rFonts w:eastAsia="Calibri"/>
          <w:bCs/>
          <w:szCs w:val="24"/>
        </w:rPr>
      </w:pPr>
      <w:r>
        <w:rPr>
          <w:rFonts w:eastAsia="Calibri"/>
          <w:bCs/>
          <w:szCs w:val="24"/>
        </w:rPr>
        <w:t xml:space="preserve">8.7. </w:t>
      </w:r>
      <w:r>
        <w:rPr>
          <w:rFonts w:eastAsia="Calibri"/>
          <w:b/>
          <w:bCs/>
          <w:szCs w:val="24"/>
        </w:rPr>
        <w:t xml:space="preserve">jaunimas </w:t>
      </w:r>
      <w:r>
        <w:rPr>
          <w:rFonts w:eastAsia="Calibri"/>
          <w:bCs/>
          <w:szCs w:val="24"/>
        </w:rPr>
        <w:t>– du ir (ar) daugiau jaunų žmonių;</w:t>
      </w:r>
    </w:p>
    <w:p w:rsidR="00090F87" w:rsidRDefault="00CB32EE">
      <w:pPr>
        <w:tabs>
          <w:tab w:val="left" w:pos="851"/>
        </w:tabs>
        <w:ind w:firstLine="851"/>
        <w:jc w:val="both"/>
        <w:rPr>
          <w:rFonts w:eastAsia="Calibri"/>
          <w:bCs/>
          <w:szCs w:val="24"/>
        </w:rPr>
      </w:pPr>
      <w:r>
        <w:rPr>
          <w:rFonts w:eastAsia="Calibri"/>
          <w:bCs/>
          <w:szCs w:val="24"/>
        </w:rPr>
        <w:t xml:space="preserve">8.8. </w:t>
      </w:r>
      <w:r>
        <w:rPr>
          <w:rFonts w:eastAsia="Calibri"/>
          <w:b/>
          <w:bCs/>
          <w:szCs w:val="24"/>
        </w:rPr>
        <w:t>mažiau galimybių turintys jauni žmonės</w:t>
      </w:r>
      <w:r>
        <w:rPr>
          <w:rFonts w:eastAsia="Calibri"/>
          <w:bCs/>
          <w:szCs w:val="24"/>
        </w:rPr>
        <w:t xml:space="preserve"> – jaunimas, kuris turi mažiau galimybių nei jo bendraamžiai, nes gyvena nepalankiomis sąlygomis ir patiria tam tikrus sunkumus, tokius kaip socialiniai, ekonominiai, išsilavinimo, kultūriniai, geografiniai sunkumai, negalia, sveikatos problemos;</w:t>
      </w:r>
    </w:p>
    <w:p w:rsidR="00090F87" w:rsidRDefault="00CB32EE">
      <w:pPr>
        <w:tabs>
          <w:tab w:val="left" w:pos="851"/>
        </w:tabs>
        <w:ind w:firstLine="851"/>
        <w:jc w:val="both"/>
        <w:rPr>
          <w:rFonts w:eastAsia="Calibri"/>
          <w:bCs/>
          <w:szCs w:val="24"/>
        </w:rPr>
      </w:pPr>
      <w:r>
        <w:rPr>
          <w:rFonts w:eastAsia="Calibri"/>
          <w:bCs/>
          <w:szCs w:val="24"/>
        </w:rPr>
        <w:t xml:space="preserve">8.9. </w:t>
      </w:r>
      <w:r>
        <w:rPr>
          <w:rFonts w:eastAsia="Calibri"/>
          <w:b/>
          <w:szCs w:val="24"/>
        </w:rPr>
        <w:t>mobilusis darbas su jaunimu</w:t>
      </w:r>
      <w:r>
        <w:rPr>
          <w:rFonts w:eastAsia="Calibri"/>
          <w:bCs/>
          <w:szCs w:val="24"/>
        </w:rPr>
        <w:t xml:space="preserve"> – darbas su jaunimu nuvykus į gyvenamąją teritoriją, kurioje nėra atvirojo jaunimo centro arba atvirosios jaunimo erdvės, atsižvelgiant į šioje teritorijoje gyvenančių jaunų žmonių individualius poreikius;</w:t>
      </w:r>
    </w:p>
    <w:p w:rsidR="00090F87" w:rsidRDefault="00CB32EE">
      <w:pPr>
        <w:tabs>
          <w:tab w:val="left" w:pos="851"/>
        </w:tabs>
        <w:ind w:firstLine="851"/>
        <w:jc w:val="both"/>
        <w:rPr>
          <w:rFonts w:eastAsia="Calibri"/>
          <w:bCs/>
          <w:szCs w:val="24"/>
        </w:rPr>
      </w:pPr>
      <w:r>
        <w:rPr>
          <w:rFonts w:eastAsia="Calibri"/>
          <w:bCs/>
          <w:szCs w:val="24"/>
        </w:rPr>
        <w:t xml:space="preserve">8.10. </w:t>
      </w:r>
      <w:r>
        <w:rPr>
          <w:rFonts w:eastAsia="Calibri"/>
          <w:b/>
          <w:bCs/>
          <w:szCs w:val="24"/>
        </w:rPr>
        <w:t>paraiška</w:t>
      </w:r>
      <w:r>
        <w:rPr>
          <w:rFonts w:eastAsia="Calibri"/>
          <w:bCs/>
          <w:szCs w:val="24"/>
        </w:rPr>
        <w:t xml:space="preserve"> – </w:t>
      </w:r>
      <w:r>
        <w:rPr>
          <w:rFonts w:eastAsia="Calibri"/>
          <w:szCs w:val="24"/>
        </w:rPr>
        <w:t xml:space="preserve">Anykščių rajono savivaldybės administracijos direktoriaus nustatytos formos dokumentas (Aprašo 1 priedas), teikiamas Komisijai, siekiant gauti finansavimą iš Anykščių rajono savivaldybės biudžeto; </w:t>
      </w:r>
    </w:p>
    <w:p w:rsidR="00090F87" w:rsidRDefault="00CB32EE">
      <w:pPr>
        <w:tabs>
          <w:tab w:val="left" w:pos="851"/>
        </w:tabs>
        <w:ind w:firstLine="851"/>
        <w:jc w:val="both"/>
        <w:rPr>
          <w:rFonts w:eastAsia="Calibri"/>
          <w:szCs w:val="24"/>
        </w:rPr>
      </w:pPr>
      <w:r>
        <w:rPr>
          <w:rFonts w:eastAsia="Calibri"/>
          <w:szCs w:val="24"/>
        </w:rPr>
        <w:t xml:space="preserve">8.11. </w:t>
      </w:r>
      <w:r>
        <w:rPr>
          <w:rFonts w:eastAsia="Calibri"/>
          <w:b/>
          <w:szCs w:val="24"/>
        </w:rPr>
        <w:t>pareiškėjas</w:t>
      </w:r>
      <w:r>
        <w:rPr>
          <w:rFonts w:eastAsia="Calibri"/>
          <w:szCs w:val="24"/>
        </w:rPr>
        <w:t xml:space="preserve"> – Lietuvos Respublikos įstatymų nustatyta tvarka registruotas viešasis juridinis asmuo, atitinkantis Aprašo sąlygas ir teikiantis Konkursui paraišką;</w:t>
      </w:r>
    </w:p>
    <w:p w:rsidR="00090F87" w:rsidRDefault="00CB32EE">
      <w:pPr>
        <w:tabs>
          <w:tab w:val="left" w:pos="851"/>
        </w:tabs>
        <w:ind w:firstLine="851"/>
        <w:jc w:val="both"/>
        <w:rPr>
          <w:rFonts w:eastAsia="Calibri"/>
          <w:bCs/>
          <w:szCs w:val="24"/>
        </w:rPr>
      </w:pPr>
      <w:r>
        <w:rPr>
          <w:rFonts w:eastAsia="Calibri"/>
          <w:bCs/>
          <w:szCs w:val="24"/>
        </w:rPr>
        <w:t xml:space="preserve">8.12. </w:t>
      </w:r>
      <w:r>
        <w:rPr>
          <w:rFonts w:eastAsia="Calibri"/>
          <w:b/>
          <w:bCs/>
          <w:szCs w:val="24"/>
        </w:rPr>
        <w:t xml:space="preserve">partneris </w:t>
      </w:r>
      <w:r>
        <w:rPr>
          <w:rFonts w:eastAsia="Calibri"/>
          <w:bCs/>
          <w:szCs w:val="24"/>
        </w:rPr>
        <w:t>– viešasis juridinis asmuo, su kuriuo pareiškėjas kartu vykdo projekto veiklas. Partneriais nelaikomi asmenys, prisidedantys prie projekto įgyvendinimo finansiškai, ir (ar) projekto vykdymo metu įsigyjamų paslaugų,  prekių ar daiktų teikėjai ( pvz., rėmėjai);</w:t>
      </w:r>
    </w:p>
    <w:p w:rsidR="00090F87" w:rsidRDefault="00CB32EE">
      <w:pPr>
        <w:tabs>
          <w:tab w:val="left" w:pos="851"/>
        </w:tabs>
        <w:ind w:firstLine="851"/>
        <w:jc w:val="both"/>
        <w:rPr>
          <w:rFonts w:eastAsia="Calibri"/>
          <w:szCs w:val="24"/>
        </w:rPr>
      </w:pPr>
      <w:r>
        <w:rPr>
          <w:rFonts w:eastAsia="Calibri"/>
          <w:bCs/>
          <w:szCs w:val="24"/>
        </w:rPr>
        <w:t xml:space="preserve">8.13. </w:t>
      </w:r>
      <w:r>
        <w:rPr>
          <w:rFonts w:eastAsia="Calibri"/>
          <w:b/>
          <w:bCs/>
          <w:szCs w:val="24"/>
        </w:rPr>
        <w:t>projektas</w:t>
      </w:r>
      <w:r>
        <w:rPr>
          <w:rFonts w:eastAsia="Calibri"/>
          <w:bCs/>
          <w:szCs w:val="24"/>
        </w:rPr>
        <w:t xml:space="preserve"> – pareiškėjo veikla, kuri turi nustatytus pasirengimo ir įgyvendinimo terminus, tikslus, finansavimo šaltinius, vykdytojus ir dalyvius;</w:t>
      </w:r>
      <w:r>
        <w:rPr>
          <w:rFonts w:eastAsia="Calibri"/>
          <w:szCs w:val="24"/>
        </w:rPr>
        <w:t xml:space="preserve"> </w:t>
      </w:r>
    </w:p>
    <w:p w:rsidR="00090F87" w:rsidRDefault="00CB32EE">
      <w:pPr>
        <w:tabs>
          <w:tab w:val="left" w:pos="851"/>
        </w:tabs>
        <w:ind w:firstLine="851"/>
        <w:jc w:val="both"/>
        <w:rPr>
          <w:rFonts w:eastAsia="Calibri"/>
          <w:szCs w:val="24"/>
        </w:rPr>
      </w:pPr>
      <w:r>
        <w:rPr>
          <w:rFonts w:eastAsia="Calibri"/>
          <w:szCs w:val="24"/>
        </w:rPr>
        <w:t xml:space="preserve">8.14. </w:t>
      </w:r>
      <w:r>
        <w:rPr>
          <w:rFonts w:eastAsia="Calibri"/>
          <w:b/>
          <w:szCs w:val="24"/>
        </w:rPr>
        <w:t>projekto vadovas</w:t>
      </w:r>
      <w:r>
        <w:rPr>
          <w:rFonts w:eastAsia="Calibri"/>
          <w:szCs w:val="24"/>
        </w:rPr>
        <w:t xml:space="preserve"> </w:t>
      </w:r>
      <w:r>
        <w:rPr>
          <w:rFonts w:eastAsia="Calibri"/>
          <w:bCs/>
          <w:szCs w:val="24"/>
        </w:rPr>
        <w:t>– asmuo, atsakingas už projekto administravimą</w:t>
      </w:r>
      <w:r>
        <w:rPr>
          <w:rFonts w:eastAsia="Calibri"/>
          <w:szCs w:val="24"/>
        </w:rPr>
        <w:t>;</w:t>
      </w:r>
    </w:p>
    <w:p w:rsidR="00090F87" w:rsidRDefault="00CB32EE">
      <w:pPr>
        <w:tabs>
          <w:tab w:val="left" w:pos="851"/>
        </w:tabs>
        <w:ind w:firstLine="851"/>
        <w:jc w:val="both"/>
        <w:rPr>
          <w:rFonts w:eastAsia="Calibri"/>
          <w:szCs w:val="24"/>
        </w:rPr>
      </w:pPr>
      <w:r>
        <w:rPr>
          <w:rFonts w:eastAsia="Calibri"/>
          <w:szCs w:val="24"/>
        </w:rPr>
        <w:t xml:space="preserve">8.15. </w:t>
      </w:r>
      <w:r>
        <w:rPr>
          <w:rFonts w:eastAsia="Calibri"/>
          <w:b/>
          <w:szCs w:val="24"/>
        </w:rPr>
        <w:t>projekto vykdytojas</w:t>
      </w:r>
      <w:r>
        <w:rPr>
          <w:rFonts w:eastAsia="Calibri"/>
          <w:szCs w:val="24"/>
        </w:rPr>
        <w:t xml:space="preserve"> – pareiškėjas, kuriam Administracijos direktoriaus sprendimu skirtos Anykščių rajono savivaldybės biudžeto lėšos projektui įgyvendinti ir kuris yra pasirašęs savivaldybės biudžeto lėšų naudojimo sutartį (toliau – Sutartis);</w:t>
      </w:r>
    </w:p>
    <w:p w:rsidR="00090F87" w:rsidRDefault="00CB32EE">
      <w:pPr>
        <w:tabs>
          <w:tab w:val="left" w:pos="851"/>
        </w:tabs>
        <w:ind w:firstLine="851"/>
        <w:jc w:val="both"/>
        <w:rPr>
          <w:rFonts w:eastAsia="Calibri"/>
          <w:szCs w:val="24"/>
        </w:rPr>
      </w:pPr>
      <w:r>
        <w:rPr>
          <w:rFonts w:eastAsia="Calibri"/>
          <w:szCs w:val="24"/>
        </w:rPr>
        <w:lastRenderedPageBreak/>
        <w:t xml:space="preserve">8.16. </w:t>
      </w:r>
      <w:proofErr w:type="spellStart"/>
      <w:r>
        <w:rPr>
          <w:rFonts w:eastAsia="Calibri"/>
          <w:b/>
          <w:bCs/>
          <w:szCs w:val="24"/>
        </w:rPr>
        <w:t>tarpsektorinis</w:t>
      </w:r>
      <w:proofErr w:type="spellEnd"/>
      <w:r>
        <w:rPr>
          <w:rFonts w:eastAsia="Calibri"/>
          <w:b/>
          <w:bCs/>
          <w:szCs w:val="24"/>
        </w:rPr>
        <w:t xml:space="preserve"> bendradarbiavimas</w:t>
      </w:r>
      <w:r>
        <w:rPr>
          <w:rFonts w:eastAsia="Calibri"/>
          <w:szCs w:val="24"/>
        </w:rPr>
        <w:t xml:space="preserve"> – bendra valstybės ir savivaldybės institucijų, visuomenės, nevyriausybinių organizacijų, verslo ir žiniasklaidos sektorių veikla, kuria siekiama padėti įgyvendinti bendrus tikslus;</w:t>
      </w:r>
    </w:p>
    <w:p w:rsidR="00090F87" w:rsidRDefault="00CB32EE">
      <w:pPr>
        <w:tabs>
          <w:tab w:val="left" w:pos="851"/>
        </w:tabs>
        <w:ind w:firstLine="851"/>
        <w:jc w:val="both"/>
        <w:rPr>
          <w:rFonts w:eastAsia="Calibri"/>
          <w:szCs w:val="24"/>
        </w:rPr>
      </w:pPr>
      <w:r>
        <w:rPr>
          <w:rFonts w:eastAsia="Calibri"/>
          <w:szCs w:val="24"/>
        </w:rPr>
        <w:t xml:space="preserve">8.17. </w:t>
      </w:r>
      <w:r>
        <w:rPr>
          <w:rFonts w:eastAsia="Calibri"/>
          <w:b/>
          <w:bCs/>
          <w:szCs w:val="24"/>
        </w:rPr>
        <w:t>tarpžinybinis bendradarbiavimas</w:t>
      </w:r>
      <w:r>
        <w:rPr>
          <w:rFonts w:eastAsia="Calibri"/>
          <w:szCs w:val="24"/>
        </w:rPr>
        <w:t xml:space="preserve"> – bendra valstybinio, verslo ir nevyriausybinio sektorių veikla, kuria siekiama padėti įgyvendinti bendrus tikslus;</w:t>
      </w:r>
    </w:p>
    <w:p w:rsidR="00090F87" w:rsidRDefault="00CB32EE">
      <w:pPr>
        <w:tabs>
          <w:tab w:val="left" w:pos="851"/>
        </w:tabs>
        <w:ind w:firstLine="851"/>
        <w:jc w:val="both"/>
        <w:rPr>
          <w:rFonts w:eastAsia="Calibri"/>
          <w:szCs w:val="24"/>
        </w:rPr>
      </w:pPr>
      <w:r>
        <w:rPr>
          <w:rFonts w:eastAsia="Calibri"/>
          <w:szCs w:val="24"/>
        </w:rPr>
        <w:t xml:space="preserve">8.18. </w:t>
      </w:r>
      <w:r>
        <w:rPr>
          <w:rFonts w:eastAsia="Calibri"/>
          <w:b/>
          <w:szCs w:val="24"/>
        </w:rPr>
        <w:t>vykdytojas</w:t>
      </w:r>
      <w:r>
        <w:rPr>
          <w:rFonts w:eastAsia="Calibri"/>
          <w:szCs w:val="24"/>
        </w:rPr>
        <w:t xml:space="preserve"> – fizinis asmuo, tiesiogiai ir nuolat vykdantis projektą, atsakingas už projekto ar jo dalių įgyvendinimą. Vykdytoju nelaikomas asmuo, laikinai prisidedantis prie projekto įgyvendinimo savo žiniomis, įgūdžiais ir (ar) veikla (pvz., savanoris, lektorius, renginio vedėjas, meno kolektyvas, jo nariai);</w:t>
      </w:r>
    </w:p>
    <w:p w:rsidR="00090F87" w:rsidRDefault="00CB32EE">
      <w:pPr>
        <w:tabs>
          <w:tab w:val="left" w:pos="851"/>
        </w:tabs>
        <w:ind w:firstLine="851"/>
        <w:jc w:val="both"/>
        <w:rPr>
          <w:rFonts w:eastAsia="Calibri"/>
          <w:szCs w:val="24"/>
        </w:rPr>
      </w:pPr>
      <w:r>
        <w:rPr>
          <w:rFonts w:eastAsia="Calibri"/>
          <w:szCs w:val="24"/>
        </w:rPr>
        <w:t xml:space="preserve">8.19. </w:t>
      </w:r>
      <w:r>
        <w:rPr>
          <w:rFonts w:eastAsia="Calibri"/>
          <w:b/>
          <w:szCs w:val="24"/>
        </w:rPr>
        <w:t>unikalus mobiliojo darbo su jaunimu lankytojas</w:t>
      </w:r>
      <w:r>
        <w:rPr>
          <w:rFonts w:eastAsia="Calibri"/>
          <w:szCs w:val="24"/>
        </w:rPr>
        <w:t xml:space="preserve"> – nesikartojantis mobiliojo darbo su  jaunimu vykdymo metu paslaugas gaunantis lankytojas;</w:t>
      </w:r>
    </w:p>
    <w:p w:rsidR="00090F87" w:rsidRDefault="00CB32EE">
      <w:pPr>
        <w:tabs>
          <w:tab w:val="left" w:pos="851"/>
        </w:tabs>
        <w:ind w:firstLine="851"/>
        <w:jc w:val="both"/>
        <w:rPr>
          <w:rFonts w:eastAsia="Calibri"/>
          <w:szCs w:val="24"/>
        </w:rPr>
      </w:pPr>
      <w:r>
        <w:rPr>
          <w:rFonts w:eastAsia="Calibri"/>
          <w:szCs w:val="24"/>
        </w:rPr>
        <w:t>8.20. kitos Apraše vartojamos sąvokos suprantamos taip, kaip jos apibrėžtos Lietuvos Respublikos jaunimo politikos pagrindų įstatyme, Lietuvos Respublikos civiliniame kodekse, Lietuvos Respublikos nevyriausybinių organizacijų plėtros įstatyme, Lietuvos Respublikos savanoriškos veiklos įstatyme, Mobiliojo darbo  su  jaunimu tvarkos apraše, patvirtintame Lietuvos Respublikos socialinės apsaugos ir darbo ministro  2019 m. spalio 15 d. įsakymu Nr. A1-614 „Dėl Darbo su jaunimu gatvėje tvarkos aprašo, mobiliojo darbo su jaunimu tvarkos aprašo, atvirojo darbo su jaunimu tvarkos aprašo patvirtinimo“ (toliau – Mobiliojo darbo su jaunimu aprašas) apibrėžtas sąvokas ir kituose aktualiuose teisės aktuose.</w:t>
      </w:r>
    </w:p>
    <w:p w:rsidR="00090F87" w:rsidRDefault="00090F87">
      <w:pPr>
        <w:ind w:firstLine="3889"/>
        <w:jc w:val="both"/>
        <w:rPr>
          <w:rFonts w:eastAsia="Calibri"/>
          <w:szCs w:val="24"/>
        </w:rPr>
      </w:pPr>
    </w:p>
    <w:p w:rsidR="00090F87" w:rsidRDefault="00CB32EE">
      <w:pPr>
        <w:ind w:firstLine="851"/>
        <w:jc w:val="center"/>
        <w:rPr>
          <w:rFonts w:eastAsia="Calibri"/>
          <w:b/>
          <w:szCs w:val="24"/>
        </w:rPr>
      </w:pPr>
      <w:r>
        <w:rPr>
          <w:rFonts w:eastAsia="Calibri"/>
          <w:b/>
          <w:szCs w:val="24"/>
        </w:rPr>
        <w:t>III SKYRIUS</w:t>
      </w:r>
    </w:p>
    <w:p w:rsidR="00090F87" w:rsidRDefault="00CB32EE">
      <w:pPr>
        <w:jc w:val="center"/>
        <w:rPr>
          <w:rFonts w:eastAsia="Calibri"/>
          <w:b/>
          <w:szCs w:val="24"/>
        </w:rPr>
      </w:pPr>
      <w:r>
        <w:rPr>
          <w:rFonts w:eastAsia="Calibri"/>
          <w:b/>
          <w:szCs w:val="24"/>
        </w:rPr>
        <w:t>FINANSUOTINOS VEIKLOS, REIKALAVIMAI PROJEKTŲ TURINIUI IR FINANSAVIMO PRIORITETAI</w:t>
      </w:r>
    </w:p>
    <w:p w:rsidR="00090F87" w:rsidRDefault="00090F87">
      <w:pPr>
        <w:jc w:val="center"/>
        <w:rPr>
          <w:rFonts w:eastAsia="Calibri"/>
          <w:b/>
          <w:szCs w:val="24"/>
        </w:rPr>
      </w:pPr>
    </w:p>
    <w:p w:rsidR="00090F87" w:rsidRDefault="00CB32EE">
      <w:pPr>
        <w:tabs>
          <w:tab w:val="left" w:pos="851"/>
        </w:tabs>
        <w:ind w:firstLine="851"/>
        <w:jc w:val="both"/>
        <w:rPr>
          <w:rFonts w:eastAsia="Calibri"/>
          <w:szCs w:val="24"/>
        </w:rPr>
      </w:pPr>
      <w:r>
        <w:rPr>
          <w:rFonts w:eastAsia="Calibri"/>
          <w:szCs w:val="24"/>
        </w:rPr>
        <w:t>9. Konkurso būdu finansuotinos veiklos:</w:t>
      </w:r>
    </w:p>
    <w:p w:rsidR="00090F87" w:rsidRDefault="00CB32EE">
      <w:pPr>
        <w:tabs>
          <w:tab w:val="left" w:pos="851"/>
        </w:tabs>
        <w:ind w:firstLine="851"/>
        <w:jc w:val="both"/>
        <w:rPr>
          <w:rFonts w:eastAsia="Calibri"/>
          <w:szCs w:val="24"/>
        </w:rPr>
      </w:pPr>
      <w:r>
        <w:rPr>
          <w:rFonts w:eastAsia="Calibri"/>
          <w:szCs w:val="24"/>
        </w:rPr>
        <w:t>9.1. jaunų žmonių turiningo laisvalaikio užtikrinimas, ugdymas (-</w:t>
      </w:r>
      <w:proofErr w:type="spellStart"/>
      <w:r>
        <w:rPr>
          <w:rFonts w:eastAsia="Calibri"/>
          <w:szCs w:val="24"/>
        </w:rPr>
        <w:t>is</w:t>
      </w:r>
      <w:proofErr w:type="spellEnd"/>
      <w:r>
        <w:rPr>
          <w:rFonts w:eastAsia="Calibri"/>
          <w:szCs w:val="24"/>
        </w:rPr>
        <w:t>) ir socialinė integracija bei jaunimo įgalinimas jaunų žmonių gyvenamojoje teritorijoje. Veiklos vykdomos vadovaujantis Mobiliojo darbo su jaunimu aprašu;</w:t>
      </w:r>
    </w:p>
    <w:p w:rsidR="00090F87" w:rsidRDefault="00CB32EE">
      <w:pPr>
        <w:tabs>
          <w:tab w:val="left" w:pos="851"/>
        </w:tabs>
        <w:ind w:firstLine="851"/>
        <w:jc w:val="both"/>
        <w:rPr>
          <w:rFonts w:eastAsia="Calibri"/>
          <w:szCs w:val="24"/>
        </w:rPr>
      </w:pPr>
      <w:r>
        <w:rPr>
          <w:rFonts w:eastAsia="Calibri"/>
          <w:szCs w:val="24"/>
        </w:rPr>
        <w:t xml:space="preserve">9.2. tarpžinybinio ir </w:t>
      </w:r>
      <w:proofErr w:type="spellStart"/>
      <w:r>
        <w:rPr>
          <w:rFonts w:eastAsia="Calibri"/>
          <w:szCs w:val="24"/>
        </w:rPr>
        <w:t>tapsektorinio</w:t>
      </w:r>
      <w:proofErr w:type="spellEnd"/>
      <w:r>
        <w:rPr>
          <w:rFonts w:eastAsia="Calibri"/>
          <w:szCs w:val="24"/>
        </w:rPr>
        <w:t xml:space="preserve"> bendradarbiavimo veiklos.</w:t>
      </w:r>
    </w:p>
    <w:p w:rsidR="00090F87" w:rsidRDefault="00CB32EE">
      <w:pPr>
        <w:tabs>
          <w:tab w:val="left" w:pos="851"/>
        </w:tabs>
        <w:ind w:firstLine="851"/>
        <w:jc w:val="both"/>
        <w:rPr>
          <w:rFonts w:eastAsia="Calibri"/>
          <w:szCs w:val="24"/>
        </w:rPr>
      </w:pPr>
      <w:r>
        <w:rPr>
          <w:rFonts w:eastAsia="Calibri"/>
          <w:szCs w:val="24"/>
        </w:rPr>
        <w:t>10. Konkursui teikiamo projekto turinys privalo atitikti  visas šias sąlygas:</w:t>
      </w:r>
    </w:p>
    <w:p w:rsidR="00090F87" w:rsidRDefault="00CB32EE">
      <w:pPr>
        <w:tabs>
          <w:tab w:val="left" w:pos="851"/>
        </w:tabs>
        <w:ind w:firstLine="851"/>
        <w:jc w:val="both"/>
        <w:rPr>
          <w:rFonts w:eastAsia="Calibri"/>
          <w:szCs w:val="24"/>
        </w:rPr>
      </w:pPr>
      <w:r>
        <w:rPr>
          <w:rFonts w:eastAsia="Calibri"/>
          <w:szCs w:val="24"/>
        </w:rPr>
        <w:t>10.1. užtikrinti mobiliojo darbo su jaunimu principų, aprašytų Mobiliojo darbo su jaunimu apraše, įgyvendinimą;</w:t>
      </w:r>
    </w:p>
    <w:p w:rsidR="00090F87" w:rsidRDefault="00CB32EE">
      <w:pPr>
        <w:tabs>
          <w:tab w:val="left" w:pos="851"/>
        </w:tabs>
        <w:ind w:firstLine="851"/>
        <w:jc w:val="both"/>
        <w:rPr>
          <w:rFonts w:eastAsia="Calibri"/>
          <w:szCs w:val="24"/>
        </w:rPr>
      </w:pPr>
      <w:r>
        <w:rPr>
          <w:rFonts w:eastAsia="Calibri"/>
          <w:szCs w:val="24"/>
        </w:rPr>
        <w:t>10.2. užtikrinti, kad mobilųjį darbą su jaunimu vykdančioje organizacijoje būtų ne mažiau nei 2 darbuotojai, dirbantys ne mažiau kaip po pusę etato, skirto mobiliajam darbui su jaunimu vykdyti.</w:t>
      </w:r>
    </w:p>
    <w:p w:rsidR="00090F87" w:rsidRDefault="00CB32EE">
      <w:pPr>
        <w:tabs>
          <w:tab w:val="left" w:pos="851"/>
        </w:tabs>
        <w:ind w:firstLine="851"/>
        <w:jc w:val="both"/>
        <w:rPr>
          <w:rFonts w:eastAsia="Calibri"/>
          <w:szCs w:val="24"/>
        </w:rPr>
      </w:pPr>
      <w:r>
        <w:rPr>
          <w:rFonts w:eastAsia="Calibri"/>
          <w:szCs w:val="24"/>
        </w:rPr>
        <w:t>11. Finansavimo prioritetai, už kuriuos vertinant projektus skiriami papildomi balai:</w:t>
      </w:r>
    </w:p>
    <w:p w:rsidR="00090F87" w:rsidRDefault="00CB32EE">
      <w:pPr>
        <w:tabs>
          <w:tab w:val="left" w:pos="851"/>
        </w:tabs>
        <w:ind w:firstLine="851"/>
        <w:jc w:val="both"/>
        <w:rPr>
          <w:rFonts w:eastAsia="Calibri"/>
          <w:szCs w:val="24"/>
        </w:rPr>
      </w:pPr>
      <w:r>
        <w:rPr>
          <w:rFonts w:eastAsia="Calibri"/>
          <w:szCs w:val="24"/>
        </w:rPr>
        <w:t xml:space="preserve">11.1. pareiškėjas užtikrina, kad projekto įgyvendinimo laikotarpiu dirbs su bendruomene; </w:t>
      </w:r>
    </w:p>
    <w:p w:rsidR="00090F87" w:rsidRDefault="00CB32EE">
      <w:pPr>
        <w:tabs>
          <w:tab w:val="left" w:pos="851"/>
        </w:tabs>
        <w:ind w:firstLine="851"/>
        <w:jc w:val="both"/>
        <w:rPr>
          <w:rFonts w:eastAsia="Calibri"/>
          <w:szCs w:val="24"/>
        </w:rPr>
      </w:pPr>
      <w:r>
        <w:rPr>
          <w:rFonts w:eastAsia="Calibri"/>
          <w:szCs w:val="24"/>
        </w:rPr>
        <w:t xml:space="preserve">11.2. projektui įgyvendinti pritraukiamas papildomas finansavimas. </w:t>
      </w:r>
    </w:p>
    <w:p w:rsidR="00090F87" w:rsidRDefault="00CB32EE">
      <w:pPr>
        <w:tabs>
          <w:tab w:val="left" w:pos="851"/>
        </w:tabs>
        <w:ind w:firstLine="851"/>
        <w:jc w:val="both"/>
        <w:rPr>
          <w:rFonts w:eastAsia="Calibri"/>
          <w:szCs w:val="24"/>
        </w:rPr>
      </w:pPr>
      <w:r>
        <w:rPr>
          <w:rFonts w:eastAsia="Calibri"/>
          <w:szCs w:val="24"/>
        </w:rPr>
        <w:t xml:space="preserve">12. Teorinio mokymo seminarų, sporto varžybų, kultūros ir meno, politinių ir religinių renginių bei renginių, skirtų akademinėms ir profesinėms žinioms ar patirčiai įgyti, organizavimas gali būti </w:t>
      </w:r>
      <w:r>
        <w:rPr>
          <w:rFonts w:eastAsia="Calibri"/>
          <w:b/>
          <w:szCs w:val="24"/>
        </w:rPr>
        <w:t>tik</w:t>
      </w:r>
      <w:r>
        <w:rPr>
          <w:rFonts w:eastAsia="Calibri"/>
          <w:szCs w:val="24"/>
        </w:rPr>
        <w:t xml:space="preserve"> priemonė projekto tikslams pasiekti, tačiau ne pagrindinis projekto tikslas, uždavinys ir rezultatas.</w:t>
      </w:r>
    </w:p>
    <w:p w:rsidR="00090F87" w:rsidRDefault="00CB32EE">
      <w:pPr>
        <w:tabs>
          <w:tab w:val="left" w:pos="851"/>
        </w:tabs>
        <w:ind w:firstLine="851"/>
        <w:jc w:val="both"/>
        <w:rPr>
          <w:rFonts w:eastAsia="Calibri"/>
          <w:szCs w:val="24"/>
        </w:rPr>
      </w:pPr>
      <w:r>
        <w:rPr>
          <w:rFonts w:eastAsia="Calibri"/>
          <w:szCs w:val="24"/>
        </w:rPr>
        <w:t xml:space="preserve">13. Įgyvendinant projektą, veiklos gali būti vykdomos tik Lietuvos Respublikos teritorijoje.  </w:t>
      </w:r>
    </w:p>
    <w:p w:rsidR="00090F87" w:rsidRDefault="00CB32EE">
      <w:pPr>
        <w:tabs>
          <w:tab w:val="left" w:pos="851"/>
        </w:tabs>
        <w:ind w:firstLine="851"/>
        <w:jc w:val="both"/>
        <w:rPr>
          <w:rFonts w:eastAsia="Calibri"/>
          <w:szCs w:val="24"/>
        </w:rPr>
      </w:pPr>
      <w:r>
        <w:rPr>
          <w:rFonts w:eastAsia="Calibri"/>
          <w:szCs w:val="24"/>
        </w:rPr>
        <w:t>14. Finansavimas projektams neskiriamas, jeigu projektas atitinka bent vieną iš šių punktų:</w:t>
      </w:r>
    </w:p>
    <w:p w:rsidR="00090F87" w:rsidRDefault="00CB32EE">
      <w:pPr>
        <w:tabs>
          <w:tab w:val="left" w:pos="851"/>
        </w:tabs>
        <w:ind w:firstLine="851"/>
        <w:jc w:val="both"/>
        <w:rPr>
          <w:rFonts w:eastAsia="Calibri"/>
          <w:szCs w:val="24"/>
        </w:rPr>
      </w:pPr>
      <w:r>
        <w:rPr>
          <w:rFonts w:eastAsia="Calibri"/>
          <w:szCs w:val="24"/>
        </w:rPr>
        <w:t>14.1. tikslingai skirtas atostogoms ir (ar) turizmui;</w:t>
      </w:r>
    </w:p>
    <w:p w:rsidR="00090F87" w:rsidRDefault="00CB32EE">
      <w:pPr>
        <w:tabs>
          <w:tab w:val="left" w:pos="851"/>
        </w:tabs>
        <w:ind w:firstLine="851"/>
        <w:jc w:val="both"/>
        <w:rPr>
          <w:rFonts w:eastAsia="Calibri"/>
          <w:szCs w:val="24"/>
        </w:rPr>
      </w:pPr>
      <w:r>
        <w:rPr>
          <w:rFonts w:eastAsia="Calibri"/>
          <w:szCs w:val="24"/>
        </w:rPr>
        <w:t>14.2. skirtas siekti pelno;</w:t>
      </w:r>
    </w:p>
    <w:p w:rsidR="00090F87" w:rsidRDefault="00CB32EE">
      <w:pPr>
        <w:tabs>
          <w:tab w:val="left" w:pos="851"/>
        </w:tabs>
        <w:ind w:firstLine="851"/>
        <w:jc w:val="both"/>
        <w:rPr>
          <w:rFonts w:eastAsia="Calibri"/>
          <w:szCs w:val="24"/>
        </w:rPr>
      </w:pPr>
      <w:r>
        <w:rPr>
          <w:rFonts w:eastAsia="Calibri"/>
          <w:szCs w:val="24"/>
        </w:rPr>
        <w:t>14.3. kelia grėsmę žmonių sveikatai, garbei ir orumui, viešajai tvarkai, moralei, varžo kitų žmonių teises ir laisves;</w:t>
      </w:r>
    </w:p>
    <w:p w:rsidR="00090F87" w:rsidRDefault="00CB32EE">
      <w:pPr>
        <w:tabs>
          <w:tab w:val="left" w:pos="851"/>
        </w:tabs>
        <w:ind w:firstLine="851"/>
        <w:jc w:val="both"/>
        <w:rPr>
          <w:rFonts w:eastAsia="Calibri"/>
          <w:szCs w:val="24"/>
        </w:rPr>
      </w:pPr>
      <w:r>
        <w:rPr>
          <w:rFonts w:eastAsia="Calibri"/>
          <w:szCs w:val="24"/>
        </w:rPr>
        <w:lastRenderedPageBreak/>
        <w:t xml:space="preserve">14.4. bet kokiomis formomis, metodais ir būdais kursto tautinę, rasinę, religinę ar socialinę neapykantą, prievartą ir diskriminaciją, išreiškia nepagarbą Lietuvos valstybės simboliams; </w:t>
      </w:r>
    </w:p>
    <w:p w:rsidR="00090F87" w:rsidRDefault="00CB32EE">
      <w:pPr>
        <w:tabs>
          <w:tab w:val="left" w:pos="851"/>
        </w:tabs>
        <w:ind w:firstLine="851"/>
        <w:jc w:val="both"/>
        <w:rPr>
          <w:rFonts w:eastAsia="Calibri"/>
          <w:szCs w:val="24"/>
        </w:rPr>
      </w:pPr>
      <w:r>
        <w:rPr>
          <w:rFonts w:eastAsia="Calibri"/>
          <w:szCs w:val="24"/>
        </w:rPr>
        <w:t>14.5. bet kokiomis formomis, metodais ir būdais išreiškia smurto, prievartos, neapykantos, alkoholio, tabako, psichotropinių medžiagų, azartinių lošimų populiarinimą;</w:t>
      </w:r>
    </w:p>
    <w:p w:rsidR="00090F87" w:rsidRDefault="00CB32EE">
      <w:pPr>
        <w:tabs>
          <w:tab w:val="left" w:pos="851"/>
        </w:tabs>
        <w:ind w:firstLine="851"/>
        <w:jc w:val="both"/>
        <w:rPr>
          <w:rFonts w:eastAsia="Calibri"/>
          <w:szCs w:val="24"/>
        </w:rPr>
      </w:pPr>
      <w:r>
        <w:rPr>
          <w:rFonts w:eastAsia="Calibri"/>
          <w:szCs w:val="24"/>
        </w:rPr>
        <w:t>14.6. bet kokiomis kitomis formomis, metodais ir būdais pažeidžia Lietuvos Respublikos Konstituciją, įstatymus ir kitus teisės aktus;</w:t>
      </w:r>
    </w:p>
    <w:p w:rsidR="00090F87" w:rsidRDefault="00CB32EE">
      <w:pPr>
        <w:tabs>
          <w:tab w:val="left" w:pos="851"/>
        </w:tabs>
        <w:ind w:firstLine="851"/>
        <w:jc w:val="both"/>
        <w:rPr>
          <w:rFonts w:eastAsia="Calibri"/>
          <w:szCs w:val="24"/>
        </w:rPr>
      </w:pPr>
      <w:r>
        <w:rPr>
          <w:rFonts w:eastAsia="Calibri"/>
          <w:szCs w:val="24"/>
        </w:rPr>
        <w:t xml:space="preserve">14.7. skiriamas politinei reklamai pirkti, politinių partijų, politinės kampanijos dalyvių renginiams organizuoti bei kitai veiklai, skirtai politinėms partijoms, politinės kampanijos dalyviams propaguoti, bet kokiomis kitomis formomis, metodais ir būdais pažeidžia Lietuvos Respublikos Konstituciją, įstatymus ir kitus teisės aktus. </w:t>
      </w:r>
    </w:p>
    <w:p w:rsidR="00090F87" w:rsidRDefault="00090F87">
      <w:pPr>
        <w:tabs>
          <w:tab w:val="left" w:pos="851"/>
        </w:tabs>
        <w:ind w:firstLine="851"/>
        <w:jc w:val="both"/>
        <w:rPr>
          <w:rFonts w:eastAsia="Calibri"/>
          <w:szCs w:val="24"/>
        </w:rPr>
      </w:pPr>
    </w:p>
    <w:p w:rsidR="00090F87" w:rsidRDefault="00090F87">
      <w:pPr>
        <w:ind w:firstLine="851"/>
        <w:jc w:val="center"/>
        <w:rPr>
          <w:rFonts w:eastAsia="Calibri"/>
          <w:b/>
          <w:szCs w:val="24"/>
        </w:rPr>
      </w:pPr>
    </w:p>
    <w:p w:rsidR="00090F87" w:rsidRDefault="00CB32EE">
      <w:pPr>
        <w:ind w:firstLine="851"/>
        <w:jc w:val="center"/>
        <w:rPr>
          <w:rFonts w:eastAsia="Calibri"/>
          <w:b/>
          <w:szCs w:val="24"/>
        </w:rPr>
      </w:pPr>
      <w:r>
        <w:rPr>
          <w:rFonts w:eastAsia="Calibri"/>
          <w:b/>
          <w:szCs w:val="24"/>
        </w:rPr>
        <w:t>IV SKYRIUS</w:t>
      </w:r>
    </w:p>
    <w:p w:rsidR="00090F87" w:rsidRDefault="00CB32EE">
      <w:pPr>
        <w:ind w:firstLine="851"/>
        <w:jc w:val="center"/>
        <w:rPr>
          <w:rFonts w:eastAsia="Calibri"/>
          <w:b/>
          <w:szCs w:val="24"/>
        </w:rPr>
      </w:pPr>
      <w:r>
        <w:rPr>
          <w:rFonts w:eastAsia="Calibri"/>
          <w:b/>
          <w:szCs w:val="24"/>
        </w:rPr>
        <w:t>REIKALAVIMAI PAREIŠKĖJAMS IR VYKDYTOJAMS</w:t>
      </w:r>
    </w:p>
    <w:p w:rsidR="00090F87" w:rsidRDefault="00090F87">
      <w:pPr>
        <w:ind w:firstLine="851"/>
        <w:jc w:val="center"/>
        <w:rPr>
          <w:rFonts w:eastAsia="Calibri"/>
          <w:b/>
          <w:szCs w:val="24"/>
        </w:rPr>
      </w:pPr>
    </w:p>
    <w:p w:rsidR="00090F87" w:rsidRDefault="00CB32EE">
      <w:pPr>
        <w:tabs>
          <w:tab w:val="left" w:pos="851"/>
        </w:tabs>
        <w:ind w:firstLine="851"/>
        <w:jc w:val="both"/>
        <w:rPr>
          <w:rFonts w:eastAsia="Calibri"/>
          <w:szCs w:val="24"/>
        </w:rPr>
      </w:pPr>
      <w:r>
        <w:rPr>
          <w:rFonts w:eastAsia="Calibri"/>
          <w:szCs w:val="24"/>
        </w:rPr>
        <w:t>15. Konkursui paraišką teikiantys pareiškėjai privalo atitikti visas šias sąlygas:</w:t>
      </w:r>
    </w:p>
    <w:p w:rsidR="00090F87" w:rsidRDefault="00CB32EE">
      <w:pPr>
        <w:tabs>
          <w:tab w:val="left" w:pos="851"/>
        </w:tabs>
        <w:ind w:firstLine="851"/>
        <w:jc w:val="both"/>
        <w:rPr>
          <w:color w:val="000000"/>
          <w:szCs w:val="24"/>
        </w:rPr>
      </w:pPr>
      <w:r>
        <w:rPr>
          <w:rFonts w:eastAsia="Calibri"/>
          <w:szCs w:val="24"/>
        </w:rPr>
        <w:t xml:space="preserve">15.1. pareiškėjas yra juridinis asmuo, </w:t>
      </w:r>
      <w:r>
        <w:rPr>
          <w:color w:val="000000"/>
          <w:szCs w:val="24"/>
        </w:rPr>
        <w:t>vykdantis veiklą Anykščių rajono savivaldybės teritorijoje;</w:t>
      </w:r>
    </w:p>
    <w:p w:rsidR="00090F87" w:rsidRDefault="00CB32EE">
      <w:pPr>
        <w:tabs>
          <w:tab w:val="left" w:pos="851"/>
        </w:tabs>
        <w:ind w:firstLine="851"/>
        <w:jc w:val="both"/>
        <w:rPr>
          <w:rFonts w:eastAsia="Calibri"/>
          <w:color w:val="FF0000"/>
          <w:szCs w:val="24"/>
        </w:rPr>
      </w:pPr>
      <w:r>
        <w:rPr>
          <w:color w:val="000000"/>
          <w:szCs w:val="24"/>
        </w:rPr>
        <w:t xml:space="preserve">15.2. pareiškėjas </w:t>
      </w:r>
      <w:r>
        <w:rPr>
          <w:rFonts w:eastAsia="Calibri"/>
          <w:szCs w:val="24"/>
        </w:rPr>
        <w:t>turi ne mažesnę nei vienerių metų darbo su jaunimu patirtį (būtina pateikti dokumentus nurodytus Aprašo 28.3 papunktyje);</w:t>
      </w:r>
      <w:r>
        <w:rPr>
          <w:rFonts w:eastAsia="Calibri"/>
          <w:color w:val="FF0000"/>
          <w:szCs w:val="24"/>
        </w:rPr>
        <w:t xml:space="preserve"> </w:t>
      </w:r>
    </w:p>
    <w:p w:rsidR="00090F87" w:rsidRDefault="00CB32EE">
      <w:pPr>
        <w:tabs>
          <w:tab w:val="left" w:pos="851"/>
        </w:tabs>
        <w:ind w:firstLine="851"/>
        <w:jc w:val="both"/>
        <w:rPr>
          <w:rFonts w:eastAsia="Calibri"/>
          <w:szCs w:val="24"/>
        </w:rPr>
      </w:pPr>
      <w:r>
        <w:rPr>
          <w:rFonts w:eastAsia="Calibri"/>
          <w:szCs w:val="24"/>
        </w:rPr>
        <w:t>15.3. pareiškėjas nėra likviduojamas (pagal Juridinių asmenų registro viešuosius duomenis);</w:t>
      </w:r>
    </w:p>
    <w:p w:rsidR="00090F87" w:rsidRDefault="00CB32EE">
      <w:pPr>
        <w:tabs>
          <w:tab w:val="left" w:pos="851"/>
        </w:tabs>
        <w:ind w:firstLine="851"/>
        <w:jc w:val="both"/>
        <w:rPr>
          <w:rFonts w:eastAsia="Calibri"/>
          <w:szCs w:val="24"/>
        </w:rPr>
      </w:pPr>
      <w:r>
        <w:rPr>
          <w:rFonts w:eastAsia="Calibri"/>
          <w:szCs w:val="24"/>
        </w:rPr>
        <w:t xml:space="preserve">15.4. pareiškėjas paraiškos teikimo dieną nėra skolingas Lietuvos Respublikos valstybinio socialinio draudimo fondo biudžetui (pagal Valstybinio socialinio draudimo fondo valdybos prie Socialinės apsaugos ir darbo ministerijos viešus duomenis) daugiau nei 150 (vieno šimto penkiasdešimt) </w:t>
      </w:r>
      <w:proofErr w:type="spellStart"/>
      <w:r>
        <w:rPr>
          <w:rFonts w:eastAsia="Calibri"/>
          <w:szCs w:val="24"/>
        </w:rPr>
        <w:t>Eur</w:t>
      </w:r>
      <w:proofErr w:type="spellEnd"/>
      <w:r>
        <w:rPr>
          <w:rFonts w:eastAsia="Calibri"/>
          <w:szCs w:val="24"/>
        </w:rPr>
        <w:t>;</w:t>
      </w:r>
    </w:p>
    <w:p w:rsidR="00090F87" w:rsidRDefault="00CB32EE">
      <w:pPr>
        <w:tabs>
          <w:tab w:val="left" w:pos="0"/>
          <w:tab w:val="left" w:pos="851"/>
        </w:tabs>
        <w:ind w:firstLine="851"/>
        <w:jc w:val="both"/>
        <w:rPr>
          <w:rFonts w:eastAsia="Calibri"/>
          <w:szCs w:val="24"/>
        </w:rPr>
      </w:pPr>
      <w:r>
        <w:rPr>
          <w:rFonts w:eastAsia="Calibri"/>
          <w:szCs w:val="24"/>
        </w:rPr>
        <w:t>15.5. pareiškėjo projektui prašoma skirti lėšų suma nėra didesnė už Aprašo 6 punkte nurodytą visą Konkursui numatytą Savivaldybės biudžeto lėšų sumą.</w:t>
      </w:r>
    </w:p>
    <w:p w:rsidR="00090F87" w:rsidRDefault="00CB32EE">
      <w:pPr>
        <w:tabs>
          <w:tab w:val="left" w:pos="0"/>
          <w:tab w:val="left" w:pos="851"/>
        </w:tabs>
        <w:ind w:firstLine="851"/>
        <w:jc w:val="both"/>
        <w:rPr>
          <w:szCs w:val="24"/>
          <w:lang w:eastAsia="ar-SA"/>
        </w:rPr>
      </w:pPr>
      <w:r>
        <w:rPr>
          <w:szCs w:val="24"/>
          <w:lang w:eastAsia="ar-SA"/>
        </w:rPr>
        <w:t>16. Konkursui teikiamo projekto vykdytojas (-ai), kuriam (-</w:t>
      </w:r>
      <w:proofErr w:type="spellStart"/>
      <w:r>
        <w:rPr>
          <w:szCs w:val="24"/>
          <w:lang w:eastAsia="ar-SA"/>
        </w:rPr>
        <w:t>iems</w:t>
      </w:r>
      <w:proofErr w:type="spellEnd"/>
      <w:r>
        <w:rPr>
          <w:szCs w:val="24"/>
          <w:lang w:eastAsia="ar-SA"/>
        </w:rPr>
        <w:t xml:space="preserve">) numatytas atlyginimas   (-ai) iš projektui įgyvendinti skirtų savivaldybės biudžeto lėšų, turi atitikti </w:t>
      </w:r>
      <w:r>
        <w:rPr>
          <w:b/>
          <w:bCs/>
          <w:szCs w:val="24"/>
          <w:lang w:eastAsia="ar-SA"/>
        </w:rPr>
        <w:t>bent</w:t>
      </w:r>
      <w:r>
        <w:rPr>
          <w:szCs w:val="24"/>
          <w:lang w:eastAsia="ar-SA"/>
        </w:rPr>
        <w:t xml:space="preserve"> vieną iš šių keliamų reikalavimų:</w:t>
      </w:r>
    </w:p>
    <w:p w:rsidR="00090F87" w:rsidRDefault="00CB32EE">
      <w:pPr>
        <w:tabs>
          <w:tab w:val="left" w:pos="0"/>
          <w:tab w:val="left" w:pos="851"/>
        </w:tabs>
        <w:ind w:firstLine="851"/>
        <w:jc w:val="both"/>
        <w:rPr>
          <w:szCs w:val="24"/>
          <w:lang w:eastAsia="ar-SA"/>
        </w:rPr>
      </w:pPr>
      <w:r>
        <w:rPr>
          <w:szCs w:val="24"/>
          <w:lang w:eastAsia="ar-SA"/>
        </w:rPr>
        <w:t>16.1. per 2018–2020 metus ir (ar) einamaisiais metais turi būti dalyvavęs (-ę) ne trumpesniuose nei 6 (šešių) astronominių valandų Jaunimo reikalų departamento prie Socialinės apsaugos ir darbo ministerijos, kitų įstaigų ar organizacijų organizuotuose tiksliniuose mokymuose, seminaruose, pažintiniuose vizituose, tikslinėse konsultacijose ar kituose renginiuose, skirtuose su jaunimu dirbantiems asmenims;</w:t>
      </w:r>
    </w:p>
    <w:p w:rsidR="00090F87" w:rsidRDefault="00CB32EE">
      <w:pPr>
        <w:tabs>
          <w:tab w:val="left" w:pos="0"/>
          <w:tab w:val="left" w:pos="851"/>
        </w:tabs>
        <w:ind w:firstLine="851"/>
        <w:jc w:val="both"/>
        <w:rPr>
          <w:szCs w:val="24"/>
          <w:lang w:eastAsia="ar-SA"/>
        </w:rPr>
      </w:pPr>
      <w:r>
        <w:rPr>
          <w:szCs w:val="24"/>
          <w:lang w:eastAsia="ar-SA"/>
        </w:rPr>
        <w:t xml:space="preserve">16.2. turi būti įgijęs socialinio darbuotojo, socialinio pedagogo, pedagogo, </w:t>
      </w:r>
      <w:proofErr w:type="spellStart"/>
      <w:r>
        <w:rPr>
          <w:szCs w:val="24"/>
          <w:lang w:eastAsia="ar-SA"/>
        </w:rPr>
        <w:t>edukologo</w:t>
      </w:r>
      <w:proofErr w:type="spellEnd"/>
      <w:r>
        <w:rPr>
          <w:szCs w:val="24"/>
          <w:lang w:eastAsia="ar-SA"/>
        </w:rPr>
        <w:t>, psichologo išsilavinimą arba jaunimo darbuotojo sertifikatą (galiojantį nuo 2020 m.).</w:t>
      </w:r>
    </w:p>
    <w:p w:rsidR="00090F87" w:rsidRDefault="00090F87">
      <w:pPr>
        <w:tabs>
          <w:tab w:val="left" w:pos="851"/>
        </w:tabs>
        <w:ind w:firstLine="851"/>
        <w:jc w:val="both"/>
        <w:rPr>
          <w:rFonts w:eastAsia="Calibri"/>
          <w:szCs w:val="24"/>
        </w:rPr>
      </w:pPr>
    </w:p>
    <w:p w:rsidR="00090F87" w:rsidRDefault="00CB32EE">
      <w:pPr>
        <w:tabs>
          <w:tab w:val="left" w:pos="851"/>
        </w:tabs>
        <w:ind w:firstLine="851"/>
        <w:jc w:val="center"/>
        <w:rPr>
          <w:rFonts w:eastAsia="Calibri"/>
          <w:b/>
          <w:szCs w:val="24"/>
        </w:rPr>
      </w:pPr>
      <w:r>
        <w:rPr>
          <w:rFonts w:eastAsia="Calibri"/>
          <w:b/>
          <w:szCs w:val="24"/>
        </w:rPr>
        <w:t>V SKYRIUS</w:t>
      </w:r>
    </w:p>
    <w:p w:rsidR="00090F87" w:rsidRDefault="00CB32EE">
      <w:pPr>
        <w:tabs>
          <w:tab w:val="left" w:pos="851"/>
        </w:tabs>
        <w:ind w:firstLine="851"/>
        <w:jc w:val="center"/>
        <w:rPr>
          <w:rFonts w:eastAsia="Calibri"/>
          <w:b/>
          <w:szCs w:val="24"/>
        </w:rPr>
      </w:pPr>
      <w:r>
        <w:rPr>
          <w:rFonts w:eastAsia="Calibri"/>
          <w:b/>
          <w:szCs w:val="24"/>
        </w:rPr>
        <w:t>PAREIŠKĖJŲ, PROJEKTŲ VYKDYTOJŲ ĮSIPAREIGOJIMAI</w:t>
      </w:r>
    </w:p>
    <w:p w:rsidR="00090F87" w:rsidRDefault="00090F87">
      <w:pPr>
        <w:tabs>
          <w:tab w:val="left" w:pos="851"/>
        </w:tabs>
        <w:ind w:firstLine="851"/>
        <w:jc w:val="center"/>
        <w:rPr>
          <w:rFonts w:eastAsia="Calibri"/>
          <w:b/>
          <w:szCs w:val="24"/>
        </w:rPr>
      </w:pPr>
    </w:p>
    <w:p w:rsidR="00090F87" w:rsidRDefault="00CB32EE">
      <w:pPr>
        <w:tabs>
          <w:tab w:val="left" w:pos="851"/>
        </w:tabs>
        <w:ind w:firstLine="851"/>
        <w:jc w:val="both"/>
        <w:rPr>
          <w:rFonts w:eastAsia="Calibri"/>
          <w:szCs w:val="24"/>
        </w:rPr>
      </w:pPr>
      <w:r>
        <w:rPr>
          <w:rFonts w:eastAsia="Calibri"/>
          <w:szCs w:val="24"/>
        </w:rPr>
        <w:t>17. Finansavimą gavę pareiškėjai, projektų vykdytojai iki 2021 m. gruodžio 31 d. turi pasiekti:</w:t>
      </w:r>
    </w:p>
    <w:p w:rsidR="00090F87" w:rsidRDefault="00CB32EE">
      <w:pPr>
        <w:tabs>
          <w:tab w:val="left" w:pos="851"/>
        </w:tabs>
        <w:ind w:firstLine="851"/>
        <w:jc w:val="both"/>
        <w:rPr>
          <w:rFonts w:eastAsia="Calibri"/>
          <w:szCs w:val="24"/>
        </w:rPr>
      </w:pPr>
      <w:r>
        <w:rPr>
          <w:rFonts w:eastAsia="Calibri"/>
          <w:szCs w:val="24"/>
        </w:rPr>
        <w:t xml:space="preserve">17.1. šiuos esminius kiekybinius rodiklius: </w:t>
      </w:r>
    </w:p>
    <w:p w:rsidR="00090F87" w:rsidRDefault="00CB32EE">
      <w:pPr>
        <w:tabs>
          <w:tab w:val="left" w:pos="0"/>
          <w:tab w:val="left" w:pos="851"/>
        </w:tabs>
        <w:ind w:firstLine="851"/>
        <w:jc w:val="both"/>
        <w:rPr>
          <w:rFonts w:eastAsia="Calibri"/>
          <w:szCs w:val="24"/>
        </w:rPr>
      </w:pPr>
      <w:r>
        <w:rPr>
          <w:rFonts w:eastAsia="Calibri"/>
          <w:szCs w:val="24"/>
        </w:rPr>
        <w:t xml:space="preserve">17.1.1. užtikrinti, kad mobilųjį darbą su jaunimu vykdytų ne mažiau nei 2 darbuotojai, dirbantys ne mažiau kaip po pusę etato, skirto mobiliajam darbui su jaunimu vykdyti, pagal darbo sutartį projekto vykdymo laikotarpiui, išskyrus tuos atvejus, kai dėl objektyvių aplinkybių to padaryti neįmanoma. Objektyviomis aplinkybėmis laikomos aplinkybės, kurios nepriklauso nuo pareiškėjo, projekto vykdytojo valios; </w:t>
      </w:r>
    </w:p>
    <w:p w:rsidR="00090F87" w:rsidRDefault="00CB32EE">
      <w:pPr>
        <w:tabs>
          <w:tab w:val="left" w:pos="0"/>
          <w:tab w:val="left" w:pos="851"/>
        </w:tabs>
        <w:ind w:firstLine="851"/>
        <w:jc w:val="both"/>
        <w:rPr>
          <w:rFonts w:eastAsia="Calibri"/>
          <w:szCs w:val="24"/>
        </w:rPr>
      </w:pPr>
      <w:r>
        <w:rPr>
          <w:rFonts w:eastAsia="Calibri"/>
          <w:szCs w:val="24"/>
        </w:rPr>
        <w:lastRenderedPageBreak/>
        <w:t>17.2. šiuos kiekybinius</w:t>
      </w:r>
      <w:r>
        <w:rPr>
          <w:rFonts w:eastAsia="Calibri"/>
          <w:color w:val="FF0000"/>
          <w:szCs w:val="24"/>
        </w:rPr>
        <w:t xml:space="preserve"> </w:t>
      </w:r>
      <w:r>
        <w:rPr>
          <w:rFonts w:eastAsia="Calibri"/>
          <w:szCs w:val="24"/>
        </w:rPr>
        <w:t>rodiklius:</w:t>
      </w:r>
    </w:p>
    <w:p w:rsidR="00090F87" w:rsidRDefault="00CB32EE">
      <w:pPr>
        <w:tabs>
          <w:tab w:val="left" w:pos="851"/>
        </w:tabs>
        <w:ind w:firstLine="851"/>
        <w:jc w:val="both"/>
        <w:rPr>
          <w:rFonts w:eastAsia="Calibri"/>
          <w:szCs w:val="24"/>
        </w:rPr>
      </w:pPr>
      <w:r>
        <w:rPr>
          <w:rFonts w:eastAsia="Calibri"/>
          <w:szCs w:val="24"/>
        </w:rPr>
        <w:t>17.2.1. į projekto veiklas įtraukti ne mažiau kaip 18 (aštuoniolika) jaunų žmonių (skaičiuojami veiklose nesikartojantys lankytojai);</w:t>
      </w:r>
    </w:p>
    <w:p w:rsidR="00090F87" w:rsidRDefault="00CB32EE">
      <w:pPr>
        <w:tabs>
          <w:tab w:val="left" w:pos="0"/>
          <w:tab w:val="left" w:pos="851"/>
        </w:tabs>
        <w:ind w:firstLine="851"/>
        <w:jc w:val="both"/>
        <w:rPr>
          <w:rFonts w:eastAsia="Calibri"/>
          <w:szCs w:val="24"/>
        </w:rPr>
      </w:pPr>
      <w:r>
        <w:rPr>
          <w:rFonts w:eastAsia="Calibri"/>
          <w:szCs w:val="24"/>
        </w:rPr>
        <w:t>17.2.2. projekto įgyvendinimo metu kartu su bendruomene (-</w:t>
      </w:r>
      <w:proofErr w:type="spellStart"/>
      <w:r>
        <w:rPr>
          <w:rFonts w:eastAsia="Calibri"/>
          <w:szCs w:val="24"/>
        </w:rPr>
        <w:t>ėmis</w:t>
      </w:r>
      <w:proofErr w:type="spellEnd"/>
      <w:r>
        <w:rPr>
          <w:rFonts w:eastAsia="Calibri"/>
          <w:szCs w:val="24"/>
        </w:rPr>
        <w:t>) įvykdys ne mažiau kaip 3 (tris) bendras veiklas;</w:t>
      </w:r>
    </w:p>
    <w:p w:rsidR="00090F87" w:rsidRDefault="00CB32EE">
      <w:pPr>
        <w:tabs>
          <w:tab w:val="left" w:pos="0"/>
          <w:tab w:val="left" w:pos="851"/>
        </w:tabs>
        <w:ind w:firstLine="851"/>
        <w:jc w:val="both"/>
        <w:rPr>
          <w:rFonts w:eastAsia="Calibri"/>
          <w:szCs w:val="24"/>
        </w:rPr>
      </w:pPr>
      <w:r>
        <w:rPr>
          <w:rFonts w:eastAsia="Calibri"/>
          <w:szCs w:val="24"/>
        </w:rPr>
        <w:t>17.3. šiuos kokybinius rodiklius:</w:t>
      </w:r>
    </w:p>
    <w:p w:rsidR="00090F87" w:rsidRDefault="00CB32EE">
      <w:pPr>
        <w:tabs>
          <w:tab w:val="left" w:pos="851"/>
        </w:tabs>
        <w:ind w:firstLine="851"/>
        <w:jc w:val="both"/>
        <w:rPr>
          <w:rFonts w:eastAsia="Calibri"/>
          <w:szCs w:val="24"/>
        </w:rPr>
      </w:pPr>
      <w:r>
        <w:rPr>
          <w:rFonts w:eastAsia="Calibri"/>
          <w:szCs w:val="24"/>
        </w:rPr>
        <w:t xml:space="preserve">17.3.1. sudaryti galimybes į projekto veiklas įsitraukti atskirtį savo socialinėje aplinkoje patiriantiems ar mažiau galimybių turintiems jauniems žmonėms ir skatinti jų socialinę integraciją; </w:t>
      </w:r>
    </w:p>
    <w:p w:rsidR="00090F87" w:rsidRDefault="00CB32EE">
      <w:pPr>
        <w:tabs>
          <w:tab w:val="left" w:pos="851"/>
        </w:tabs>
        <w:ind w:firstLine="851"/>
        <w:jc w:val="both"/>
        <w:rPr>
          <w:rFonts w:eastAsia="Calibri"/>
          <w:szCs w:val="24"/>
        </w:rPr>
      </w:pPr>
      <w:r>
        <w:rPr>
          <w:rFonts w:eastAsia="Calibri"/>
          <w:szCs w:val="24"/>
        </w:rPr>
        <w:t>17.3.2. skatinti bendradarbiavimą tarp įstaigų, organizacijų, valstybės ir savivaldybės</w:t>
      </w:r>
      <w:r>
        <w:rPr>
          <w:rFonts w:eastAsia="Calibri"/>
          <w:color w:val="FF0000"/>
          <w:szCs w:val="24"/>
        </w:rPr>
        <w:t xml:space="preserve"> </w:t>
      </w:r>
      <w:r>
        <w:rPr>
          <w:rFonts w:eastAsia="Calibri"/>
          <w:szCs w:val="24"/>
        </w:rPr>
        <w:t xml:space="preserve"> institucijų bei įsitraukti į jau egzistuojantį </w:t>
      </w:r>
      <w:proofErr w:type="spellStart"/>
      <w:r>
        <w:rPr>
          <w:rFonts w:eastAsia="Calibri"/>
          <w:szCs w:val="24"/>
        </w:rPr>
        <w:t>tarpsektorinį</w:t>
      </w:r>
      <w:proofErr w:type="spellEnd"/>
      <w:r>
        <w:rPr>
          <w:rFonts w:eastAsia="Calibri"/>
          <w:szCs w:val="24"/>
        </w:rPr>
        <w:t xml:space="preserve"> ar tarpžinybinį bendradarbiavimą.</w:t>
      </w:r>
    </w:p>
    <w:p w:rsidR="00090F87" w:rsidRDefault="00CB32EE">
      <w:pPr>
        <w:tabs>
          <w:tab w:val="left" w:pos="851"/>
        </w:tabs>
        <w:ind w:firstLine="851"/>
        <w:jc w:val="both"/>
        <w:rPr>
          <w:rFonts w:eastAsia="Calibri"/>
          <w:szCs w:val="24"/>
        </w:rPr>
      </w:pPr>
      <w:r>
        <w:rPr>
          <w:rFonts w:eastAsia="Calibri"/>
          <w:szCs w:val="24"/>
        </w:rPr>
        <w:t>18. Pareiškėjas, projekto vykdytojas privalo laikytis Lietuvos Respublikos asmens duomenų teisinės apsaugos įstatymo ir kitų teisės aktų, reglamentuojančių asmens duomenų teisinę apsaugą, reikalavimų renkant aktualią informaciją apie projekto dalyvius.</w:t>
      </w:r>
    </w:p>
    <w:p w:rsidR="00090F87" w:rsidRDefault="00CB32EE">
      <w:pPr>
        <w:tabs>
          <w:tab w:val="left" w:pos="851"/>
        </w:tabs>
        <w:ind w:firstLine="851"/>
        <w:jc w:val="both"/>
        <w:rPr>
          <w:rFonts w:eastAsia="Calibri"/>
          <w:szCs w:val="24"/>
        </w:rPr>
      </w:pPr>
      <w:r>
        <w:rPr>
          <w:rFonts w:eastAsia="Calibri"/>
          <w:szCs w:val="24"/>
        </w:rPr>
        <w:t xml:space="preserve">19. Pareiškėjas, projekto vykdytojas turi viešinti projektą, kad projekto tikslinė (-ės) grupė (-ės) ir visuomenė daugiau sužinotų apie projekto tikslus, uždavinius, eigą ir rezultatus. Viešindamas projektą, pareiškėjas, projekto vykdytojas turi nepažeisti viešosios tvarkos ir laikytis teisės aktų nustatytos tvarkos bei nurodyti, kad projektui lėšų skyrė Anykščių rajono savivaldybė bei kokiu tikslu ir kiek Savivaldybės biudžeto lėšų buvo panaudota įgyvendinant projektą. </w:t>
      </w:r>
    </w:p>
    <w:p w:rsidR="00090F87" w:rsidRDefault="00CB32EE">
      <w:pPr>
        <w:tabs>
          <w:tab w:val="left" w:pos="851"/>
        </w:tabs>
        <w:ind w:firstLine="851"/>
        <w:jc w:val="both"/>
        <w:rPr>
          <w:rFonts w:eastAsia="Calibri"/>
          <w:szCs w:val="24"/>
        </w:rPr>
      </w:pPr>
      <w:r>
        <w:rPr>
          <w:rFonts w:eastAsia="Calibri"/>
          <w:szCs w:val="24"/>
        </w:rPr>
        <w:t>20. Pareiškėjas, projekto vykdytojas, kuris yra perkančioji organizacija, įgydamas prekes ir paslaugas, privalo vadovautis Lietuvos Respublikos viešųjų pirkimų įstatymu.</w:t>
      </w:r>
    </w:p>
    <w:p w:rsidR="00090F87" w:rsidRDefault="00090F87">
      <w:pPr>
        <w:tabs>
          <w:tab w:val="left" w:pos="851"/>
        </w:tabs>
        <w:ind w:firstLine="851"/>
        <w:jc w:val="both"/>
        <w:rPr>
          <w:rFonts w:eastAsia="Calibri"/>
          <w:szCs w:val="24"/>
        </w:rPr>
      </w:pPr>
    </w:p>
    <w:p w:rsidR="00090F87" w:rsidRDefault="00CB32EE">
      <w:pPr>
        <w:tabs>
          <w:tab w:val="left" w:pos="851"/>
        </w:tabs>
        <w:ind w:firstLine="851"/>
        <w:jc w:val="center"/>
        <w:rPr>
          <w:rFonts w:eastAsia="Calibri"/>
          <w:b/>
          <w:szCs w:val="24"/>
        </w:rPr>
      </w:pPr>
      <w:r>
        <w:rPr>
          <w:rFonts w:eastAsia="Calibri"/>
          <w:b/>
          <w:szCs w:val="24"/>
        </w:rPr>
        <w:t>VI SKYRIUS</w:t>
      </w:r>
    </w:p>
    <w:p w:rsidR="00090F87" w:rsidRDefault="00CB32EE">
      <w:pPr>
        <w:tabs>
          <w:tab w:val="left" w:pos="851"/>
        </w:tabs>
        <w:ind w:firstLine="851"/>
        <w:jc w:val="center"/>
        <w:rPr>
          <w:rFonts w:eastAsia="Calibri"/>
          <w:b/>
          <w:szCs w:val="24"/>
        </w:rPr>
      </w:pPr>
      <w:r>
        <w:rPr>
          <w:rFonts w:eastAsia="Calibri"/>
          <w:b/>
          <w:szCs w:val="24"/>
        </w:rPr>
        <w:t>TINKAMOS IR NETINKAMOS FINANSUOTI IŠLAIDOS</w:t>
      </w:r>
    </w:p>
    <w:p w:rsidR="00090F87" w:rsidRDefault="00090F87">
      <w:pPr>
        <w:tabs>
          <w:tab w:val="left" w:pos="851"/>
        </w:tabs>
        <w:ind w:firstLine="851"/>
        <w:jc w:val="center"/>
        <w:rPr>
          <w:rFonts w:eastAsia="Calibri"/>
          <w:b/>
          <w:szCs w:val="24"/>
        </w:rPr>
      </w:pPr>
    </w:p>
    <w:p w:rsidR="00090F87" w:rsidRDefault="00CB32EE">
      <w:pPr>
        <w:tabs>
          <w:tab w:val="left" w:pos="851"/>
        </w:tabs>
        <w:ind w:firstLine="851"/>
        <w:jc w:val="both"/>
        <w:rPr>
          <w:rFonts w:eastAsia="Calibri"/>
          <w:szCs w:val="24"/>
        </w:rPr>
      </w:pPr>
      <w:r>
        <w:rPr>
          <w:rFonts w:eastAsia="Calibri"/>
          <w:szCs w:val="24"/>
        </w:rPr>
        <w:t>21. Projektams vykdyti (įgyvendinti) skirtos Savivaldybės biudžeto lėšos negali būti perkeliamos į kitus biudžetinius metus. Finansuojamos tik tinkamos finansuoti projekto vykdymo išlaidos. Jos turi būti tiesiogiai susijusios su projekte numatytomis veiklomis ir būtinos projektui vykdyti, pagrįstos projekto įgyvendinimo eiga, planu, išlaidų pobūdžiu ir kiekiu. Išlaidos laikomos tinkamomis finansuoti, jei jos patirtos ir apmokėtos nuo Sutarties pasirašymo dienos iki 2021 m. gruodžio 31 d. Tinkamos finansuoti išlaidos turi būti pagrįstos išlaidų apmokėjimą pagrindžiančiais dokumentais arba jų kopijomis. Projekto vykdytojas paslaugas ar prekes projektui vykdyti turi įsigyti ne didesnėmis nei rinkos kainomis, laikydamasis racionalaus Savivaldybės biudžeto lėšų naudojimo principo.</w:t>
      </w:r>
    </w:p>
    <w:p w:rsidR="00090F87" w:rsidRDefault="00CB32EE">
      <w:pPr>
        <w:tabs>
          <w:tab w:val="left" w:pos="851"/>
        </w:tabs>
        <w:ind w:firstLine="851"/>
        <w:jc w:val="both"/>
        <w:rPr>
          <w:rFonts w:eastAsia="Calibri"/>
          <w:szCs w:val="24"/>
        </w:rPr>
      </w:pPr>
      <w:r>
        <w:rPr>
          <w:rFonts w:eastAsia="Calibri"/>
          <w:szCs w:val="24"/>
        </w:rPr>
        <w:t>22. Tinkamomis finansuoti laikomos šios išlaidos:</w:t>
      </w:r>
    </w:p>
    <w:p w:rsidR="00090F87" w:rsidRDefault="00CB32EE">
      <w:pPr>
        <w:tabs>
          <w:tab w:val="left" w:pos="851"/>
        </w:tabs>
        <w:ind w:firstLine="851"/>
        <w:jc w:val="both"/>
        <w:rPr>
          <w:rFonts w:eastAsia="Calibri"/>
          <w:szCs w:val="24"/>
        </w:rPr>
      </w:pPr>
      <w:r>
        <w:rPr>
          <w:rFonts w:eastAsia="Calibri"/>
          <w:szCs w:val="24"/>
        </w:rPr>
        <w:t xml:space="preserve">22.1. </w:t>
      </w:r>
      <w:r>
        <w:rPr>
          <w:rFonts w:eastAsia="Calibri"/>
          <w:b/>
          <w:bCs/>
          <w:szCs w:val="24"/>
        </w:rPr>
        <w:t>projekto administravimo išlaidos</w:t>
      </w:r>
      <w:r>
        <w:rPr>
          <w:rFonts w:eastAsia="Calibri"/>
          <w:szCs w:val="24"/>
        </w:rPr>
        <w:t xml:space="preserve"> (ne daugiau kaip 10 proc. visos iš Savivaldybės prašomos ir skirtos Savivaldybės biudžeto lėšų sumos):</w:t>
      </w:r>
    </w:p>
    <w:p w:rsidR="00090F87" w:rsidRDefault="00CB32EE">
      <w:pPr>
        <w:tabs>
          <w:tab w:val="left" w:pos="851"/>
        </w:tabs>
        <w:ind w:firstLine="851"/>
        <w:jc w:val="both"/>
        <w:rPr>
          <w:rFonts w:eastAsia="Calibri"/>
          <w:szCs w:val="24"/>
        </w:rPr>
      </w:pPr>
      <w:r>
        <w:rPr>
          <w:rFonts w:eastAsia="Calibri"/>
          <w:szCs w:val="24"/>
        </w:rPr>
        <w:t>22.1.1. projekto vadovo ir (ar) asmens, vykdančio buhalterinę apskaitą, darbo užmokestis, įskaitant valstybinio socialinio draudimo įmokas;</w:t>
      </w:r>
    </w:p>
    <w:p w:rsidR="00090F87" w:rsidRDefault="00CB32EE">
      <w:pPr>
        <w:tabs>
          <w:tab w:val="left" w:pos="851"/>
        </w:tabs>
        <w:ind w:firstLine="851"/>
        <w:jc w:val="both"/>
        <w:rPr>
          <w:rFonts w:eastAsia="Calibri"/>
          <w:szCs w:val="24"/>
        </w:rPr>
      </w:pPr>
      <w:r>
        <w:rPr>
          <w:rFonts w:eastAsia="Calibri"/>
          <w:szCs w:val="24"/>
        </w:rPr>
        <w:t>22.1.2. buhalterinės apskaitos paslaugos (kai paslauga perkama iš buhalterinės apskaitos paslaugas teikiančios įmonės (įstaigos) ar buhalterinės apskaitos paslaugas savarankiškai teikiančio asmens);</w:t>
      </w:r>
    </w:p>
    <w:p w:rsidR="00090F87" w:rsidRDefault="00CB32EE">
      <w:pPr>
        <w:tabs>
          <w:tab w:val="left" w:pos="851"/>
        </w:tabs>
        <w:ind w:firstLine="851"/>
        <w:jc w:val="both"/>
        <w:rPr>
          <w:rFonts w:eastAsia="Calibri"/>
          <w:szCs w:val="24"/>
        </w:rPr>
      </w:pPr>
      <w:r>
        <w:rPr>
          <w:rFonts w:eastAsia="Calibri"/>
          <w:szCs w:val="24"/>
        </w:rPr>
        <w:t xml:space="preserve">22.2. </w:t>
      </w:r>
      <w:r>
        <w:rPr>
          <w:rFonts w:eastAsia="Calibri"/>
          <w:b/>
          <w:bCs/>
          <w:szCs w:val="24"/>
        </w:rPr>
        <w:t>projekto įgyvendinimo išlaidos</w:t>
      </w:r>
      <w:r>
        <w:rPr>
          <w:rFonts w:eastAsia="Calibri"/>
          <w:szCs w:val="24"/>
        </w:rPr>
        <w:t xml:space="preserve"> (išlaidos, susijusios su Aprašo 3 punkte nurodyto Konkurso tikslo įgyvendinimu ir Aprašo 9 punkte nurodytų veiklų vykdymu): </w:t>
      </w:r>
    </w:p>
    <w:p w:rsidR="00090F87" w:rsidRDefault="00CB32EE">
      <w:pPr>
        <w:tabs>
          <w:tab w:val="left" w:pos="851"/>
          <w:tab w:val="right" w:pos="9158"/>
        </w:tabs>
        <w:suppressAutoHyphens/>
        <w:ind w:firstLine="851"/>
        <w:jc w:val="both"/>
        <w:rPr>
          <w:szCs w:val="24"/>
          <w:lang w:eastAsia="ar-SA"/>
        </w:rPr>
      </w:pPr>
      <w:r>
        <w:rPr>
          <w:rFonts w:eastAsia="Calibri"/>
          <w:szCs w:val="24"/>
        </w:rPr>
        <w:t>22.2.1. v</w:t>
      </w:r>
      <w:r>
        <w:rPr>
          <w:szCs w:val="24"/>
          <w:lang w:eastAsia="ar-SA"/>
        </w:rPr>
        <w:t xml:space="preserve">ykdytojų darbo užmokestis, įskaitant socialinio draudimo įmokas (prašoma ir skirta Savivaldybės biudžeto lėšų suma gali sudaryti 100 proc. iš Savivaldybės prašomos ir skirtos Savivaldybės biudžeto lėšų sumos; vykdytojas privalo atitikti </w:t>
      </w:r>
      <w:r>
        <w:rPr>
          <w:b/>
          <w:bCs/>
          <w:szCs w:val="24"/>
          <w:lang w:eastAsia="ar-SA"/>
        </w:rPr>
        <w:t xml:space="preserve">bent </w:t>
      </w:r>
      <w:r>
        <w:rPr>
          <w:szCs w:val="24"/>
          <w:lang w:eastAsia="ar-SA"/>
        </w:rPr>
        <w:t>vieną iš Aprašo 16 punkte numatytų reikalavimų);</w:t>
      </w:r>
    </w:p>
    <w:p w:rsidR="00090F87" w:rsidRDefault="00CB32EE">
      <w:pPr>
        <w:tabs>
          <w:tab w:val="left" w:pos="851"/>
        </w:tabs>
        <w:ind w:firstLine="851"/>
        <w:jc w:val="both"/>
        <w:rPr>
          <w:rFonts w:eastAsia="Calibri"/>
          <w:szCs w:val="24"/>
        </w:rPr>
      </w:pPr>
      <w:r>
        <w:rPr>
          <w:szCs w:val="24"/>
          <w:lang w:eastAsia="ar-SA"/>
        </w:rPr>
        <w:t xml:space="preserve">22.2.2. </w:t>
      </w:r>
      <w:r>
        <w:rPr>
          <w:rFonts w:eastAsia="Calibri"/>
          <w:szCs w:val="24"/>
        </w:rPr>
        <w:t>prekių ir paslaugų įsigijimo išlaidos:</w:t>
      </w:r>
    </w:p>
    <w:p w:rsidR="00090F87" w:rsidRDefault="00CB32EE">
      <w:pPr>
        <w:tabs>
          <w:tab w:val="left" w:pos="851"/>
        </w:tabs>
        <w:ind w:firstLine="851"/>
        <w:jc w:val="both"/>
        <w:rPr>
          <w:rFonts w:eastAsia="Calibri"/>
          <w:szCs w:val="24"/>
        </w:rPr>
      </w:pPr>
      <w:r>
        <w:rPr>
          <w:rFonts w:eastAsia="Calibri"/>
          <w:szCs w:val="24"/>
        </w:rPr>
        <w:lastRenderedPageBreak/>
        <w:t xml:space="preserve">22.2.2.1. ryšių įrangos ir ryšių paslaugų įsigijimo išlaidos (interneto, fiksuoto ir (ar) mobiliojo ryšio (neviršijant 15 </w:t>
      </w:r>
      <w:proofErr w:type="spellStart"/>
      <w:r>
        <w:rPr>
          <w:rFonts w:eastAsia="Calibri"/>
          <w:szCs w:val="24"/>
        </w:rPr>
        <w:t>Eur</w:t>
      </w:r>
      <w:proofErr w:type="spellEnd"/>
      <w:r>
        <w:rPr>
          <w:rFonts w:eastAsia="Calibri"/>
          <w:szCs w:val="24"/>
        </w:rPr>
        <w:t xml:space="preserve"> 1 projekto vykdytojui per mėnesį), pašto);</w:t>
      </w:r>
    </w:p>
    <w:p w:rsidR="00090F87" w:rsidRDefault="00CB32EE">
      <w:pPr>
        <w:tabs>
          <w:tab w:val="left" w:pos="851"/>
        </w:tabs>
        <w:ind w:firstLine="851"/>
        <w:jc w:val="both"/>
        <w:rPr>
          <w:rFonts w:eastAsia="Calibri"/>
          <w:szCs w:val="24"/>
        </w:rPr>
      </w:pPr>
      <w:r>
        <w:rPr>
          <w:rFonts w:eastAsia="Calibri"/>
          <w:szCs w:val="24"/>
        </w:rPr>
        <w:t>22.2.2.2. transporto išlaikymas (degalai, tepalai, transporto priemonės nuoma be vairuotojo Lietuvos Respublikoje) ir transporto paslaugos (Lietuvos Respublikoje autobuso ekonominės klasės ar viešojo transporto bilietai, transporto priemonės nuoma su vairuotoju);</w:t>
      </w:r>
    </w:p>
    <w:p w:rsidR="00090F87" w:rsidRDefault="00CB32EE">
      <w:pPr>
        <w:tabs>
          <w:tab w:val="left" w:pos="851"/>
        </w:tabs>
        <w:ind w:firstLine="851"/>
        <w:jc w:val="both"/>
        <w:rPr>
          <w:rFonts w:eastAsia="Calibri"/>
          <w:szCs w:val="24"/>
        </w:rPr>
      </w:pPr>
      <w:r>
        <w:rPr>
          <w:rFonts w:eastAsia="Calibri"/>
          <w:szCs w:val="24"/>
        </w:rPr>
        <w:t>22.2.2.3. materialiojo ir nematerialiojo turto nuomos išlaidos (organizacinės technikos, patalpų renginiams nuoma);</w:t>
      </w:r>
    </w:p>
    <w:p w:rsidR="00090F87" w:rsidRDefault="00CB32EE">
      <w:pPr>
        <w:tabs>
          <w:tab w:val="left" w:pos="851"/>
        </w:tabs>
        <w:ind w:firstLine="851"/>
        <w:jc w:val="both"/>
        <w:rPr>
          <w:rFonts w:eastAsia="Calibri"/>
          <w:szCs w:val="24"/>
        </w:rPr>
      </w:pPr>
      <w:r>
        <w:rPr>
          <w:rFonts w:eastAsia="Calibri"/>
          <w:szCs w:val="24"/>
        </w:rPr>
        <w:t xml:space="preserve">22.2.2.4. lektorių, ekspertų ir konsultantų paslaugų įsigijimo išlaidos (paslaugos, teikiamos pagal autorines, paslaugų sutartis su lektoriais, mokymų vadovais, skiriant ne daugiau kaip 30 </w:t>
      </w:r>
      <w:proofErr w:type="spellStart"/>
      <w:r>
        <w:rPr>
          <w:rFonts w:eastAsia="Calibri"/>
          <w:szCs w:val="24"/>
        </w:rPr>
        <w:t>Eur</w:t>
      </w:r>
      <w:proofErr w:type="spellEnd"/>
      <w:r>
        <w:rPr>
          <w:rFonts w:eastAsia="Calibri"/>
          <w:szCs w:val="24"/>
        </w:rPr>
        <w:t xml:space="preserve"> už 1 val.);</w:t>
      </w:r>
    </w:p>
    <w:p w:rsidR="00090F87" w:rsidRDefault="00CB32EE">
      <w:pPr>
        <w:tabs>
          <w:tab w:val="left" w:pos="851"/>
        </w:tabs>
        <w:ind w:firstLine="851"/>
        <w:jc w:val="both"/>
        <w:rPr>
          <w:rFonts w:eastAsia="Calibri"/>
          <w:szCs w:val="24"/>
        </w:rPr>
      </w:pPr>
      <w:r>
        <w:rPr>
          <w:rFonts w:eastAsia="Calibri"/>
          <w:szCs w:val="24"/>
        </w:rPr>
        <w:t>22.2.2.5. komunalinės paslaugos (elektros, vandens, šildymo išlaidos);</w:t>
      </w:r>
    </w:p>
    <w:p w:rsidR="00090F87" w:rsidRDefault="00CB32EE">
      <w:pPr>
        <w:tabs>
          <w:tab w:val="left" w:pos="851"/>
        </w:tabs>
        <w:ind w:firstLine="851"/>
        <w:jc w:val="both"/>
        <w:rPr>
          <w:rFonts w:eastAsia="Calibri"/>
          <w:szCs w:val="24"/>
        </w:rPr>
      </w:pPr>
      <w:r>
        <w:rPr>
          <w:rFonts w:eastAsia="Calibri"/>
          <w:szCs w:val="24"/>
        </w:rPr>
        <w:t>22.2.2.6. kitų prekių ir paslaugų įsigijimo išlaidos, iš jų:</w:t>
      </w:r>
    </w:p>
    <w:p w:rsidR="00090F87" w:rsidRDefault="00CB32EE">
      <w:pPr>
        <w:tabs>
          <w:tab w:val="left" w:pos="851"/>
        </w:tabs>
        <w:ind w:firstLine="851"/>
        <w:jc w:val="both"/>
        <w:rPr>
          <w:rFonts w:eastAsia="Calibri"/>
          <w:szCs w:val="24"/>
        </w:rPr>
      </w:pPr>
      <w:r>
        <w:rPr>
          <w:rFonts w:eastAsia="Calibri"/>
          <w:szCs w:val="24"/>
        </w:rPr>
        <w:t>22.2.2.6.1. kitos Aprašo 22.2.2.1–22.2.2.5 papunkčiuose neišvardytų prekių įsigijimo išlaidos (išlaidos projektui įgyvendinti reikalingoms prekėms, priemonėms ir (ar) inventoriui įsigyti (kanceliarinės, ūkio prekės, maisto produktai);</w:t>
      </w:r>
    </w:p>
    <w:p w:rsidR="00090F87" w:rsidRDefault="00CB32EE">
      <w:pPr>
        <w:tabs>
          <w:tab w:val="left" w:pos="851"/>
        </w:tabs>
        <w:ind w:firstLine="851"/>
        <w:jc w:val="both"/>
        <w:rPr>
          <w:rFonts w:eastAsia="Calibri"/>
          <w:szCs w:val="24"/>
        </w:rPr>
      </w:pPr>
      <w:r>
        <w:rPr>
          <w:rFonts w:eastAsia="Calibri"/>
          <w:szCs w:val="24"/>
        </w:rPr>
        <w:t>22.2.2.7. kitos  Aprašo 22.2.2.1–22.2.2.5 papunkčiuose neišvardytų paslaugų įsigijimo išlaidos:</w:t>
      </w:r>
    </w:p>
    <w:p w:rsidR="00090F87" w:rsidRDefault="00CB32EE">
      <w:pPr>
        <w:tabs>
          <w:tab w:val="left" w:pos="851"/>
        </w:tabs>
        <w:ind w:firstLine="851"/>
        <w:jc w:val="both"/>
        <w:rPr>
          <w:rFonts w:eastAsia="Calibri"/>
          <w:szCs w:val="24"/>
        </w:rPr>
      </w:pPr>
      <w:r>
        <w:rPr>
          <w:rFonts w:eastAsia="Calibri"/>
          <w:szCs w:val="24"/>
        </w:rPr>
        <w:t xml:space="preserve">22.2.2.7.1. maitinimo paslaugos (maitinimo paslaugos Lietuvos Respublikos teritorijoje (pietūs kavinėje, valgyklos maitinimo paslaugos), skiriant ne daugiau kaip  8 </w:t>
      </w:r>
      <w:proofErr w:type="spellStart"/>
      <w:r>
        <w:rPr>
          <w:rFonts w:eastAsia="Calibri"/>
          <w:szCs w:val="24"/>
        </w:rPr>
        <w:t>Eur</w:t>
      </w:r>
      <w:proofErr w:type="spellEnd"/>
      <w:r>
        <w:rPr>
          <w:rFonts w:eastAsia="Calibri"/>
          <w:szCs w:val="24"/>
        </w:rPr>
        <w:t xml:space="preserve"> 1 asmeniui per dieną);</w:t>
      </w:r>
    </w:p>
    <w:p w:rsidR="00090F87" w:rsidRDefault="00CB32EE">
      <w:pPr>
        <w:tabs>
          <w:tab w:val="left" w:pos="851"/>
        </w:tabs>
        <w:ind w:firstLine="851"/>
        <w:jc w:val="both"/>
        <w:rPr>
          <w:rFonts w:eastAsia="Calibri"/>
          <w:szCs w:val="24"/>
        </w:rPr>
      </w:pPr>
      <w:r>
        <w:rPr>
          <w:rFonts w:eastAsia="Calibri"/>
          <w:szCs w:val="24"/>
        </w:rPr>
        <w:t>22.2.2.7.2. viešinimo paslaugos (išlaidos lankstinukams gaminti, straipsniams spaudoje, televizijos reportažams pirkti);</w:t>
      </w:r>
    </w:p>
    <w:p w:rsidR="00090F87" w:rsidRDefault="00CB32EE">
      <w:pPr>
        <w:tabs>
          <w:tab w:val="left" w:pos="851"/>
        </w:tabs>
        <w:ind w:firstLine="851"/>
        <w:jc w:val="both"/>
        <w:rPr>
          <w:rFonts w:eastAsia="Calibri"/>
          <w:szCs w:val="24"/>
        </w:rPr>
      </w:pPr>
      <w:r>
        <w:rPr>
          <w:rFonts w:eastAsia="Calibri"/>
          <w:szCs w:val="24"/>
        </w:rPr>
        <w:t>22.2.2.7.3. kitos Aprašo 22.2.2.1–22.2.2.5 ir 22.2.2.7.1–22.2.2.7.2 papunkčiuose neišvardytos paslaugos (kitų tiesiogiai su projektu susijusių, pagrįstų ir būtinų projektui įgyvendinti paslaugų išlaidos (pvz., mokesčiai už banko paslaugas).</w:t>
      </w:r>
    </w:p>
    <w:p w:rsidR="00090F87" w:rsidRDefault="00CB32EE">
      <w:pPr>
        <w:tabs>
          <w:tab w:val="left" w:pos="851"/>
        </w:tabs>
        <w:ind w:firstLine="851"/>
        <w:jc w:val="both"/>
        <w:rPr>
          <w:rFonts w:eastAsia="Calibri"/>
          <w:szCs w:val="24"/>
        </w:rPr>
      </w:pPr>
      <w:r>
        <w:rPr>
          <w:rFonts w:eastAsia="Calibri"/>
          <w:szCs w:val="24"/>
        </w:rPr>
        <w:t>23. Netinkamomis finansuoti laikomos  šios išlaidos:</w:t>
      </w:r>
    </w:p>
    <w:p w:rsidR="00090F87" w:rsidRDefault="00CB32EE">
      <w:pPr>
        <w:tabs>
          <w:tab w:val="left" w:pos="851"/>
        </w:tabs>
        <w:ind w:firstLine="851"/>
        <w:jc w:val="both"/>
        <w:rPr>
          <w:rFonts w:eastAsia="Calibri"/>
          <w:szCs w:val="24"/>
        </w:rPr>
      </w:pPr>
      <w:r>
        <w:rPr>
          <w:rFonts w:eastAsia="Calibri"/>
          <w:szCs w:val="24"/>
        </w:rPr>
        <w:t xml:space="preserve">23.1. ilgalaikio materialiojo turto, kaip jis apibrėžtas Lietuvos Respublikos pridėtinės vertės mokesčio įstatyme, kurio vertė yra 500 (penki šimtai) </w:t>
      </w:r>
      <w:proofErr w:type="spellStart"/>
      <w:r>
        <w:rPr>
          <w:rFonts w:eastAsia="Calibri"/>
          <w:szCs w:val="24"/>
        </w:rPr>
        <w:t>Eur</w:t>
      </w:r>
      <w:proofErr w:type="spellEnd"/>
      <w:r>
        <w:rPr>
          <w:rFonts w:eastAsia="Calibri"/>
          <w:szCs w:val="24"/>
        </w:rPr>
        <w:t xml:space="preserve"> ir didesnė, kaip tai reglamentuoja Lietuvos Respublikos Vyriausybės 2009 m. birželio 10 d. nutarimas Nr. 564 „Dėl minimalios ilgalaikio materialiojo turto vertės nustatymo ir ilgalaikio turto nusidėvėjimo (amortizacijos) minimalių ir maksimalių ekonominių normatyvų viešojo sektoriaus subjektams patvirtinimo“, įsigijimo išlaidos;</w:t>
      </w:r>
    </w:p>
    <w:p w:rsidR="00090F87" w:rsidRDefault="00CB32EE">
      <w:pPr>
        <w:tabs>
          <w:tab w:val="left" w:pos="851"/>
        </w:tabs>
        <w:ind w:firstLine="851"/>
        <w:jc w:val="both"/>
        <w:rPr>
          <w:rFonts w:eastAsia="Calibri"/>
          <w:szCs w:val="24"/>
        </w:rPr>
      </w:pPr>
      <w:r>
        <w:rPr>
          <w:rFonts w:eastAsia="Calibri"/>
          <w:szCs w:val="24"/>
        </w:rPr>
        <w:t>23.2. statinių ir (arba) pastatų,  patalpų statybos, rekonstrukcijos, kapitalinio ir einamojo remonto, aplinkos tvarkymo išlaidos;</w:t>
      </w:r>
    </w:p>
    <w:p w:rsidR="00090F87" w:rsidRDefault="00CB32EE">
      <w:pPr>
        <w:tabs>
          <w:tab w:val="left" w:pos="0"/>
          <w:tab w:val="left" w:pos="851"/>
        </w:tabs>
        <w:ind w:firstLine="851"/>
        <w:jc w:val="both"/>
        <w:rPr>
          <w:rFonts w:eastAsia="Calibri"/>
          <w:szCs w:val="24"/>
        </w:rPr>
      </w:pPr>
      <w:r>
        <w:rPr>
          <w:rFonts w:eastAsia="Calibri"/>
          <w:szCs w:val="24"/>
        </w:rPr>
        <w:t xml:space="preserve">23.3. išlaidos, susijusios su projekto parengiamuoju etapu, t. y. išlaidos, susijusios su veikla, vykdyta iki pateikiant paraišką Konkursui, taip pat išlaidos, patirtos ir apmokėtos iki </w:t>
      </w:r>
      <w:r>
        <w:rPr>
          <w:rFonts w:eastAsia="Calibri"/>
          <w:iCs/>
          <w:szCs w:val="24"/>
        </w:rPr>
        <w:t>Sutarties pasirašymo dienos imtinai</w:t>
      </w:r>
      <w:r>
        <w:rPr>
          <w:rFonts w:eastAsia="Calibri"/>
          <w:szCs w:val="24"/>
        </w:rPr>
        <w:t xml:space="preserve"> (pvz., paraiškos rengimo išlaidos);</w:t>
      </w:r>
    </w:p>
    <w:p w:rsidR="00090F87" w:rsidRDefault="00CB32EE">
      <w:pPr>
        <w:tabs>
          <w:tab w:val="left" w:pos="0"/>
          <w:tab w:val="left" w:pos="851"/>
        </w:tabs>
        <w:ind w:firstLine="851"/>
        <w:jc w:val="both"/>
        <w:rPr>
          <w:rFonts w:eastAsia="Calibri"/>
          <w:szCs w:val="24"/>
        </w:rPr>
      </w:pPr>
      <w:r>
        <w:rPr>
          <w:rFonts w:eastAsia="Calibri"/>
          <w:szCs w:val="24"/>
        </w:rPr>
        <w:t>23.4. bet kokios išlaidos, patirtos ne Lietuvos Respublikoje;</w:t>
      </w:r>
    </w:p>
    <w:p w:rsidR="00090F87" w:rsidRDefault="00CB32EE">
      <w:pPr>
        <w:tabs>
          <w:tab w:val="left" w:pos="0"/>
          <w:tab w:val="left" w:pos="851"/>
        </w:tabs>
        <w:ind w:firstLine="851"/>
        <w:jc w:val="both"/>
        <w:rPr>
          <w:rFonts w:eastAsia="Calibri"/>
          <w:szCs w:val="24"/>
        </w:rPr>
      </w:pPr>
      <w:r>
        <w:rPr>
          <w:rFonts w:eastAsia="Calibri"/>
          <w:szCs w:val="24"/>
        </w:rPr>
        <w:t>23.5. išlaidos pareiškėjo, projekto vykdytojo ir (ar) partnerio skoloms padengti;</w:t>
      </w:r>
    </w:p>
    <w:p w:rsidR="00090F87" w:rsidRDefault="00CB32EE">
      <w:pPr>
        <w:tabs>
          <w:tab w:val="left" w:pos="0"/>
          <w:tab w:val="left" w:pos="851"/>
        </w:tabs>
        <w:ind w:firstLine="851"/>
        <w:jc w:val="both"/>
        <w:rPr>
          <w:rFonts w:eastAsia="Calibri"/>
          <w:szCs w:val="24"/>
        </w:rPr>
      </w:pPr>
      <w:r>
        <w:rPr>
          <w:rFonts w:eastAsia="Calibri"/>
          <w:szCs w:val="24"/>
        </w:rPr>
        <w:t>23.6. išlaidos patalpų, nuosavybės teise priklausančių pareiškėjui, projekto vykdytojui, nuomai projekto veiklai vykdyti;</w:t>
      </w:r>
    </w:p>
    <w:p w:rsidR="00090F87" w:rsidRDefault="00CB32EE">
      <w:pPr>
        <w:tabs>
          <w:tab w:val="left" w:pos="0"/>
          <w:tab w:val="left" w:pos="851"/>
        </w:tabs>
        <w:ind w:firstLine="851"/>
        <w:jc w:val="both"/>
        <w:rPr>
          <w:rFonts w:eastAsia="Calibri"/>
          <w:szCs w:val="24"/>
        </w:rPr>
      </w:pPr>
      <w:r>
        <w:rPr>
          <w:rFonts w:eastAsia="Calibri"/>
          <w:szCs w:val="24"/>
        </w:rPr>
        <w:t>23.7. kitos tiesiogiai su projekto įgyvendinimu nesusijusios išlaidos.</w:t>
      </w:r>
    </w:p>
    <w:p w:rsidR="00090F87" w:rsidRDefault="00090F87">
      <w:pPr>
        <w:tabs>
          <w:tab w:val="left" w:pos="0"/>
          <w:tab w:val="left" w:pos="851"/>
        </w:tabs>
        <w:jc w:val="both"/>
        <w:rPr>
          <w:rFonts w:eastAsia="Calibri"/>
          <w:szCs w:val="24"/>
        </w:rPr>
      </w:pPr>
    </w:p>
    <w:p w:rsidR="00090F87" w:rsidRDefault="00CB32EE">
      <w:pPr>
        <w:tabs>
          <w:tab w:val="left" w:pos="0"/>
        </w:tabs>
        <w:ind w:firstLine="851"/>
        <w:jc w:val="center"/>
        <w:rPr>
          <w:b/>
          <w:szCs w:val="24"/>
          <w:lang w:eastAsia="ar-SA"/>
        </w:rPr>
      </w:pPr>
      <w:r>
        <w:rPr>
          <w:b/>
          <w:szCs w:val="24"/>
          <w:lang w:eastAsia="ar-SA"/>
        </w:rPr>
        <w:t>VII SKYRIUS</w:t>
      </w:r>
    </w:p>
    <w:p w:rsidR="00090F87" w:rsidRDefault="00CB32EE">
      <w:pPr>
        <w:tabs>
          <w:tab w:val="left" w:pos="0"/>
        </w:tabs>
        <w:ind w:firstLine="851"/>
        <w:jc w:val="center"/>
        <w:rPr>
          <w:b/>
          <w:szCs w:val="24"/>
          <w:lang w:eastAsia="ar-SA"/>
        </w:rPr>
      </w:pPr>
      <w:r>
        <w:rPr>
          <w:b/>
          <w:szCs w:val="24"/>
          <w:lang w:eastAsia="ar-SA"/>
        </w:rPr>
        <w:t>PARAIŠKŲ TEIKIMAS KONKURSUI</w:t>
      </w:r>
    </w:p>
    <w:p w:rsidR="00090F87" w:rsidRDefault="00090F87">
      <w:pPr>
        <w:tabs>
          <w:tab w:val="left" w:pos="0"/>
          <w:tab w:val="left" w:pos="851"/>
        </w:tabs>
        <w:jc w:val="both"/>
        <w:rPr>
          <w:szCs w:val="24"/>
        </w:rPr>
      </w:pPr>
    </w:p>
    <w:p w:rsidR="00090F87" w:rsidRDefault="00CB32EE">
      <w:pPr>
        <w:tabs>
          <w:tab w:val="left" w:pos="851"/>
        </w:tabs>
        <w:ind w:firstLine="851"/>
        <w:jc w:val="both"/>
        <w:rPr>
          <w:rFonts w:eastAsia="Calibri"/>
          <w:szCs w:val="24"/>
        </w:rPr>
      </w:pPr>
      <w:r>
        <w:rPr>
          <w:rFonts w:eastAsia="Calibri"/>
          <w:szCs w:val="24"/>
        </w:rPr>
        <w:t xml:space="preserve">24. Pareiškėjas konkursui gali pateikti </w:t>
      </w:r>
      <w:r>
        <w:rPr>
          <w:rFonts w:eastAsia="Calibri"/>
          <w:b/>
          <w:szCs w:val="24"/>
        </w:rPr>
        <w:t>tik</w:t>
      </w:r>
      <w:r>
        <w:rPr>
          <w:rFonts w:eastAsia="Calibri"/>
          <w:szCs w:val="24"/>
        </w:rPr>
        <w:t xml:space="preserve"> vieną paraišką. Pateikus daugiau nei vieną paraišką, vertinama ta paraiška, kurios pateikimo data yra vėlesnė, tačiau ne vėlesnė, nei nurodyta Aprašo 30  punkte. Siekiant užtikrinti projektų vertinimo skaidrumą ir pareiškėjų lygiateisiškumą, pateikus </w:t>
      </w:r>
      <w:r>
        <w:rPr>
          <w:rFonts w:eastAsia="Calibri"/>
          <w:szCs w:val="24"/>
        </w:rPr>
        <w:lastRenderedPageBreak/>
        <w:t>paraišką, paraiškų taisymas, tikslinimas, pildymas ar papildomų dokumentų teikimas pareiškėjo iniciatyva negalimas.</w:t>
      </w:r>
    </w:p>
    <w:p w:rsidR="00090F87" w:rsidRDefault="00CB32EE">
      <w:pPr>
        <w:tabs>
          <w:tab w:val="left" w:pos="851"/>
        </w:tabs>
        <w:ind w:firstLine="851"/>
        <w:jc w:val="both"/>
        <w:rPr>
          <w:rFonts w:eastAsia="Calibri"/>
          <w:szCs w:val="24"/>
        </w:rPr>
      </w:pPr>
      <w:r>
        <w:rPr>
          <w:rFonts w:eastAsia="Calibri"/>
          <w:szCs w:val="24"/>
        </w:rPr>
        <w:t xml:space="preserve">25. Pareiškėjas vienu elektroniniu laišku užpildytą paraiškos formą (Aprašo 1 priedas) ir  28 punkte nurodytus dokumentus pateikia elektroniniu paštu </w:t>
      </w:r>
      <w:proofErr w:type="spellStart"/>
      <w:r>
        <w:rPr>
          <w:rFonts w:eastAsia="Calibri"/>
          <w:color w:val="0000FF"/>
          <w:szCs w:val="24"/>
          <w:u w:val="single"/>
        </w:rPr>
        <w:t>inga.beresneviciute@anyksciai.lt</w:t>
      </w:r>
      <w:proofErr w:type="spellEnd"/>
      <w:r>
        <w:rPr>
          <w:rFonts w:eastAsia="Calibri"/>
          <w:szCs w:val="24"/>
        </w:rPr>
        <w:t xml:space="preserve"> (paraiška ir visi kartu su paraiška privalomi pateikti dokumentai privalo būti pateikti </w:t>
      </w:r>
      <w:r>
        <w:rPr>
          <w:rFonts w:eastAsia="Calibri"/>
          <w:b/>
          <w:szCs w:val="24"/>
        </w:rPr>
        <w:t>viename</w:t>
      </w:r>
      <w:r>
        <w:rPr>
          <w:rFonts w:eastAsia="Calibri"/>
          <w:szCs w:val="24"/>
        </w:rPr>
        <w:t xml:space="preserve"> </w:t>
      </w:r>
      <w:proofErr w:type="spellStart"/>
      <w:r>
        <w:rPr>
          <w:rFonts w:eastAsia="Calibri"/>
          <w:i/>
          <w:szCs w:val="24"/>
        </w:rPr>
        <w:t>pdf</w:t>
      </w:r>
      <w:proofErr w:type="spellEnd"/>
      <w:r>
        <w:rPr>
          <w:rFonts w:eastAsia="Calibri"/>
          <w:i/>
          <w:szCs w:val="24"/>
        </w:rPr>
        <w:t xml:space="preserve"> </w:t>
      </w:r>
      <w:r>
        <w:rPr>
          <w:rFonts w:eastAsia="Calibri"/>
          <w:color w:val="FF0000"/>
          <w:szCs w:val="24"/>
        </w:rPr>
        <w:t xml:space="preserve"> </w:t>
      </w:r>
      <w:r>
        <w:rPr>
          <w:rFonts w:eastAsia="Calibri"/>
          <w:szCs w:val="24"/>
        </w:rPr>
        <w:t xml:space="preserve">faile) arba naudojantis administracinių ir viešųjų elektroninių paslaugų portalu „Elektroniniai valdžios vartai“  </w:t>
      </w:r>
      <w:proofErr w:type="spellStart"/>
      <w:r>
        <w:rPr>
          <w:rFonts w:eastAsia="Calibri"/>
          <w:color w:val="0000FF"/>
          <w:szCs w:val="24"/>
          <w:u w:val="single"/>
        </w:rPr>
        <w:t>www.epaslaugos.lt</w:t>
      </w:r>
      <w:proofErr w:type="spellEnd"/>
      <w:r>
        <w:rPr>
          <w:rFonts w:eastAsia="Calibri"/>
          <w:szCs w:val="24"/>
        </w:rPr>
        <w:t xml:space="preserve"> Paraiška turi būti užpildyta kompiuteriu.</w:t>
      </w:r>
    </w:p>
    <w:p w:rsidR="00090F87" w:rsidRDefault="00CB32EE">
      <w:pPr>
        <w:tabs>
          <w:tab w:val="left" w:pos="851"/>
        </w:tabs>
        <w:ind w:firstLine="851"/>
        <w:jc w:val="both"/>
        <w:rPr>
          <w:szCs w:val="24"/>
        </w:rPr>
      </w:pPr>
      <w:r>
        <w:rPr>
          <w:rFonts w:eastAsia="Calibri"/>
          <w:szCs w:val="24"/>
        </w:rPr>
        <w:t xml:space="preserve">26. </w:t>
      </w:r>
      <w:r>
        <w:rPr>
          <w:szCs w:val="24"/>
        </w:rPr>
        <w:t>Paraiška ir kartu su ja pateikti dokumentai turi būti surašyti lietuvių kalba ir pasirašyta pareiškėjo vadovo arba jo įgalioto asmens, turinčio teisę veikti pareiškėjo vardu, nurodant vardą, pavardę ir pareigas, bei patvirtinta antspaudu, jei pareiškėjas antspaudą privalo turėti.</w:t>
      </w:r>
    </w:p>
    <w:p w:rsidR="00090F87" w:rsidRDefault="00CB32EE">
      <w:pPr>
        <w:tabs>
          <w:tab w:val="left" w:pos="851"/>
        </w:tabs>
        <w:ind w:firstLine="851"/>
        <w:jc w:val="both"/>
        <w:rPr>
          <w:rFonts w:eastAsia="Calibri"/>
          <w:szCs w:val="24"/>
        </w:rPr>
      </w:pPr>
      <w:r>
        <w:rPr>
          <w:rFonts w:eastAsia="Calibri"/>
          <w:szCs w:val="24"/>
        </w:rPr>
        <w:t xml:space="preserve">27. Konkursui negali būti teikiama paraiška finansuoti projektą, kuri jau yra ar buvo finansuota dalyvaujant kituose Anykščių rajono savivaldybės projektų ir (ar) programų finansavimo konkursuose. </w:t>
      </w:r>
    </w:p>
    <w:p w:rsidR="00090F87" w:rsidRDefault="00CB32EE">
      <w:pPr>
        <w:tabs>
          <w:tab w:val="left" w:pos="851"/>
        </w:tabs>
        <w:ind w:firstLine="851"/>
        <w:jc w:val="both"/>
        <w:rPr>
          <w:rFonts w:eastAsia="Calibri"/>
          <w:szCs w:val="24"/>
        </w:rPr>
      </w:pPr>
      <w:r>
        <w:rPr>
          <w:rFonts w:eastAsia="Calibri"/>
          <w:szCs w:val="24"/>
        </w:rPr>
        <w:t>28. Kartu su paraiška privaloma pateikti elektronines šių dokumentų kopijas:</w:t>
      </w:r>
    </w:p>
    <w:p w:rsidR="00090F87" w:rsidRDefault="00CB32EE">
      <w:pPr>
        <w:tabs>
          <w:tab w:val="left" w:pos="851"/>
        </w:tabs>
        <w:ind w:firstLine="851"/>
        <w:jc w:val="both"/>
        <w:rPr>
          <w:rFonts w:eastAsia="Calibri"/>
          <w:szCs w:val="24"/>
        </w:rPr>
      </w:pPr>
      <w:r>
        <w:rPr>
          <w:rFonts w:eastAsia="Calibri"/>
          <w:szCs w:val="24"/>
        </w:rPr>
        <w:t>28.1. pareiškėjo steigimo dokumentų (įstatų, nuostatų ar kt.);</w:t>
      </w:r>
    </w:p>
    <w:p w:rsidR="00090F87" w:rsidRDefault="00CB32EE">
      <w:pPr>
        <w:tabs>
          <w:tab w:val="left" w:pos="851"/>
        </w:tabs>
        <w:ind w:firstLine="851"/>
        <w:jc w:val="both"/>
        <w:rPr>
          <w:rFonts w:eastAsia="Calibri"/>
          <w:szCs w:val="24"/>
        </w:rPr>
      </w:pPr>
      <w:r>
        <w:rPr>
          <w:rFonts w:eastAsia="Calibri"/>
          <w:szCs w:val="24"/>
        </w:rPr>
        <w:t xml:space="preserve">28.2. dokumentų, pagrindžiančių vykdytojų išsilavinimą ar turimo jaunimo darbuotojo sertifikato (galiojančio nuo 2020 m.), taip pat dokumentų, įrodančių vykdytojų dalyvavimą 2018–2020 metais ir (ar) einamaisiais metais ne trumpesniuose nei 6 </w:t>
      </w:r>
      <w:proofErr w:type="spellStart"/>
      <w:r>
        <w:rPr>
          <w:rFonts w:eastAsia="Calibri"/>
          <w:szCs w:val="24"/>
        </w:rPr>
        <w:t>astonominių</w:t>
      </w:r>
      <w:proofErr w:type="spellEnd"/>
      <w:r>
        <w:rPr>
          <w:rFonts w:eastAsia="Calibri"/>
          <w:szCs w:val="24"/>
        </w:rPr>
        <w:t xml:space="preserve"> valandų Jaunimo reikalų departamento prie Socialinės apsaugos ir darbo ministerijos, kitų įstaigų ar organizacijų organizuotuose tiksliniuose mokymuose, seminaruose, pažintiniuose vizituose, tikslinėse konsultacijose ar kituose renginiuose, skirtuose atvirąjį darbą ir (ar) mobilųjį darbą su jaunimu vykdantiems asmenims (jei pareiškėjas pretenduoja atitikti Aprašo 16 punkto reikalavimus);</w:t>
      </w:r>
    </w:p>
    <w:p w:rsidR="00090F87" w:rsidRDefault="00CB32EE">
      <w:pPr>
        <w:tabs>
          <w:tab w:val="left" w:pos="851"/>
        </w:tabs>
        <w:ind w:firstLine="851"/>
        <w:jc w:val="both"/>
        <w:rPr>
          <w:rFonts w:eastAsia="Calibri"/>
          <w:szCs w:val="24"/>
        </w:rPr>
      </w:pPr>
      <w:r>
        <w:rPr>
          <w:rFonts w:eastAsia="Calibri"/>
          <w:szCs w:val="24"/>
        </w:rPr>
        <w:t>28.3. dokumentų, pagrindžiančių pareiškėjo ne mažesnę nei vienerių metų darbo su jaunimu patirtį (pvz., veiklos ataskaitos išrašas, veiklų planas);</w:t>
      </w:r>
    </w:p>
    <w:p w:rsidR="00090F87" w:rsidRDefault="00CB32EE">
      <w:pPr>
        <w:tabs>
          <w:tab w:val="left" w:pos="851"/>
        </w:tabs>
        <w:ind w:firstLine="851"/>
        <w:jc w:val="both"/>
        <w:rPr>
          <w:rFonts w:eastAsia="Calibri"/>
          <w:szCs w:val="24"/>
        </w:rPr>
      </w:pPr>
      <w:r>
        <w:rPr>
          <w:rFonts w:eastAsia="Calibri"/>
          <w:szCs w:val="24"/>
        </w:rPr>
        <w:t>28.4. pagrindinio (-</w:t>
      </w:r>
      <w:proofErr w:type="spellStart"/>
      <w:r>
        <w:rPr>
          <w:rFonts w:eastAsia="Calibri"/>
          <w:szCs w:val="24"/>
        </w:rPr>
        <w:t>ių</w:t>
      </w:r>
      <w:proofErr w:type="spellEnd"/>
      <w:r>
        <w:rPr>
          <w:rFonts w:eastAsia="Calibri"/>
          <w:szCs w:val="24"/>
        </w:rPr>
        <w:t>) projekto vykdytojo (-ų) gyvenimo aprašymo (-ų), kuriame (-</w:t>
      </w:r>
      <w:proofErr w:type="spellStart"/>
      <w:r>
        <w:rPr>
          <w:rFonts w:eastAsia="Calibri"/>
          <w:szCs w:val="24"/>
        </w:rPr>
        <w:t>iuose</w:t>
      </w:r>
      <w:proofErr w:type="spellEnd"/>
      <w:r>
        <w:rPr>
          <w:rFonts w:eastAsia="Calibri"/>
          <w:szCs w:val="24"/>
        </w:rPr>
        <w:t>) turi būti nurodyti: kvalifikacija, patirtis ir gebėjimai, reikalingi planuojamam projektui įgyvendinti, pagrindžiantys duomenys (informacija apie baigtus mokymus, kursus, dalyvavimą seminaruose ir (ar) konferencijose, nurodant išduoto pažymėjimo datą ir numerį);</w:t>
      </w:r>
    </w:p>
    <w:p w:rsidR="00090F87" w:rsidRDefault="00CB32EE">
      <w:pPr>
        <w:tabs>
          <w:tab w:val="left" w:pos="851"/>
        </w:tabs>
        <w:ind w:firstLine="851"/>
        <w:jc w:val="both"/>
        <w:rPr>
          <w:rFonts w:eastAsia="Calibri"/>
          <w:szCs w:val="24"/>
        </w:rPr>
      </w:pPr>
      <w:r>
        <w:rPr>
          <w:rFonts w:eastAsia="Calibri"/>
          <w:szCs w:val="24"/>
        </w:rPr>
        <w:t>28.5. teikiamo (-ų) dokumento (-ų) užsienio kalba vertimo (-ų), jeigu toks (-</w:t>
      </w:r>
      <w:proofErr w:type="spellStart"/>
      <w:r>
        <w:rPr>
          <w:rFonts w:eastAsia="Calibri"/>
          <w:szCs w:val="24"/>
        </w:rPr>
        <w:t>ie</w:t>
      </w:r>
      <w:proofErr w:type="spellEnd"/>
      <w:r>
        <w:rPr>
          <w:rFonts w:eastAsia="Calibri"/>
          <w:szCs w:val="24"/>
        </w:rPr>
        <w:t>) yra, kuris (-</w:t>
      </w:r>
      <w:proofErr w:type="spellStart"/>
      <w:r>
        <w:rPr>
          <w:rFonts w:eastAsia="Calibri"/>
          <w:szCs w:val="24"/>
        </w:rPr>
        <w:t>ie</w:t>
      </w:r>
      <w:proofErr w:type="spellEnd"/>
      <w:r>
        <w:rPr>
          <w:rFonts w:eastAsia="Calibri"/>
          <w:szCs w:val="24"/>
        </w:rPr>
        <w:t>) turi būti patvirtintas (-i) vertėjo arba pareiškėjo vadovo ar jo įgalioto asmens;</w:t>
      </w:r>
    </w:p>
    <w:p w:rsidR="00090F87" w:rsidRDefault="00CB32EE">
      <w:pPr>
        <w:tabs>
          <w:tab w:val="left" w:pos="851"/>
        </w:tabs>
        <w:ind w:firstLine="851"/>
        <w:jc w:val="both"/>
        <w:rPr>
          <w:rFonts w:eastAsia="Calibri"/>
          <w:szCs w:val="24"/>
        </w:rPr>
      </w:pPr>
      <w:r>
        <w:rPr>
          <w:rFonts w:eastAsia="Calibri"/>
          <w:szCs w:val="24"/>
        </w:rPr>
        <w:t>28.6. dokumentų, įrodančių, jog pareiškėjas projekto įgyvendinimo laikotarpiu dirbs su bendruomene (-</w:t>
      </w:r>
      <w:proofErr w:type="spellStart"/>
      <w:r>
        <w:rPr>
          <w:rFonts w:eastAsia="Calibri"/>
          <w:szCs w:val="24"/>
        </w:rPr>
        <w:t>ėmis</w:t>
      </w:r>
      <w:proofErr w:type="spellEnd"/>
      <w:r>
        <w:rPr>
          <w:rFonts w:eastAsia="Calibri"/>
          <w:szCs w:val="24"/>
        </w:rPr>
        <w:t>) (bendradarbiavimo sutarčių tarp pareiškėjo ir bendruomenės (-</w:t>
      </w:r>
      <w:proofErr w:type="spellStart"/>
      <w:r>
        <w:rPr>
          <w:rFonts w:eastAsia="Calibri"/>
          <w:szCs w:val="24"/>
        </w:rPr>
        <w:t>ių</w:t>
      </w:r>
      <w:proofErr w:type="spellEnd"/>
      <w:r>
        <w:rPr>
          <w:rFonts w:eastAsia="Calibri"/>
          <w:szCs w:val="24"/>
        </w:rPr>
        <w:t>), su kuria         (-</w:t>
      </w:r>
      <w:proofErr w:type="spellStart"/>
      <w:r>
        <w:rPr>
          <w:rFonts w:eastAsia="Calibri"/>
          <w:szCs w:val="24"/>
        </w:rPr>
        <w:t>iomis</w:t>
      </w:r>
      <w:proofErr w:type="spellEnd"/>
      <w:r>
        <w:rPr>
          <w:rFonts w:eastAsia="Calibri"/>
          <w:szCs w:val="24"/>
        </w:rPr>
        <w:t>) bus vykdomos bendros veiklos, ar protokolus, įrodančius bendrų veiklų įgyvendinimą vietos lygmeniu) (jei pareiškėjas pretenduoja atitikti Aprašo 11.1 papunktyje nurodytą prioritetą);</w:t>
      </w:r>
    </w:p>
    <w:p w:rsidR="00090F87" w:rsidRDefault="00CB32EE">
      <w:pPr>
        <w:tabs>
          <w:tab w:val="left" w:pos="851"/>
        </w:tabs>
        <w:ind w:firstLine="851"/>
        <w:jc w:val="both"/>
        <w:rPr>
          <w:rFonts w:eastAsia="Calibri"/>
          <w:szCs w:val="24"/>
        </w:rPr>
      </w:pPr>
      <w:r>
        <w:rPr>
          <w:rFonts w:eastAsia="Calibri"/>
          <w:szCs w:val="24"/>
        </w:rPr>
        <w:t>28.7. jei pareiškėjui atstovauja ne jo vadovas, dokumento (-ų), patvirtinančio (-</w:t>
      </w:r>
      <w:proofErr w:type="spellStart"/>
      <w:r>
        <w:rPr>
          <w:rFonts w:eastAsia="Calibri"/>
          <w:szCs w:val="24"/>
        </w:rPr>
        <w:t>ių</w:t>
      </w:r>
      <w:proofErr w:type="spellEnd"/>
      <w:r>
        <w:rPr>
          <w:rFonts w:eastAsia="Calibri"/>
          <w:szCs w:val="24"/>
        </w:rPr>
        <w:t>) asmens teisę veikti pareiškėjo vardu;</w:t>
      </w:r>
    </w:p>
    <w:p w:rsidR="00090F87" w:rsidRDefault="00CB32EE">
      <w:pPr>
        <w:tabs>
          <w:tab w:val="left" w:pos="851"/>
        </w:tabs>
        <w:ind w:firstLine="851"/>
        <w:jc w:val="both"/>
        <w:rPr>
          <w:rFonts w:eastAsia="Calibri"/>
          <w:szCs w:val="24"/>
        </w:rPr>
      </w:pPr>
      <w:r>
        <w:rPr>
          <w:rFonts w:eastAsia="Calibri"/>
          <w:szCs w:val="24"/>
        </w:rPr>
        <w:t>28.8. dokumentų, įrodančių papildomą projekto finansavimą (pvz., garantinio rašto, išduoto finansavimą skiriančios organizacijos) (jei pareiškėjas pretenduoja atitikti Aprašo 11.2 papunktyje nurodytą prioritetą).</w:t>
      </w:r>
    </w:p>
    <w:p w:rsidR="00090F87" w:rsidRDefault="00CB32EE">
      <w:pPr>
        <w:tabs>
          <w:tab w:val="left" w:pos="0"/>
          <w:tab w:val="left" w:pos="851"/>
        </w:tabs>
        <w:ind w:firstLine="851"/>
        <w:jc w:val="both"/>
        <w:rPr>
          <w:szCs w:val="24"/>
        </w:rPr>
      </w:pPr>
      <w:r>
        <w:rPr>
          <w:rFonts w:eastAsia="Calibri"/>
          <w:szCs w:val="24"/>
        </w:rPr>
        <w:t xml:space="preserve">29. </w:t>
      </w:r>
      <w:r>
        <w:rPr>
          <w:szCs w:val="24"/>
        </w:rPr>
        <w:t xml:space="preserve">Informacija apie kasmetinį ar papildomą kvietimą teikti paraiškas skelbiama Anykščių rajono savivaldybės internetiniame puslapyje </w:t>
      </w:r>
      <w:proofErr w:type="spellStart"/>
      <w:r>
        <w:rPr>
          <w:color w:val="0000FF"/>
          <w:szCs w:val="24"/>
          <w:u w:val="single"/>
        </w:rPr>
        <w:t>www.anyksciai.lt</w:t>
      </w:r>
      <w:proofErr w:type="spellEnd"/>
      <w:r>
        <w:rPr>
          <w:szCs w:val="24"/>
        </w:rPr>
        <w:t xml:space="preserve">. Konkretus paraiškų pateikimo terminas, kuris negali būti ilgesnis kaip 20 (dvidešimt) darbo dienų, nurodomas kvietime. </w:t>
      </w:r>
    </w:p>
    <w:p w:rsidR="00090F87" w:rsidRDefault="00CB32EE">
      <w:pPr>
        <w:tabs>
          <w:tab w:val="left" w:pos="851"/>
        </w:tabs>
        <w:ind w:firstLine="851"/>
        <w:jc w:val="both"/>
        <w:rPr>
          <w:szCs w:val="24"/>
        </w:rPr>
      </w:pPr>
      <w:r>
        <w:rPr>
          <w:szCs w:val="24"/>
        </w:rPr>
        <w:t xml:space="preserve">30. Konkurso paraiška kartu su Aprašo 28 punkte nurodytais privalomais pateikti dokumentais turi būti pateikta iki paskutinės Anykščių rajono savivaldybės internetiniame puslapyje </w:t>
      </w:r>
      <w:proofErr w:type="spellStart"/>
      <w:r>
        <w:rPr>
          <w:color w:val="0000FF"/>
          <w:szCs w:val="24"/>
          <w:u w:val="single"/>
        </w:rPr>
        <w:t>www.anyksciai.lt</w:t>
      </w:r>
      <w:proofErr w:type="spellEnd"/>
      <w:r>
        <w:rPr>
          <w:szCs w:val="24"/>
        </w:rPr>
        <w:t xml:space="preserve"> nurodyto termino dienos 23 val. 00 min. (įskaitytinai).</w:t>
      </w:r>
    </w:p>
    <w:p w:rsidR="00090F87" w:rsidRDefault="00CB32EE">
      <w:pPr>
        <w:tabs>
          <w:tab w:val="left" w:pos="851"/>
        </w:tabs>
        <w:ind w:firstLine="851"/>
        <w:jc w:val="both"/>
        <w:rPr>
          <w:szCs w:val="24"/>
        </w:rPr>
      </w:pPr>
      <w:r>
        <w:rPr>
          <w:szCs w:val="24"/>
        </w:rPr>
        <w:t>31. T</w:t>
      </w:r>
      <w:r>
        <w:rPr>
          <w:rFonts w:eastAsia="Calibri"/>
          <w:szCs w:val="24"/>
        </w:rPr>
        <w:t xml:space="preserve">eikdamas paraišką Konkursui, pareiškėjas supranta teikiamų dokumentų tikslą, planuojamą jų naudojimą ir perduoda laisva valia. Pareiškėjui elektroniniu paštu, nurodytu paraiškoje, </w:t>
      </w:r>
      <w:r>
        <w:rPr>
          <w:szCs w:val="24"/>
        </w:rPr>
        <w:t xml:space="preserve">Anykščių rajono savivaldybės administracijos specialisto, koordinuojančio Anykščių rajono </w:t>
      </w:r>
      <w:r>
        <w:rPr>
          <w:szCs w:val="24"/>
        </w:rPr>
        <w:lastRenderedPageBreak/>
        <w:t>savivaldybės strateginio veiklos plano 6 programos „Kokybiškos švietimo sistemos, sporto skatinimo ir jaunimo užimtumo programa“ priemonės Nr. 6.1.1.25 „</w:t>
      </w:r>
      <w:r>
        <w:rPr>
          <w:color w:val="222222"/>
          <w:szCs w:val="24"/>
          <w:shd w:val="clear" w:color="auto" w:fill="FFFFFF"/>
        </w:rPr>
        <w:t>Mobilaus darbo su jaunimu Anykščių rajono savivaldybės teritorijoje plėtojimas</w:t>
      </w:r>
      <w:r>
        <w:rPr>
          <w:szCs w:val="24"/>
        </w:rPr>
        <w:t>“ įgyvendinimą, siunčiami klausimai, prašymai, susiję su paraiškos teikimu Konkursui, laikomi oficialiais. Administracija neprisiima atsakomybės, jei dėl Paraiškoje klaidingai nurodytų kontaktinių duomenų, pareiškėjo nepasiekia informacija.</w:t>
      </w:r>
    </w:p>
    <w:p w:rsidR="00090F87" w:rsidRDefault="00CB32EE">
      <w:pPr>
        <w:tabs>
          <w:tab w:val="left" w:pos="-142"/>
          <w:tab w:val="left" w:pos="0"/>
          <w:tab w:val="left" w:pos="851"/>
        </w:tabs>
        <w:ind w:firstLine="851"/>
        <w:jc w:val="both"/>
        <w:rPr>
          <w:szCs w:val="24"/>
        </w:rPr>
      </w:pPr>
      <w:r>
        <w:rPr>
          <w:szCs w:val="24"/>
        </w:rPr>
        <w:t>32. Teikdamas paraišką Konkursui, pareiškėjas sutinka, kad informacija, pateikta paraiškoje (išskyrus informaciją, kuri negali būti viešinama teisės aktų nustatyta tvarka), gali būti viešinama su Konkursu susijusioje informacinėje medžiagoje, renginiuose.</w:t>
      </w:r>
    </w:p>
    <w:p w:rsidR="00090F87" w:rsidRDefault="00CB32EE">
      <w:pPr>
        <w:tabs>
          <w:tab w:val="left" w:pos="-142"/>
          <w:tab w:val="left" w:pos="0"/>
          <w:tab w:val="left" w:pos="851"/>
        </w:tabs>
        <w:ind w:firstLine="851"/>
        <w:jc w:val="both"/>
        <w:rPr>
          <w:szCs w:val="24"/>
        </w:rPr>
      </w:pPr>
      <w:r>
        <w:rPr>
          <w:szCs w:val="24"/>
        </w:rPr>
        <w:t>33. Visos gautos paraiškos registruojamos, suteikiant joms registracijos numerį.</w:t>
      </w:r>
    </w:p>
    <w:p w:rsidR="00090F87" w:rsidRDefault="00CB32EE">
      <w:pPr>
        <w:tabs>
          <w:tab w:val="left" w:pos="-142"/>
          <w:tab w:val="left" w:pos="0"/>
          <w:tab w:val="left" w:pos="851"/>
        </w:tabs>
        <w:ind w:firstLine="851"/>
        <w:jc w:val="both"/>
        <w:rPr>
          <w:szCs w:val="24"/>
        </w:rPr>
      </w:pPr>
      <w:r>
        <w:rPr>
          <w:szCs w:val="24"/>
        </w:rPr>
        <w:t>34. Paraiškų priėmimo terminas ir projektų svarstymas priemonės  Nr. 6.1.1.25 „</w:t>
      </w:r>
      <w:r>
        <w:rPr>
          <w:color w:val="222222"/>
          <w:szCs w:val="24"/>
          <w:shd w:val="clear" w:color="auto" w:fill="FFFFFF"/>
        </w:rPr>
        <w:t>Mobilaus darbo su jaunimu Anykščių rajono savivaldybės teritorijoje plėtojimas</w:t>
      </w:r>
      <w:r>
        <w:rPr>
          <w:szCs w:val="24"/>
        </w:rPr>
        <w:t>“ projektų paraiškų vertinimo komisijos sprendimu gali būti pratęstas ir (ar) skelbiama papildoma Projektų atranka.</w:t>
      </w:r>
    </w:p>
    <w:p w:rsidR="00090F87" w:rsidRDefault="00CB32EE">
      <w:pPr>
        <w:tabs>
          <w:tab w:val="left" w:pos="851"/>
        </w:tabs>
        <w:ind w:firstLine="851"/>
        <w:jc w:val="both"/>
        <w:rPr>
          <w:szCs w:val="24"/>
        </w:rPr>
      </w:pPr>
      <w:r>
        <w:rPr>
          <w:szCs w:val="24"/>
        </w:rPr>
        <w:t xml:space="preserve">35. Paraiškos, Komisijai įvertinti, turi būti perduotos ne vėliau kaip po 3 (trijų) darbo dienų pasibaigus paraiškų pateikimo terminui. </w:t>
      </w:r>
    </w:p>
    <w:p w:rsidR="00090F87" w:rsidRDefault="00CB32EE">
      <w:pPr>
        <w:tabs>
          <w:tab w:val="left" w:pos="851"/>
        </w:tabs>
        <w:ind w:firstLine="851"/>
        <w:jc w:val="both"/>
        <w:rPr>
          <w:rFonts w:eastAsia="Calibri"/>
          <w:szCs w:val="24"/>
        </w:rPr>
      </w:pPr>
      <w:r>
        <w:rPr>
          <w:szCs w:val="24"/>
        </w:rPr>
        <w:t xml:space="preserve">36. Konkursui pasibaigus, paraiškos pareiškėjui negrąžinamos. Paraiškos saugomos Lietuvos Respublikos teisės aktų nustatyta tvarka.  </w:t>
      </w:r>
    </w:p>
    <w:p w:rsidR="00090F87" w:rsidRDefault="00CB32EE">
      <w:pPr>
        <w:tabs>
          <w:tab w:val="left" w:pos="851"/>
        </w:tabs>
        <w:ind w:firstLine="851"/>
        <w:jc w:val="both"/>
        <w:rPr>
          <w:sz w:val="22"/>
          <w:szCs w:val="22"/>
        </w:rPr>
      </w:pPr>
      <w:r>
        <w:rPr>
          <w:rFonts w:eastAsia="Calibri"/>
          <w:szCs w:val="24"/>
        </w:rPr>
        <w:t xml:space="preserve">37. Paraiškų teikimo klausimais darbo dienomis elektroniniu paštu ir telefonu konsultuoja Anykščių rajono savivaldybės administracijos jaunimo reikalų koordinatorė (vyriausioji specialistė) Inga </w:t>
      </w:r>
      <w:proofErr w:type="spellStart"/>
      <w:r>
        <w:rPr>
          <w:rFonts w:eastAsia="Calibri"/>
          <w:szCs w:val="24"/>
        </w:rPr>
        <w:t>Beresnevičiūtė</w:t>
      </w:r>
      <w:proofErr w:type="spellEnd"/>
      <w:r>
        <w:rPr>
          <w:rFonts w:eastAsia="Calibri"/>
          <w:szCs w:val="24"/>
        </w:rPr>
        <w:t xml:space="preserve">, elektroninis paštas </w:t>
      </w:r>
      <w:proofErr w:type="spellStart"/>
      <w:r>
        <w:rPr>
          <w:rFonts w:eastAsia="Calibri"/>
          <w:color w:val="0000FF"/>
          <w:szCs w:val="24"/>
          <w:u w:val="single"/>
        </w:rPr>
        <w:t>inga.beresneviciute@anyksciai.lt</w:t>
      </w:r>
      <w:proofErr w:type="spellEnd"/>
      <w:r>
        <w:rPr>
          <w:rFonts w:eastAsia="Calibri"/>
          <w:szCs w:val="24"/>
        </w:rPr>
        <w:t>,</w:t>
      </w:r>
      <w:r>
        <w:rPr>
          <w:rFonts w:eastAsia="Calibri"/>
          <w:color w:val="0000FF"/>
          <w:szCs w:val="24"/>
        </w:rPr>
        <w:t xml:space="preserve"> </w:t>
      </w:r>
      <w:r>
        <w:rPr>
          <w:rFonts w:eastAsia="Calibri"/>
          <w:szCs w:val="24"/>
        </w:rPr>
        <w:t xml:space="preserve">tel. (8 381) 58081. </w:t>
      </w:r>
      <w:r>
        <w:rPr>
          <w:sz w:val="22"/>
          <w:szCs w:val="22"/>
        </w:rPr>
        <w:t xml:space="preserve"> </w:t>
      </w:r>
    </w:p>
    <w:p w:rsidR="00090F87" w:rsidRDefault="00090F87">
      <w:pPr>
        <w:tabs>
          <w:tab w:val="left" w:pos="851"/>
        </w:tabs>
        <w:ind w:firstLine="4385"/>
        <w:jc w:val="both"/>
        <w:rPr>
          <w:rFonts w:eastAsia="Calibri"/>
          <w:szCs w:val="24"/>
        </w:rPr>
      </w:pPr>
    </w:p>
    <w:p w:rsidR="00090F87" w:rsidRDefault="00090F87">
      <w:pPr>
        <w:tabs>
          <w:tab w:val="left" w:pos="851"/>
        </w:tabs>
        <w:jc w:val="both"/>
        <w:rPr>
          <w:rFonts w:eastAsia="Calibri"/>
          <w:szCs w:val="24"/>
        </w:rPr>
      </w:pPr>
    </w:p>
    <w:p w:rsidR="00090F87" w:rsidRDefault="00090F87">
      <w:pPr>
        <w:tabs>
          <w:tab w:val="left" w:pos="851"/>
        </w:tabs>
        <w:jc w:val="both"/>
        <w:rPr>
          <w:rFonts w:eastAsia="Calibri"/>
          <w:szCs w:val="24"/>
        </w:rPr>
      </w:pPr>
    </w:p>
    <w:p w:rsidR="00090F87" w:rsidRDefault="00090F87">
      <w:pPr>
        <w:tabs>
          <w:tab w:val="left" w:pos="851"/>
        </w:tabs>
        <w:jc w:val="both"/>
        <w:rPr>
          <w:rFonts w:eastAsia="Calibri"/>
          <w:szCs w:val="24"/>
        </w:rPr>
      </w:pPr>
    </w:p>
    <w:p w:rsidR="00090F87" w:rsidRDefault="00CB32EE">
      <w:pPr>
        <w:jc w:val="center"/>
        <w:rPr>
          <w:rFonts w:eastAsia="Calibri"/>
          <w:b/>
          <w:szCs w:val="24"/>
        </w:rPr>
      </w:pPr>
      <w:r>
        <w:rPr>
          <w:rFonts w:eastAsia="Calibri"/>
          <w:b/>
          <w:szCs w:val="24"/>
        </w:rPr>
        <w:t>VIII SKYRIUS</w:t>
      </w:r>
    </w:p>
    <w:p w:rsidR="00090F87" w:rsidRDefault="00CB32EE">
      <w:pPr>
        <w:jc w:val="center"/>
        <w:rPr>
          <w:rFonts w:eastAsia="Calibri"/>
          <w:b/>
          <w:szCs w:val="24"/>
        </w:rPr>
      </w:pPr>
      <w:r>
        <w:rPr>
          <w:rFonts w:eastAsia="Calibri"/>
          <w:b/>
          <w:szCs w:val="24"/>
        </w:rPr>
        <w:t>PAREIŠKĖJŲ, PARAIŠKŲ IR PROJEKTŲ VERTINIMAS</w:t>
      </w:r>
    </w:p>
    <w:p w:rsidR="00090F87" w:rsidRDefault="00090F87">
      <w:pPr>
        <w:jc w:val="center"/>
        <w:rPr>
          <w:rFonts w:eastAsia="Calibri"/>
          <w:b/>
          <w:szCs w:val="24"/>
        </w:rPr>
      </w:pPr>
    </w:p>
    <w:p w:rsidR="00090F87" w:rsidRDefault="00CB32EE">
      <w:pPr>
        <w:tabs>
          <w:tab w:val="left" w:pos="851"/>
        </w:tabs>
        <w:ind w:firstLine="851"/>
        <w:jc w:val="both"/>
        <w:rPr>
          <w:rFonts w:eastAsia="Calibri"/>
          <w:szCs w:val="24"/>
        </w:rPr>
      </w:pPr>
      <w:r>
        <w:rPr>
          <w:rFonts w:eastAsia="Calibri"/>
          <w:szCs w:val="24"/>
        </w:rPr>
        <w:t>38. Paraiškos vertinimas susideda iš šių dalių vertinimo:</w:t>
      </w:r>
    </w:p>
    <w:p w:rsidR="00090F87" w:rsidRDefault="00CB32EE">
      <w:pPr>
        <w:tabs>
          <w:tab w:val="left" w:pos="851"/>
        </w:tabs>
        <w:ind w:firstLine="851"/>
        <w:jc w:val="both"/>
        <w:rPr>
          <w:rFonts w:eastAsia="Calibri"/>
          <w:szCs w:val="24"/>
        </w:rPr>
      </w:pPr>
      <w:r>
        <w:rPr>
          <w:rFonts w:eastAsia="Calibri"/>
          <w:szCs w:val="24"/>
        </w:rPr>
        <w:t>38.1. formaliųjų kriterijų;</w:t>
      </w:r>
    </w:p>
    <w:p w:rsidR="00090F87" w:rsidRDefault="00CB32EE">
      <w:pPr>
        <w:tabs>
          <w:tab w:val="left" w:pos="851"/>
        </w:tabs>
        <w:ind w:firstLine="851"/>
        <w:jc w:val="both"/>
        <w:rPr>
          <w:rFonts w:eastAsia="Calibri"/>
          <w:szCs w:val="24"/>
        </w:rPr>
      </w:pPr>
      <w:r>
        <w:rPr>
          <w:rFonts w:eastAsia="Calibri"/>
          <w:szCs w:val="24"/>
        </w:rPr>
        <w:t>38.2. projekto turinio ir lėšų planavimo.</w:t>
      </w:r>
    </w:p>
    <w:p w:rsidR="00090F87" w:rsidRDefault="00CB32EE">
      <w:pPr>
        <w:tabs>
          <w:tab w:val="left" w:pos="-284"/>
          <w:tab w:val="left" w:pos="851"/>
        </w:tabs>
        <w:ind w:firstLine="851"/>
        <w:jc w:val="both"/>
        <w:rPr>
          <w:szCs w:val="24"/>
        </w:rPr>
      </w:pPr>
      <w:r>
        <w:rPr>
          <w:rFonts w:eastAsia="Calibri"/>
          <w:szCs w:val="24"/>
        </w:rPr>
        <w:t xml:space="preserve">39. </w:t>
      </w:r>
      <w:r>
        <w:rPr>
          <w:szCs w:val="24"/>
        </w:rPr>
        <w:t>Pareiškėjo ir paraiškos atitiktį formaliesiems kriterijams vertina jaunimo reikalų  koordinatorius, užpildydamas projekto formaliųjų kriterijų įvertinimo formą (Aprašo 2 priedas).</w:t>
      </w:r>
    </w:p>
    <w:p w:rsidR="00090F87" w:rsidRDefault="00CB32EE">
      <w:pPr>
        <w:tabs>
          <w:tab w:val="left" w:pos="-284"/>
          <w:tab w:val="left" w:pos="851"/>
        </w:tabs>
        <w:ind w:firstLine="851"/>
        <w:jc w:val="both"/>
        <w:rPr>
          <w:szCs w:val="24"/>
        </w:rPr>
      </w:pPr>
      <w:r>
        <w:rPr>
          <w:szCs w:val="24"/>
        </w:rPr>
        <w:t>40. Jei pateikta paraiška neatitinka bent vieno iš Aprašo 15, 24–26, 28 ir 30 punktuose keliamų reikalavimų, ji toliau nevertinama ir projektui finansavimas neskiriamas (išskyrus netikslumus, kurie nesudaro esminių kliūčių formaliųjų kriterijų atitikties vertinimui, pavyzdžiui, atsiskaitomosios sąskaitos numerio ar kredito įstaigos rekvizitų, paraiškos surašymo datos, rašybos klaidų ir (ar) dokumentų užsienio kalba vertimo, paraiškos priedų pateikimo kita nei Apraše nustatyta forma ir kt.).</w:t>
      </w:r>
    </w:p>
    <w:p w:rsidR="00090F87" w:rsidRDefault="00CB32EE">
      <w:pPr>
        <w:tabs>
          <w:tab w:val="left" w:pos="-284"/>
          <w:tab w:val="left" w:pos="851"/>
        </w:tabs>
        <w:ind w:firstLine="851"/>
        <w:jc w:val="both"/>
        <w:rPr>
          <w:rFonts w:eastAsia="Arial"/>
          <w:i/>
          <w:szCs w:val="24"/>
          <w:lang w:eastAsia="ar-SA"/>
        </w:rPr>
      </w:pPr>
      <w:r>
        <w:rPr>
          <w:rFonts w:eastAsia="Arial"/>
          <w:szCs w:val="24"/>
          <w:lang w:eastAsia="ar-SA"/>
        </w:rPr>
        <w:t xml:space="preserve">41. Projektų turinį ir lėšų planavimą vertina Anykščių rajono savivaldybės administracijos direktoriaus įsakymu sudaryta ne mažiau kaip iš 3 (trijų) narių projektų paraiškų vertinimo komisija (toliau – Komisija). </w:t>
      </w:r>
    </w:p>
    <w:p w:rsidR="00090F87" w:rsidRDefault="00CB32EE">
      <w:pPr>
        <w:tabs>
          <w:tab w:val="left" w:pos="851"/>
        </w:tabs>
        <w:ind w:firstLine="851"/>
        <w:jc w:val="both"/>
        <w:rPr>
          <w:color w:val="000000"/>
          <w:szCs w:val="24"/>
        </w:rPr>
      </w:pPr>
      <w:r>
        <w:rPr>
          <w:rFonts w:eastAsia="Arial"/>
          <w:szCs w:val="24"/>
          <w:lang w:eastAsia="ar-SA"/>
        </w:rPr>
        <w:t xml:space="preserve">42. </w:t>
      </w:r>
      <w:r>
        <w:rPr>
          <w:rFonts w:eastAsia="SimSun"/>
          <w:szCs w:val="24"/>
          <w:lang w:eastAsia="zh-CN"/>
        </w:rPr>
        <w:t xml:space="preserve">Komisijos darbą organizuoja ir jai vadovauja Komisijos pirmininkas, </w:t>
      </w:r>
      <w:r>
        <w:rPr>
          <w:rFonts w:eastAsia="Calibri"/>
          <w:szCs w:val="24"/>
        </w:rPr>
        <w:t xml:space="preserve">jam nesant –  </w:t>
      </w:r>
      <w:r>
        <w:rPr>
          <w:color w:val="000000"/>
          <w:szCs w:val="24"/>
        </w:rPr>
        <w:t xml:space="preserve"> Komisijos pirmininko įgaliotas kitas Komisijos narys. Komisijos pirmininką paskiria Administracijos direktorius.</w:t>
      </w:r>
    </w:p>
    <w:p w:rsidR="00090F87" w:rsidRDefault="00CB32EE">
      <w:pPr>
        <w:tabs>
          <w:tab w:val="left" w:pos="851"/>
        </w:tabs>
        <w:ind w:firstLine="851"/>
        <w:jc w:val="both"/>
        <w:rPr>
          <w:color w:val="000000"/>
          <w:szCs w:val="24"/>
        </w:rPr>
      </w:pPr>
      <w:r>
        <w:rPr>
          <w:szCs w:val="24"/>
        </w:rPr>
        <w:t xml:space="preserve">43. Komisiją techniškai aptarnauja </w:t>
      </w:r>
      <w:r>
        <w:rPr>
          <w:color w:val="000000"/>
          <w:szCs w:val="24"/>
        </w:rPr>
        <w:t xml:space="preserve">Administracijos direktoriaus įsakymu paskirtas </w:t>
      </w:r>
      <w:r>
        <w:rPr>
          <w:szCs w:val="24"/>
        </w:rPr>
        <w:t>Komisijos sekretorius, kuris nėra Komisijos narys.</w:t>
      </w:r>
    </w:p>
    <w:p w:rsidR="00090F87" w:rsidRDefault="00CB32EE">
      <w:pPr>
        <w:tabs>
          <w:tab w:val="left" w:pos="0"/>
        </w:tabs>
        <w:suppressAutoHyphens/>
        <w:ind w:firstLine="851"/>
        <w:jc w:val="both"/>
        <w:rPr>
          <w:rFonts w:eastAsia="Arial"/>
          <w:i/>
          <w:szCs w:val="24"/>
          <w:lang w:eastAsia="ar-SA"/>
        </w:rPr>
      </w:pPr>
      <w:r>
        <w:rPr>
          <w:rFonts w:eastAsia="SimSun"/>
          <w:szCs w:val="24"/>
          <w:lang w:eastAsia="zh-CN"/>
        </w:rPr>
        <w:t>44. Komisijos darbo forma yra posėdžiai. Posėdžiai yra teisėti, kai juose dalyvauja daugiau kaip pusė Komisijos narių. Posėdžiai protokoluojami.</w:t>
      </w:r>
    </w:p>
    <w:p w:rsidR="00090F87" w:rsidRDefault="00CB32EE">
      <w:pPr>
        <w:tabs>
          <w:tab w:val="left" w:pos="855"/>
          <w:tab w:val="left" w:pos="1080"/>
        </w:tabs>
        <w:suppressAutoHyphens/>
        <w:ind w:firstLine="851"/>
        <w:jc w:val="both"/>
        <w:rPr>
          <w:rFonts w:eastAsia="Calibri"/>
          <w:szCs w:val="24"/>
          <w:lang w:eastAsia="zh-CN" w:bidi="hi-IN"/>
        </w:rPr>
      </w:pPr>
      <w:r>
        <w:rPr>
          <w:rFonts w:eastAsia="SimSun"/>
          <w:szCs w:val="24"/>
          <w:lang w:eastAsia="zh-CN"/>
        </w:rPr>
        <w:t xml:space="preserve">45. </w:t>
      </w:r>
      <w:r>
        <w:rPr>
          <w:rFonts w:eastAsia="Calibri"/>
          <w:bCs/>
          <w:szCs w:val="24"/>
          <w:lang w:eastAsia="zh-CN" w:bidi="hi-IN"/>
        </w:rPr>
        <w:t>Pirmojo posėdžio metu</w:t>
      </w:r>
      <w:r>
        <w:rPr>
          <w:rFonts w:eastAsia="Calibri"/>
          <w:szCs w:val="24"/>
          <w:lang w:eastAsia="zh-CN" w:bidi="hi-IN"/>
        </w:rPr>
        <w:t xml:space="preserve"> Komisijos nariai pasirašo konfidencialumo pasižadėjimus (Aprašo 3 priedas) viešai neskelbti ir neplatinti su paraiškų vertinimu susijusios informacijos, taip pat </w:t>
      </w:r>
      <w:r>
        <w:rPr>
          <w:rFonts w:eastAsia="Calibri"/>
          <w:szCs w:val="24"/>
          <w:lang w:eastAsia="zh-CN" w:bidi="hi-IN"/>
        </w:rPr>
        <w:lastRenderedPageBreak/>
        <w:t>nešališkumo deklaracijas (Aprašo 4 priedas) dėl objektyvių sprendimų priėmimo bei viešųjų ir privačių interesų konflikto vengimo. Nepasirašius minėtų dokumentų, draudžiama dalyvauti Komisijos posėdžiuose, svarstant klausimus dėl pateiktų paraiškų vertinimo ir atrankos. Komisijos narys privalo nusišalinti nuo paraiškos vertinimo ir balsavimo, jei Komisijos narys turi svarstyti organizacijos, kurios narys ir (arba) darbuotojas jis yra, paraišką. Komisijos narys taip pat turi nusišalinti nuo paraiškos vertinimo ir balsavimo, jeigu turi svarstyti paraišką organizacijos, kurios narys ir (arba) darbuotojas yra asmuo, su kuriuo jis yra susijęs artimos giminystės, svainystės, santuokos, globos ar rūpybos ryšiais. Jeigu Komisijos narys nenusišalina, Komisija priima sprendimą dėl jo nušalinimo.</w:t>
      </w:r>
    </w:p>
    <w:p w:rsidR="00090F87" w:rsidRDefault="00CB32EE">
      <w:pPr>
        <w:tabs>
          <w:tab w:val="left" w:pos="0"/>
          <w:tab w:val="left" w:pos="851"/>
        </w:tabs>
        <w:suppressAutoHyphens/>
        <w:ind w:firstLine="851"/>
        <w:jc w:val="both"/>
        <w:rPr>
          <w:rFonts w:eastAsia="SimSun;宋体"/>
          <w:color w:val="00000A"/>
          <w:szCs w:val="24"/>
          <w:lang w:eastAsia="zh-CN" w:bidi="hi-IN"/>
        </w:rPr>
      </w:pPr>
      <w:r>
        <w:rPr>
          <w:rFonts w:eastAsia="SimSun;宋体"/>
          <w:color w:val="00000A"/>
          <w:szCs w:val="24"/>
          <w:lang w:eastAsia="zh-CN" w:bidi="hi-IN"/>
        </w:rPr>
        <w:t>46. Paraiškos atmetamos ir nevertinamos, jeigu:</w:t>
      </w:r>
    </w:p>
    <w:p w:rsidR="00090F87" w:rsidRDefault="00CB32EE">
      <w:pPr>
        <w:tabs>
          <w:tab w:val="left" w:pos="0"/>
          <w:tab w:val="left" w:pos="851"/>
        </w:tabs>
        <w:suppressAutoHyphens/>
        <w:ind w:firstLine="851"/>
        <w:jc w:val="both"/>
        <w:rPr>
          <w:rFonts w:eastAsia="SimSun;宋体"/>
          <w:color w:val="00000A"/>
          <w:szCs w:val="24"/>
          <w:lang w:eastAsia="zh-CN" w:bidi="hi-IN"/>
        </w:rPr>
      </w:pPr>
      <w:r>
        <w:rPr>
          <w:rFonts w:eastAsia="SimSun;宋体"/>
          <w:color w:val="00000A"/>
          <w:szCs w:val="24"/>
          <w:lang w:eastAsia="zh-CN" w:bidi="hi-IN"/>
        </w:rPr>
        <w:t>46.1. paraiška pateikta pasibaigus galutiniam jos pateikimo terminui;</w:t>
      </w:r>
    </w:p>
    <w:p w:rsidR="00090F87" w:rsidRDefault="00CB32EE">
      <w:pPr>
        <w:tabs>
          <w:tab w:val="left" w:pos="0"/>
          <w:tab w:val="left" w:pos="851"/>
        </w:tabs>
        <w:suppressAutoHyphens/>
        <w:ind w:firstLine="851"/>
        <w:jc w:val="both"/>
        <w:rPr>
          <w:rFonts w:eastAsia="SimSun;宋体"/>
          <w:color w:val="00000A"/>
          <w:szCs w:val="24"/>
          <w:lang w:eastAsia="zh-CN" w:bidi="hi-IN"/>
        </w:rPr>
      </w:pPr>
      <w:r>
        <w:rPr>
          <w:rFonts w:eastAsia="SimSun;宋体"/>
          <w:color w:val="00000A"/>
          <w:szCs w:val="24"/>
          <w:lang w:eastAsia="zh-CN" w:bidi="hi-IN"/>
        </w:rPr>
        <w:t>46.2. paraišką pateikė pareiškėjas, kuris neatitinka Aprašo 15 punkte keliamų reikalavimų pareiškėjui;</w:t>
      </w:r>
    </w:p>
    <w:p w:rsidR="00090F87" w:rsidRDefault="00CB32EE">
      <w:pPr>
        <w:tabs>
          <w:tab w:val="left" w:pos="0"/>
          <w:tab w:val="left" w:pos="851"/>
        </w:tabs>
        <w:suppressAutoHyphens/>
        <w:ind w:firstLine="851"/>
        <w:jc w:val="both"/>
        <w:rPr>
          <w:rFonts w:eastAsia="SimSun;宋体"/>
          <w:color w:val="00000A"/>
          <w:szCs w:val="24"/>
          <w:lang w:eastAsia="zh-CN" w:bidi="hi-IN"/>
        </w:rPr>
      </w:pPr>
      <w:r>
        <w:rPr>
          <w:rFonts w:eastAsia="SimSun;宋体"/>
          <w:color w:val="00000A"/>
          <w:szCs w:val="24"/>
          <w:lang w:eastAsia="zh-CN" w:bidi="hi-IN"/>
        </w:rPr>
        <w:t>46.3. pateikta paraiška neatitinka bent vieno iš Aprašo 24–26, 28 ir 30 punktuose keliamų reikalavimų;</w:t>
      </w:r>
    </w:p>
    <w:p w:rsidR="00090F87" w:rsidRDefault="00CB32EE">
      <w:pPr>
        <w:tabs>
          <w:tab w:val="left" w:pos="0"/>
          <w:tab w:val="left" w:pos="851"/>
        </w:tabs>
        <w:suppressAutoHyphens/>
        <w:ind w:firstLine="851"/>
        <w:jc w:val="both"/>
        <w:rPr>
          <w:rFonts w:eastAsia="SimSun;宋体"/>
          <w:color w:val="00000A"/>
          <w:szCs w:val="24"/>
          <w:lang w:eastAsia="zh-CN" w:bidi="hi-IN"/>
        </w:rPr>
      </w:pPr>
      <w:r>
        <w:rPr>
          <w:rFonts w:eastAsia="SimSun;宋体"/>
          <w:color w:val="00000A"/>
          <w:szCs w:val="24"/>
          <w:lang w:eastAsia="zh-CN" w:bidi="hi-IN"/>
        </w:rPr>
        <w:t>46.4. pareiškėjas nėra pateikęs Anykščių rajono savivaldybės administracijai Projekto (-ų) veiklos ataskaitos (-ų)  ir (ar) yra neatsiskaitęs už ankstesniais metais iš Savivaldybės biudžeto gautų lėšų panaudojimą ir (arba) gautas lėšas yra panaudojęs ne pagal tikslinę paskirtį.</w:t>
      </w:r>
    </w:p>
    <w:p w:rsidR="00090F87" w:rsidRDefault="00CB32EE">
      <w:pPr>
        <w:tabs>
          <w:tab w:val="left" w:pos="0"/>
          <w:tab w:val="left" w:pos="851"/>
          <w:tab w:val="left" w:pos="1080"/>
        </w:tabs>
        <w:suppressAutoHyphens/>
        <w:ind w:firstLine="851"/>
        <w:jc w:val="both"/>
        <w:rPr>
          <w:rFonts w:eastAsia="Calibri"/>
          <w:color w:val="00000A"/>
          <w:szCs w:val="24"/>
        </w:rPr>
      </w:pPr>
      <w:r>
        <w:rPr>
          <w:rFonts w:eastAsia="Calibri"/>
          <w:color w:val="00000A"/>
          <w:szCs w:val="24"/>
          <w:lang w:eastAsia="zh-CN" w:bidi="hi-IN"/>
        </w:rPr>
        <w:t xml:space="preserve">47. </w:t>
      </w:r>
      <w:r>
        <w:rPr>
          <w:color w:val="00000A"/>
          <w:szCs w:val="24"/>
        </w:rPr>
        <w:t>Komisijos nariai negali vertinti ir balsuoti už projektų paraiškas tų organizacijų, kurių veikloje jie dalyvauja.</w:t>
      </w:r>
    </w:p>
    <w:p w:rsidR="00090F87" w:rsidRDefault="00CB32EE">
      <w:pPr>
        <w:tabs>
          <w:tab w:val="left" w:pos="0"/>
          <w:tab w:val="left" w:pos="851"/>
          <w:tab w:val="left" w:pos="1080"/>
        </w:tabs>
        <w:suppressAutoHyphens/>
        <w:ind w:firstLine="851"/>
        <w:jc w:val="both"/>
        <w:rPr>
          <w:szCs w:val="24"/>
        </w:rPr>
      </w:pPr>
      <w:r>
        <w:rPr>
          <w:rFonts w:eastAsia="Calibri"/>
          <w:color w:val="00000A"/>
          <w:szCs w:val="24"/>
          <w:lang w:eastAsia="zh-CN" w:bidi="hi-IN"/>
        </w:rPr>
        <w:t xml:space="preserve">48. </w:t>
      </w:r>
      <w:r>
        <w:rPr>
          <w:szCs w:val="24"/>
        </w:rPr>
        <w:t>Komisijos nariai vertinimus pateikia užpildydami projekto turinio ir lėšų planavimo įvertinimo formą (Aprašo 5 priedas) pagal joje nurodytus vertinimo kriterijus. Aukščiausias galimas įvertinimas už  projekto turinį ir lėšų planavimą – 56</w:t>
      </w:r>
      <w:r>
        <w:rPr>
          <w:szCs w:val="24"/>
          <w:lang w:eastAsia="lt-LT"/>
        </w:rPr>
        <w:t xml:space="preserve"> (penkiasdešimt šeši) balai</w:t>
      </w:r>
      <w:r>
        <w:rPr>
          <w:szCs w:val="24"/>
        </w:rPr>
        <w:t xml:space="preserve">. Paraiška, surinkusi 20 ir daugiau balų, svarstytina Komisijoje, surinkus mažiau nei 20 balų – atmestina. </w:t>
      </w:r>
      <w:r>
        <w:rPr>
          <w:sz w:val="20"/>
        </w:rPr>
        <w:t xml:space="preserve"> </w:t>
      </w:r>
    </w:p>
    <w:p w:rsidR="00090F87" w:rsidRDefault="00CB32EE">
      <w:pPr>
        <w:tabs>
          <w:tab w:val="left" w:pos="0"/>
          <w:tab w:val="left" w:pos="851"/>
          <w:tab w:val="left" w:pos="1080"/>
        </w:tabs>
        <w:suppressAutoHyphens/>
        <w:ind w:firstLine="851"/>
        <w:jc w:val="both"/>
        <w:rPr>
          <w:rFonts w:eastAsia="Calibri"/>
          <w:szCs w:val="24"/>
        </w:rPr>
      </w:pPr>
      <w:r>
        <w:rPr>
          <w:szCs w:val="24"/>
        </w:rPr>
        <w:t xml:space="preserve">49. Komisija įvertina projektus, apskaičiuodama kiekvienam projektui vertintojų skirtų balų vidurkį. </w:t>
      </w:r>
      <w:r>
        <w:rPr>
          <w:rFonts w:eastAsia="Calibri"/>
          <w:szCs w:val="24"/>
        </w:rPr>
        <w:t xml:space="preserve">Projektai </w:t>
      </w:r>
      <w:r>
        <w:rPr>
          <w:szCs w:val="24"/>
        </w:rPr>
        <w:t>reitinguojami mažėjimo tvarka. Lėšos skiriamos tiems projektams, kurie surinko daugiausia balų ir kuriems užteko Konkursui įgyvendinti numatytų Savivaldybės biudžeto lėšų.</w:t>
      </w:r>
    </w:p>
    <w:p w:rsidR="00090F87" w:rsidRDefault="00CB32EE">
      <w:pPr>
        <w:suppressAutoHyphens/>
        <w:ind w:firstLine="851"/>
        <w:jc w:val="both"/>
        <w:rPr>
          <w:rFonts w:eastAsia="SimSun"/>
          <w:szCs w:val="24"/>
          <w:lang w:eastAsia="zh-CN"/>
        </w:rPr>
      </w:pPr>
      <w:r>
        <w:rPr>
          <w:rFonts w:eastAsia="SimSun"/>
          <w:szCs w:val="24"/>
          <w:lang w:eastAsia="zh-CN"/>
        </w:rPr>
        <w:t>50. Komisijos rekomendacinio pobūdžio sprendimai</w:t>
      </w:r>
      <w:r>
        <w:rPr>
          <w:rFonts w:eastAsia="SimSun"/>
          <w:color w:val="FF0000"/>
          <w:szCs w:val="24"/>
          <w:lang w:eastAsia="zh-CN"/>
        </w:rPr>
        <w:t xml:space="preserve"> </w:t>
      </w:r>
      <w:r>
        <w:rPr>
          <w:rFonts w:eastAsia="SimSun"/>
          <w:szCs w:val="24"/>
          <w:lang w:eastAsia="zh-CN"/>
        </w:rPr>
        <w:t xml:space="preserve">priimami posėdyje dalyvaujančių Komisijos narių balsų dauguma. Kai Komisijos narių balsai pasiskirsto po lygiai, lemiamą balsą turi Komisijos pirmininko, jam nesant – Komisijos pirmininko įgalioto kito Komisijos nario balsas. </w:t>
      </w:r>
    </w:p>
    <w:p w:rsidR="00090F87" w:rsidRDefault="00CB32EE">
      <w:pPr>
        <w:suppressAutoHyphens/>
        <w:ind w:firstLine="851"/>
        <w:jc w:val="both"/>
        <w:rPr>
          <w:rFonts w:eastAsia="SimSun"/>
          <w:szCs w:val="24"/>
          <w:lang w:eastAsia="zh-CN"/>
        </w:rPr>
      </w:pPr>
      <w:r>
        <w:rPr>
          <w:rFonts w:eastAsia="SimSun"/>
          <w:szCs w:val="24"/>
          <w:lang w:eastAsia="zh-CN"/>
        </w:rPr>
        <w:t>51. Komisijos rekomendacinio pobūdžio sprendimai</w:t>
      </w:r>
      <w:r>
        <w:rPr>
          <w:rFonts w:eastAsia="SimSun"/>
          <w:color w:val="FF0000"/>
          <w:szCs w:val="24"/>
          <w:lang w:eastAsia="zh-CN"/>
        </w:rPr>
        <w:t xml:space="preserve"> </w:t>
      </w:r>
      <w:r>
        <w:rPr>
          <w:rFonts w:eastAsia="SimSun"/>
          <w:szCs w:val="24"/>
          <w:lang w:eastAsia="zh-CN"/>
        </w:rPr>
        <w:t>įforminami protokolu, kurį pasirašo Komisijos pirmininkas ir sekretorius. Komisijos nariai turi teisę pareikšti savo atskirą nuomonę, kuri pridedama prie protokolo.</w:t>
      </w:r>
    </w:p>
    <w:p w:rsidR="00090F87" w:rsidRDefault="00CB32EE">
      <w:pPr>
        <w:suppressAutoHyphens/>
        <w:ind w:firstLine="851"/>
        <w:jc w:val="both"/>
        <w:rPr>
          <w:rFonts w:eastAsia="Arial"/>
          <w:szCs w:val="24"/>
          <w:lang w:eastAsia="ar-SA"/>
        </w:rPr>
      </w:pPr>
      <w:r>
        <w:rPr>
          <w:rFonts w:eastAsia="SimSun"/>
          <w:szCs w:val="24"/>
          <w:lang w:eastAsia="zh-CN"/>
        </w:rPr>
        <w:t xml:space="preserve">52. Komisija, įvertinusi pateiktas paraiškas, </w:t>
      </w:r>
      <w:r>
        <w:rPr>
          <w:rFonts w:eastAsia="Arial"/>
          <w:color w:val="000000"/>
          <w:szCs w:val="24"/>
          <w:lang w:eastAsia="ar-SA"/>
        </w:rPr>
        <w:t xml:space="preserve">teikia išvadas ir rekomendacijas Anykščių </w:t>
      </w:r>
      <w:r>
        <w:rPr>
          <w:rFonts w:eastAsia="Arial"/>
          <w:szCs w:val="24"/>
          <w:lang w:eastAsia="ar-SA"/>
        </w:rPr>
        <w:t>rajono savivaldybės administracijos d</w:t>
      </w:r>
      <w:r>
        <w:rPr>
          <w:rFonts w:eastAsia="Arial"/>
          <w:color w:val="000000"/>
          <w:szCs w:val="24"/>
          <w:lang w:eastAsia="ar-SA"/>
        </w:rPr>
        <w:t xml:space="preserve">irektoriui dėl mobilaus darbo su jaunimu Anykščių rajono savivaldybėje plėtojimo </w:t>
      </w:r>
      <w:r>
        <w:rPr>
          <w:rFonts w:eastAsia="Arial"/>
          <w:szCs w:val="24"/>
          <w:lang w:eastAsia="ar-SA"/>
        </w:rPr>
        <w:t xml:space="preserve">projektų finansavimo. </w:t>
      </w:r>
    </w:p>
    <w:p w:rsidR="00090F87" w:rsidRDefault="00CB32EE">
      <w:pPr>
        <w:suppressAutoHyphens/>
        <w:ind w:firstLine="851"/>
        <w:jc w:val="both"/>
        <w:rPr>
          <w:rFonts w:eastAsia="Arial"/>
          <w:szCs w:val="24"/>
          <w:lang w:eastAsia="ar-SA"/>
        </w:rPr>
      </w:pPr>
      <w:r>
        <w:rPr>
          <w:rFonts w:eastAsia="Arial"/>
          <w:szCs w:val="24"/>
          <w:lang w:eastAsia="ar-SA"/>
        </w:rPr>
        <w:t>53. Administracijos direktorius priima sprendimą skirti ir (arba) neskirti lėšas įgyvendinti projektus ne vėliau kaip per 25 (dvidešimt penkias) darbo dienas nuo paskutinės paraiškų pateikimo dienos.</w:t>
      </w:r>
    </w:p>
    <w:p w:rsidR="00090F87" w:rsidRDefault="00CB32EE">
      <w:pPr>
        <w:suppressAutoHyphens/>
        <w:ind w:firstLine="851"/>
        <w:jc w:val="both"/>
        <w:rPr>
          <w:rFonts w:eastAsia="Arial"/>
          <w:szCs w:val="24"/>
          <w:lang w:eastAsia="ar-SA"/>
        </w:rPr>
      </w:pPr>
      <w:r>
        <w:rPr>
          <w:rFonts w:eastAsia="SimSun"/>
          <w:szCs w:val="24"/>
          <w:lang w:eastAsia="zh-CN"/>
        </w:rPr>
        <w:t>54.</w:t>
      </w:r>
      <w:r>
        <w:rPr>
          <w:rFonts w:eastAsia="Arial"/>
          <w:szCs w:val="24"/>
          <w:lang w:eastAsia="ar-SA"/>
        </w:rPr>
        <w:t xml:space="preserve"> Per 5 (penkias) darbo dienas nuo Administracijos direktoriaus sprendimo priėmimo Priemonės koordinatorius Savivaldybės interneto svetainėje </w:t>
      </w:r>
      <w:proofErr w:type="spellStart"/>
      <w:r>
        <w:rPr>
          <w:rFonts w:eastAsia="Arial"/>
          <w:color w:val="0000FF"/>
          <w:szCs w:val="24"/>
          <w:u w:val="single"/>
          <w:lang w:eastAsia="ar-SA"/>
        </w:rPr>
        <w:t>www.anyksciai.lt</w:t>
      </w:r>
      <w:proofErr w:type="spellEnd"/>
      <w:r>
        <w:rPr>
          <w:rFonts w:eastAsia="Arial"/>
          <w:szCs w:val="24"/>
          <w:lang w:eastAsia="ar-SA"/>
        </w:rPr>
        <w:t xml:space="preserve"> paskelbia pagal Priemonę finansavimą gavusių pareiškėjų sąrašą, kuriame nurodomas pareiškėjas, finansuoto projekto pavadinimas, projektui įgyvendinti skirta Savivaldybės biudžeto lėšų suma. </w:t>
      </w:r>
    </w:p>
    <w:p w:rsidR="00090F87" w:rsidRDefault="00090F87">
      <w:pPr>
        <w:tabs>
          <w:tab w:val="left" w:pos="851"/>
        </w:tabs>
        <w:ind w:firstLine="851"/>
        <w:jc w:val="both"/>
        <w:rPr>
          <w:rFonts w:eastAsia="Calibri"/>
          <w:szCs w:val="24"/>
        </w:rPr>
      </w:pPr>
    </w:p>
    <w:p w:rsidR="00090F87" w:rsidRDefault="00CB32EE">
      <w:pPr>
        <w:jc w:val="center"/>
        <w:rPr>
          <w:rFonts w:eastAsia="Calibri"/>
          <w:b/>
          <w:szCs w:val="24"/>
        </w:rPr>
      </w:pPr>
      <w:r>
        <w:rPr>
          <w:rFonts w:eastAsia="Calibri"/>
          <w:b/>
          <w:szCs w:val="24"/>
        </w:rPr>
        <w:t>IX SKYRIUS</w:t>
      </w:r>
    </w:p>
    <w:p w:rsidR="00090F87" w:rsidRDefault="00CB32EE">
      <w:pPr>
        <w:jc w:val="center"/>
        <w:rPr>
          <w:rFonts w:eastAsia="Calibri"/>
          <w:b/>
          <w:szCs w:val="24"/>
        </w:rPr>
      </w:pPr>
      <w:r>
        <w:rPr>
          <w:rFonts w:eastAsia="Calibri"/>
          <w:b/>
          <w:szCs w:val="24"/>
        </w:rPr>
        <w:t>PROJEKTŲ FINANSAVIMAS, VYKDYMAS IR KONTROLĖ</w:t>
      </w:r>
    </w:p>
    <w:p w:rsidR="00090F87" w:rsidRDefault="00090F87">
      <w:pPr>
        <w:jc w:val="center"/>
        <w:rPr>
          <w:rFonts w:eastAsia="Calibri"/>
          <w:b/>
          <w:szCs w:val="24"/>
        </w:rPr>
      </w:pPr>
    </w:p>
    <w:p w:rsidR="00090F87" w:rsidRDefault="00CB32EE">
      <w:pPr>
        <w:tabs>
          <w:tab w:val="left" w:pos="851"/>
        </w:tabs>
        <w:ind w:firstLine="851"/>
        <w:jc w:val="both"/>
        <w:rPr>
          <w:rFonts w:eastAsia="Calibri"/>
          <w:szCs w:val="24"/>
        </w:rPr>
      </w:pPr>
      <w:r>
        <w:rPr>
          <w:rFonts w:eastAsia="Calibri"/>
          <w:szCs w:val="24"/>
        </w:rPr>
        <w:t xml:space="preserve">55. </w:t>
      </w:r>
      <w:r>
        <w:rPr>
          <w:szCs w:val="24"/>
          <w:lang w:eastAsia="ar-SA"/>
        </w:rPr>
        <w:t>Lėšos naudojamos nuo Sutarties pasirašymo dienos iki 2021 m. gruodžio 31 d.</w:t>
      </w:r>
    </w:p>
    <w:p w:rsidR="00090F87" w:rsidRDefault="00CB32EE">
      <w:pPr>
        <w:tabs>
          <w:tab w:val="left" w:pos="0"/>
        </w:tabs>
        <w:suppressAutoHyphens/>
        <w:ind w:firstLine="851"/>
        <w:jc w:val="both"/>
        <w:rPr>
          <w:szCs w:val="24"/>
          <w:lang w:eastAsia="ar-SA"/>
        </w:rPr>
      </w:pPr>
      <w:r>
        <w:rPr>
          <w:rFonts w:eastAsia="Calibri"/>
          <w:szCs w:val="24"/>
        </w:rPr>
        <w:lastRenderedPageBreak/>
        <w:t xml:space="preserve">56. </w:t>
      </w:r>
      <w:r>
        <w:rPr>
          <w:szCs w:val="24"/>
          <w:lang w:eastAsia="ar-SA"/>
        </w:rPr>
        <w:t>Pareiškėjas (-ai), kuriam (-</w:t>
      </w:r>
      <w:proofErr w:type="spellStart"/>
      <w:r>
        <w:rPr>
          <w:szCs w:val="24"/>
          <w:lang w:eastAsia="ar-SA"/>
        </w:rPr>
        <w:t>iems</w:t>
      </w:r>
      <w:proofErr w:type="spellEnd"/>
      <w:r>
        <w:rPr>
          <w:szCs w:val="24"/>
          <w:lang w:eastAsia="ar-SA"/>
        </w:rPr>
        <w:t>) skirtas finansavimas per 30 (trisdešimt) kalendorinių dienų nuo sprendimo skirti lėšas priėmimo dienos privalo pasirašyti Savivaldybės biudžeto lėšų naudojimo sutartį su Anykšč</w:t>
      </w:r>
      <w:r>
        <w:rPr>
          <w:szCs w:val="24"/>
        </w:rPr>
        <w:t>ių rajono savivaldybės administracija (jei yra galimybė – elektroninėmis priemonėmis). Projekto vykdytojui nepasirašius Sutarties per nurodytą terminą, sprendimas skirti finansavimą netenka galios.</w:t>
      </w:r>
      <w:r>
        <w:rPr>
          <w:szCs w:val="24"/>
          <w:lang w:eastAsia="ar-SA"/>
        </w:rPr>
        <w:t xml:space="preserve"> </w:t>
      </w:r>
    </w:p>
    <w:p w:rsidR="00090F87" w:rsidRDefault="00CB32EE">
      <w:pPr>
        <w:tabs>
          <w:tab w:val="left" w:pos="0"/>
        </w:tabs>
        <w:suppressAutoHyphens/>
        <w:ind w:firstLine="851"/>
        <w:jc w:val="both"/>
        <w:rPr>
          <w:szCs w:val="24"/>
          <w:lang w:eastAsia="ar-SA"/>
        </w:rPr>
      </w:pPr>
      <w:r>
        <w:rPr>
          <w:rFonts w:eastAsia="Calibri"/>
          <w:szCs w:val="24"/>
        </w:rPr>
        <w:t xml:space="preserve">57. </w:t>
      </w:r>
      <w:r>
        <w:rPr>
          <w:szCs w:val="24"/>
          <w:lang w:eastAsia="ar-SA"/>
        </w:rPr>
        <w:t>Sutartį (Aprašo 7 priedas) su finansavimą gavusiais projektų pareiškėjais dėl finansavimo skyrimo pasirašo Anykščių rajono savivaldybės administracijos direktorius ar jo įgaliotas atstovas ir Pareiškėjas arba jo įgaliotas atstovas. Sutartis sudaroma 2 (dviem) egzemplioriais, turinčiais vienodą teisinę galią. Sudarius sutartį, Pareiškėjas tampa projekto Vykdytoju.</w:t>
      </w:r>
    </w:p>
    <w:p w:rsidR="00090F87" w:rsidRDefault="00CB32EE">
      <w:pPr>
        <w:tabs>
          <w:tab w:val="left" w:pos="0"/>
        </w:tabs>
        <w:suppressAutoHyphens/>
        <w:ind w:firstLine="851"/>
        <w:jc w:val="both"/>
        <w:rPr>
          <w:szCs w:val="24"/>
          <w:lang w:eastAsia="ar-SA"/>
        </w:rPr>
      </w:pPr>
      <w:r>
        <w:rPr>
          <w:szCs w:val="24"/>
          <w:lang w:eastAsia="ar-SA"/>
        </w:rPr>
        <w:t>58. Sutartyje yra nustatomos finansavimo, lėšų naudojimo, atskaitomybės bei atsakomybės sąlygos ir kitos sąlygos.</w:t>
      </w:r>
    </w:p>
    <w:p w:rsidR="00090F87" w:rsidRDefault="00CB32EE">
      <w:pPr>
        <w:tabs>
          <w:tab w:val="left" w:pos="0"/>
        </w:tabs>
        <w:suppressAutoHyphens/>
        <w:ind w:firstLine="851"/>
        <w:jc w:val="both"/>
        <w:rPr>
          <w:szCs w:val="24"/>
          <w:lang w:eastAsia="ar-SA"/>
        </w:rPr>
      </w:pPr>
      <w:r>
        <w:rPr>
          <w:szCs w:val="24"/>
          <w:lang w:eastAsia="ar-SA"/>
        </w:rPr>
        <w:t>59. Skiriamos lėšos negali būti naudojamos kitoms išlaidoms, kurios nebuvo nurodytos paraiškoje.</w:t>
      </w:r>
    </w:p>
    <w:p w:rsidR="00090F87" w:rsidRDefault="00CB32EE">
      <w:pPr>
        <w:tabs>
          <w:tab w:val="left" w:pos="0"/>
        </w:tabs>
        <w:suppressAutoHyphens/>
        <w:ind w:firstLine="851"/>
        <w:jc w:val="both"/>
        <w:rPr>
          <w:szCs w:val="24"/>
          <w:lang w:eastAsia="ar-SA"/>
        </w:rPr>
      </w:pPr>
      <w:r>
        <w:rPr>
          <w:szCs w:val="24"/>
          <w:lang w:eastAsia="ar-SA"/>
        </w:rPr>
        <w:t>60. Projekto vykdytojas turi teisę vieną kartą koreguoti įgyvendinamo projekto biudžetą, prieš tai apie numatomą biudžeto koregavimą raštu informavęs Priemonės koordinatorių.</w:t>
      </w:r>
    </w:p>
    <w:p w:rsidR="00090F87" w:rsidRDefault="00CB32EE">
      <w:pPr>
        <w:tabs>
          <w:tab w:val="left" w:pos="851"/>
        </w:tabs>
        <w:ind w:firstLine="851"/>
        <w:jc w:val="both"/>
        <w:rPr>
          <w:rFonts w:eastAsia="Calibri"/>
          <w:szCs w:val="24"/>
        </w:rPr>
      </w:pPr>
      <w:r>
        <w:rPr>
          <w:rFonts w:eastAsia="Calibri"/>
          <w:szCs w:val="24"/>
        </w:rPr>
        <w:t>61. Jei pareiškėjui buvo skirtas dalinis finansavimas, t.y. skirta suma yra mažesnė, negu pareiškėjas prašė paraiškoje:</w:t>
      </w:r>
    </w:p>
    <w:p w:rsidR="00090F87" w:rsidRDefault="00CB32EE">
      <w:pPr>
        <w:tabs>
          <w:tab w:val="left" w:pos="851"/>
        </w:tabs>
        <w:ind w:firstLine="851"/>
        <w:jc w:val="both"/>
        <w:rPr>
          <w:rFonts w:eastAsia="Calibri"/>
          <w:szCs w:val="24"/>
        </w:rPr>
      </w:pPr>
      <w:r>
        <w:rPr>
          <w:rFonts w:eastAsia="Calibri"/>
          <w:szCs w:val="24"/>
        </w:rPr>
        <w:t xml:space="preserve">61.1. pareiškėjas turi teisę keisti savo veiklos apimčių įsipareigojimus, bet </w:t>
      </w:r>
      <w:r>
        <w:rPr>
          <w:rFonts w:eastAsia="Calibri"/>
          <w:b/>
          <w:szCs w:val="24"/>
        </w:rPr>
        <w:t>neturi teisės</w:t>
      </w:r>
      <w:r>
        <w:rPr>
          <w:rFonts w:eastAsia="Calibri"/>
          <w:szCs w:val="24"/>
        </w:rPr>
        <w:t xml:space="preserve"> keisti paraiškoje aprašytos veiklos turinio ir tikslų;</w:t>
      </w:r>
    </w:p>
    <w:p w:rsidR="00090F87" w:rsidRDefault="00CB32EE">
      <w:pPr>
        <w:tabs>
          <w:tab w:val="left" w:pos="851"/>
        </w:tabs>
        <w:ind w:firstLine="851"/>
        <w:jc w:val="both"/>
        <w:rPr>
          <w:rFonts w:eastAsia="Calibri"/>
          <w:szCs w:val="24"/>
        </w:rPr>
      </w:pPr>
      <w:r>
        <w:rPr>
          <w:rFonts w:eastAsia="Calibri"/>
          <w:szCs w:val="24"/>
        </w:rPr>
        <w:t>61.2. prieš pasirašydamas Sutartį, turi elektroniniu paštu suderinti su Priemonės Nr. 6.1.1.25.    „</w:t>
      </w:r>
      <w:r>
        <w:rPr>
          <w:color w:val="222222"/>
          <w:szCs w:val="24"/>
          <w:shd w:val="clear" w:color="auto" w:fill="FFFFFF"/>
        </w:rPr>
        <w:t>Mobilaus darbo su jaunimu Anykščių rajono savivaldybės teritorijoje plėtojimas</w:t>
      </w:r>
      <w:r>
        <w:rPr>
          <w:rFonts w:eastAsia="Calibri"/>
          <w:szCs w:val="24"/>
        </w:rPr>
        <w:t>“ koordinatoriumi projekto veiklas (Paraiškos 16 lentelė) ir patikslinti Projekto biudžeto sąmatą (</w:t>
      </w:r>
      <w:r>
        <w:rPr>
          <w:rFonts w:eastAsia="Calibri"/>
          <w:i/>
          <w:iCs/>
          <w:szCs w:val="24"/>
        </w:rPr>
        <w:t>Sutarties priedas Nr. 6</w:t>
      </w:r>
      <w:r>
        <w:rPr>
          <w:rFonts w:eastAsia="Calibri"/>
          <w:szCs w:val="24"/>
        </w:rPr>
        <w:t xml:space="preserve">). </w:t>
      </w:r>
    </w:p>
    <w:p w:rsidR="00090F87" w:rsidRDefault="00CB32EE">
      <w:pPr>
        <w:tabs>
          <w:tab w:val="left" w:pos="851"/>
        </w:tabs>
        <w:ind w:firstLine="851"/>
        <w:jc w:val="both"/>
        <w:rPr>
          <w:rFonts w:eastAsia="Calibri"/>
          <w:szCs w:val="24"/>
        </w:rPr>
      </w:pPr>
      <w:r>
        <w:rPr>
          <w:rFonts w:eastAsia="Calibri"/>
          <w:szCs w:val="24"/>
        </w:rPr>
        <w:t>62. Finansų ir apskaitos skyriui Priemonės Nr. 6.1.1.25. „</w:t>
      </w:r>
      <w:r>
        <w:rPr>
          <w:color w:val="222222"/>
          <w:szCs w:val="24"/>
          <w:shd w:val="clear" w:color="auto" w:fill="FFFFFF"/>
        </w:rPr>
        <w:t>Mobilaus darbo su jaunimu Anykščių rajono savivaldybės teritorijoje plėtojimas</w:t>
      </w:r>
      <w:r>
        <w:rPr>
          <w:rFonts w:eastAsia="Calibri"/>
          <w:szCs w:val="24"/>
        </w:rPr>
        <w:t xml:space="preserve">“ koordinatorius su derinimo žyma pateikia koreguotą Projekto biudžeto sąmatą. </w:t>
      </w:r>
    </w:p>
    <w:p w:rsidR="00090F87" w:rsidRDefault="00CB32EE">
      <w:pPr>
        <w:tabs>
          <w:tab w:val="left" w:pos="0"/>
        </w:tabs>
        <w:suppressAutoHyphens/>
        <w:ind w:firstLine="851"/>
        <w:jc w:val="both"/>
        <w:rPr>
          <w:szCs w:val="24"/>
          <w:lang w:eastAsia="ar-SA"/>
        </w:rPr>
      </w:pPr>
      <w:r>
        <w:rPr>
          <w:rFonts w:eastAsia="Calibri"/>
          <w:szCs w:val="24"/>
        </w:rPr>
        <w:t xml:space="preserve">63. Lėšos projekto įgyvendinimui turi būti naudojamos pagal prie </w:t>
      </w:r>
      <w:r>
        <w:rPr>
          <w:szCs w:val="24"/>
          <w:lang w:eastAsia="ar-SA"/>
        </w:rPr>
        <w:t>Sutarties pridėtą nurodytą Projekto biudžeto sąmatą (</w:t>
      </w:r>
      <w:r>
        <w:rPr>
          <w:i/>
          <w:iCs/>
          <w:szCs w:val="24"/>
          <w:lang w:eastAsia="ar-SA"/>
        </w:rPr>
        <w:t>Sutarties priedas Nr. 6</w:t>
      </w:r>
      <w:r>
        <w:rPr>
          <w:szCs w:val="24"/>
          <w:lang w:eastAsia="ar-SA"/>
        </w:rPr>
        <w:t>). Skirtumas tarp planuotų ir faktiškai panaudotų lėšų pagal atskirą projekto biudžeto sąmatos eilutę negali viršyti 10 procentų.</w:t>
      </w:r>
    </w:p>
    <w:p w:rsidR="00090F87" w:rsidRDefault="00CB32EE">
      <w:pPr>
        <w:tabs>
          <w:tab w:val="left" w:pos="0"/>
        </w:tabs>
        <w:suppressAutoHyphens/>
        <w:ind w:firstLine="844"/>
        <w:jc w:val="both"/>
        <w:rPr>
          <w:rFonts w:eastAsia="SimSun"/>
          <w:szCs w:val="24"/>
          <w:lang w:eastAsia="zh-CN"/>
        </w:rPr>
      </w:pPr>
      <w:r>
        <w:rPr>
          <w:rFonts w:eastAsia="Calibri"/>
          <w:szCs w:val="24"/>
        </w:rPr>
        <w:t xml:space="preserve">64. </w:t>
      </w:r>
      <w:r>
        <w:rPr>
          <w:szCs w:val="24"/>
          <w:lang w:eastAsia="lt-LT"/>
        </w:rPr>
        <w:t>Anykščių rajono savivaldybės b</w:t>
      </w:r>
      <w:r>
        <w:rPr>
          <w:rFonts w:eastAsia="SimSun"/>
          <w:szCs w:val="24"/>
          <w:lang w:eastAsia="zh-CN"/>
        </w:rPr>
        <w:t xml:space="preserve">iudžeto lėšų panaudojimas pripažįstamas tinkamu, jeigu patirtos išlaidos yra tiesiogiai susijusios ir būtinos paraiškoje nurodytoms išlaidoms kompensuoti, realios ir pagrįstos išlaidas įrodančiais dokumentais. </w:t>
      </w:r>
    </w:p>
    <w:p w:rsidR="00090F87" w:rsidRDefault="00CB32EE">
      <w:pPr>
        <w:tabs>
          <w:tab w:val="left" w:pos="851"/>
        </w:tabs>
        <w:ind w:firstLine="851"/>
        <w:jc w:val="both"/>
        <w:rPr>
          <w:rFonts w:eastAsia="Calibri"/>
          <w:bCs/>
          <w:szCs w:val="24"/>
        </w:rPr>
      </w:pPr>
      <w:r>
        <w:rPr>
          <w:rFonts w:eastAsia="Calibri"/>
          <w:szCs w:val="24"/>
        </w:rPr>
        <w:t xml:space="preserve">65. </w:t>
      </w:r>
      <w:r>
        <w:rPr>
          <w:rFonts w:eastAsia="Calibri"/>
          <w:bCs/>
          <w:szCs w:val="24"/>
        </w:rPr>
        <w:t>Skyrus papildomai lėšų projektams finansuoti, įgyvendinamiems pagal priemonę                   Nr. 6.1.1.25. „</w:t>
      </w:r>
      <w:r>
        <w:rPr>
          <w:color w:val="222222"/>
          <w:szCs w:val="24"/>
          <w:shd w:val="clear" w:color="auto" w:fill="FFFFFF"/>
        </w:rPr>
        <w:t>Mobilaus darbo su jaunimu Anykščių rajono savivaldybės teritorijoje plėtojimas</w:t>
      </w:r>
      <w:r>
        <w:rPr>
          <w:rFonts w:eastAsia="Calibri"/>
          <w:bCs/>
          <w:szCs w:val="24"/>
        </w:rPr>
        <w:t xml:space="preserve">“, arba projekto vykdytojui atsisakius projektui finansuoti skirtų lėšų, arba Anykščių rajono savivaldybės administracijai nutraukus projekto finansavimą ir dėl šių priežasčių likus nepanaudotų lėšų, Priemonės koordinatorius raštu informuoja projektus įgyvendinančius asmenis, kurių projektai finansuojami iš dalies, apie galimybę skirti papildomai lėšų įgyvendinti projektus. Projekto vykdytojas teikia motyvuotą prašymą ir projekto sąmatą gauti papildomą finansavimą, nurodydamas projekto veiklas, kurioms bus panaudotos prašomos lėšos. Projekto vykdytojo prašomos lėšos neturi viršyti atitinkamam projektui iki visiško finansavimo trūkstamos dalies. Papildomo finansavimo prašymus svarsto Komisija. Įvertinusi projektų vykdytojų prašomų lėšų poreikio pagrįstumą Komisija pateikia išvadas ir rekomendacijas Anykščių rajono savivaldybės administracijos direktoriui dėl papildomų lėšų paskirstymo. Papildomo finansavimo skyrimas tvirtinamas Anykščių rajono savivaldybės administracijos direktoriaus įsakymu (toliau – Įsakymas) ir paskelbiamas interneto svetainėje </w:t>
      </w:r>
      <w:proofErr w:type="spellStart"/>
      <w:r>
        <w:rPr>
          <w:rFonts w:eastAsia="Calibri"/>
          <w:bCs/>
          <w:color w:val="0000FF"/>
          <w:szCs w:val="24"/>
          <w:u w:val="single"/>
        </w:rPr>
        <w:t>www.anyksciai.lt</w:t>
      </w:r>
      <w:proofErr w:type="spellEnd"/>
      <w:r>
        <w:rPr>
          <w:rFonts w:eastAsia="Calibri"/>
          <w:bCs/>
          <w:szCs w:val="24"/>
        </w:rPr>
        <w:t xml:space="preserve">. Papildomo finansavimo skyrimas įforminamas pasirašant susitarimą dėl Biudžeto lėšų naudojimo sutarties pakeitimo. </w:t>
      </w:r>
    </w:p>
    <w:p w:rsidR="00090F87" w:rsidRDefault="00CB32EE">
      <w:pPr>
        <w:tabs>
          <w:tab w:val="left" w:pos="851"/>
        </w:tabs>
        <w:ind w:firstLine="851"/>
        <w:jc w:val="both"/>
        <w:rPr>
          <w:rFonts w:eastAsia="Calibri"/>
          <w:szCs w:val="24"/>
        </w:rPr>
      </w:pPr>
      <w:r>
        <w:rPr>
          <w:rFonts w:eastAsia="Calibri"/>
          <w:szCs w:val="24"/>
        </w:rPr>
        <w:t xml:space="preserve">66. Projekto vykdytojas (-ai) ne vėliau kaip iki kitų metų sausio 10 dienos pateikia Anykščių rajono savivaldybės administracijai Sutartyje nurodytas ataskaitas. </w:t>
      </w:r>
    </w:p>
    <w:p w:rsidR="00090F87" w:rsidRDefault="00CB32EE">
      <w:pPr>
        <w:tabs>
          <w:tab w:val="left" w:pos="851"/>
        </w:tabs>
        <w:ind w:firstLine="851"/>
        <w:jc w:val="both"/>
        <w:rPr>
          <w:rFonts w:eastAsia="Calibri"/>
          <w:szCs w:val="24"/>
        </w:rPr>
      </w:pPr>
      <w:r>
        <w:rPr>
          <w:rFonts w:eastAsia="Calibri"/>
          <w:szCs w:val="24"/>
        </w:rPr>
        <w:lastRenderedPageBreak/>
        <w:t xml:space="preserve">67. Nepanaudotos ar netikslingai panaudotos Savivaldybės biudžeto lėšos turi būti grąžintos iki 2021 metų gruodžio 18 dienos Anykščių rajono savivaldybės administracijai. </w:t>
      </w:r>
    </w:p>
    <w:p w:rsidR="00090F87" w:rsidRDefault="00CB32EE">
      <w:pPr>
        <w:tabs>
          <w:tab w:val="left" w:pos="851"/>
        </w:tabs>
        <w:ind w:firstLine="851"/>
        <w:jc w:val="both"/>
        <w:rPr>
          <w:rFonts w:eastAsia="Calibri"/>
          <w:szCs w:val="24"/>
        </w:rPr>
      </w:pPr>
      <w:r>
        <w:rPr>
          <w:rFonts w:eastAsia="Calibri"/>
          <w:szCs w:val="24"/>
        </w:rPr>
        <w:t>68. Anykščių rajono savivaldybės biudžeto lėšų panaudojimo kontrolė vykdoma teisės aktų nustatyta tvarka.</w:t>
      </w:r>
    </w:p>
    <w:p w:rsidR="00090F87" w:rsidRDefault="00CB32EE">
      <w:pPr>
        <w:suppressAutoHyphens/>
        <w:ind w:firstLine="851"/>
        <w:rPr>
          <w:bCs/>
          <w:szCs w:val="24"/>
        </w:rPr>
      </w:pPr>
      <w:r>
        <w:rPr>
          <w:szCs w:val="24"/>
          <w:lang w:eastAsia="zh-CN"/>
        </w:rPr>
        <w:t xml:space="preserve">69. </w:t>
      </w:r>
      <w:r>
        <w:rPr>
          <w:bCs/>
          <w:szCs w:val="24"/>
        </w:rPr>
        <w:t xml:space="preserve">Priemonės finansinę kontrolę atlieka Savivaldybės </w:t>
      </w:r>
      <w:r>
        <w:rPr>
          <w:szCs w:val="24"/>
        </w:rPr>
        <w:t>Finansų ir apskaitos skyrius</w:t>
      </w:r>
      <w:r>
        <w:rPr>
          <w:bCs/>
          <w:szCs w:val="24"/>
        </w:rPr>
        <w:t>.</w:t>
      </w:r>
    </w:p>
    <w:p w:rsidR="00090F87" w:rsidRDefault="00CB32EE">
      <w:pPr>
        <w:tabs>
          <w:tab w:val="left" w:pos="851"/>
        </w:tabs>
        <w:ind w:firstLine="851"/>
        <w:jc w:val="both"/>
        <w:rPr>
          <w:bCs/>
          <w:szCs w:val="24"/>
        </w:rPr>
      </w:pPr>
      <w:r>
        <w:rPr>
          <w:bCs/>
          <w:szCs w:val="24"/>
        </w:rPr>
        <w:t xml:space="preserve">70. Priemonės įgyvendinimo kontrolę lankydamiesi veiklose, numatytose projekto veiklų plane ir užpildydami projekto veiklų vykdymo patikrinimo ataskaitą (Aprašo 6 priedas), atlieka Priemonės koordinatorius, Komisijos nariai, Savivaldybės jaunimo reikalų taryba. </w:t>
      </w:r>
      <w:r>
        <w:rPr>
          <w:szCs w:val="24"/>
          <w:lang w:eastAsia="zh-CN"/>
        </w:rPr>
        <w:t xml:space="preserve">                                              </w:t>
      </w:r>
    </w:p>
    <w:p w:rsidR="00090F87" w:rsidRDefault="00090F87">
      <w:pPr>
        <w:tabs>
          <w:tab w:val="left" w:pos="851"/>
        </w:tabs>
        <w:ind w:firstLine="851"/>
        <w:jc w:val="both"/>
        <w:rPr>
          <w:rFonts w:eastAsia="Calibri"/>
          <w:szCs w:val="24"/>
        </w:rPr>
      </w:pPr>
    </w:p>
    <w:p w:rsidR="00090F87" w:rsidRDefault="00CB32EE">
      <w:pPr>
        <w:tabs>
          <w:tab w:val="left" w:pos="851"/>
        </w:tabs>
        <w:ind w:firstLine="851"/>
        <w:jc w:val="center"/>
        <w:rPr>
          <w:rFonts w:eastAsia="Calibri"/>
          <w:b/>
          <w:szCs w:val="24"/>
        </w:rPr>
      </w:pPr>
      <w:r>
        <w:rPr>
          <w:rFonts w:eastAsia="Calibri"/>
          <w:b/>
          <w:szCs w:val="24"/>
        </w:rPr>
        <w:t>X SKYRIUS</w:t>
      </w:r>
    </w:p>
    <w:p w:rsidR="00090F87" w:rsidRDefault="00CB32EE">
      <w:pPr>
        <w:jc w:val="center"/>
        <w:rPr>
          <w:rFonts w:eastAsia="Calibri"/>
          <w:b/>
          <w:szCs w:val="24"/>
        </w:rPr>
      </w:pPr>
      <w:r>
        <w:rPr>
          <w:rFonts w:eastAsia="Calibri"/>
          <w:b/>
          <w:szCs w:val="24"/>
        </w:rPr>
        <w:t>BAIGIAMOSIOS NUOSTATOS</w:t>
      </w:r>
    </w:p>
    <w:p w:rsidR="00090F87" w:rsidRDefault="00090F87">
      <w:pPr>
        <w:jc w:val="center"/>
        <w:rPr>
          <w:rFonts w:eastAsia="Calibri"/>
          <w:b/>
          <w:szCs w:val="24"/>
        </w:rPr>
      </w:pPr>
    </w:p>
    <w:p w:rsidR="00090F87" w:rsidRDefault="00CB32EE">
      <w:pPr>
        <w:tabs>
          <w:tab w:val="left" w:pos="851"/>
        </w:tabs>
        <w:ind w:firstLine="851"/>
        <w:jc w:val="both"/>
        <w:rPr>
          <w:rFonts w:eastAsia="Calibri"/>
          <w:szCs w:val="24"/>
        </w:rPr>
      </w:pPr>
      <w:r>
        <w:rPr>
          <w:rFonts w:eastAsia="Calibri"/>
          <w:szCs w:val="24"/>
        </w:rPr>
        <w:t>71. Šis Aprašas gali būti keičiamas, papildomas, pripažįstamas netekusiu galios Anykščių rajono savivaldybės administracijos direktoriaus įsakymu.</w:t>
      </w:r>
    </w:p>
    <w:p w:rsidR="00090F87" w:rsidRDefault="00CB32EE">
      <w:pPr>
        <w:tabs>
          <w:tab w:val="left" w:pos="851"/>
        </w:tabs>
        <w:ind w:firstLine="851"/>
        <w:jc w:val="both"/>
        <w:rPr>
          <w:rFonts w:eastAsia="Calibri"/>
          <w:szCs w:val="24"/>
        </w:rPr>
      </w:pPr>
      <w:r>
        <w:rPr>
          <w:rFonts w:eastAsia="Calibri"/>
          <w:szCs w:val="24"/>
        </w:rPr>
        <w:t>72. Projekto vykdytojas, kuris per paskutinius 2 (dvejus) metus neįvykdė veiklų ir grąžino finansavimą, praranda teisę 2 (dvejus) metus kreiptis į Anykščių rajono savivaldybės administraciją dėl finansavimo skyrimo.</w:t>
      </w:r>
    </w:p>
    <w:p w:rsidR="00090F87" w:rsidRDefault="00CB32EE">
      <w:pPr>
        <w:tabs>
          <w:tab w:val="left" w:pos="851"/>
        </w:tabs>
        <w:ind w:firstLine="851"/>
        <w:jc w:val="both"/>
        <w:rPr>
          <w:rFonts w:eastAsia="Calibri"/>
          <w:szCs w:val="24"/>
        </w:rPr>
      </w:pPr>
      <w:r>
        <w:rPr>
          <w:rFonts w:eastAsia="Calibri"/>
          <w:szCs w:val="24"/>
        </w:rPr>
        <w:t>73. Asmens duomenys tvarkomi vadovaujantis Europos Parlamento ir Tarybos reglamentu (ES) 2016/679 ir Lietuvos Respublikos asmens duomenų teisinės apsaugos įstatymu.</w:t>
      </w:r>
    </w:p>
    <w:p w:rsidR="00090F87" w:rsidRDefault="00CB32EE">
      <w:pPr>
        <w:tabs>
          <w:tab w:val="left" w:pos="851"/>
        </w:tabs>
        <w:ind w:firstLine="851"/>
        <w:jc w:val="both"/>
        <w:rPr>
          <w:rFonts w:eastAsia="Calibri"/>
          <w:szCs w:val="24"/>
        </w:rPr>
      </w:pPr>
      <w:r>
        <w:rPr>
          <w:rFonts w:eastAsia="Calibri"/>
          <w:szCs w:val="24"/>
        </w:rPr>
        <w:t>74. Anykščių rajono savivaldybės administracija neatsako, jei dėl pareiškėjo, projekto vykdytojo projekte (paraiškoje ir (arba) Sutartyje) nurodytų klaidingų duomenų ryšiams palaikyti (adreso korespondencijai, telefono numerio, elektroninio pašto adreso ir kt.) pareiškėjo, projekto vykdytojo nepasiekia laiškai arba su pareiškėju, projekto vykdytoju negalima susisiekti kitu būdu.</w:t>
      </w:r>
    </w:p>
    <w:p w:rsidR="00090F87" w:rsidRDefault="00CB32EE">
      <w:pPr>
        <w:tabs>
          <w:tab w:val="left" w:pos="851"/>
        </w:tabs>
        <w:ind w:firstLine="851"/>
        <w:jc w:val="both"/>
        <w:rPr>
          <w:szCs w:val="24"/>
        </w:rPr>
      </w:pPr>
      <w:r>
        <w:rPr>
          <w:rFonts w:eastAsia="Calibri"/>
          <w:szCs w:val="24"/>
        </w:rPr>
        <w:t xml:space="preserve">75. </w:t>
      </w:r>
      <w:r>
        <w:rPr>
          <w:szCs w:val="24"/>
        </w:rPr>
        <w:t>Anykščių rajono savivaldybės administracijos direktoriaus sprendimas dėl projekto finansavimo gali būti skundžiamas Lietuvos Respublikos administracinių bylų teisenos įstatymo nustatyta tvarka.</w:t>
      </w:r>
    </w:p>
    <w:p w:rsidR="00090F87" w:rsidRDefault="00CB32EE">
      <w:pPr>
        <w:spacing w:line="276" w:lineRule="auto"/>
        <w:jc w:val="center"/>
        <w:rPr>
          <w:rFonts w:eastAsia="Calibri"/>
          <w:szCs w:val="24"/>
        </w:rPr>
      </w:pPr>
      <w:r>
        <w:rPr>
          <w:rFonts w:eastAsia="Calibri"/>
          <w:szCs w:val="24"/>
        </w:rPr>
        <w:t>_____________________________</w:t>
      </w:r>
    </w:p>
    <w:p w:rsidR="00090F87" w:rsidRDefault="00090F87">
      <w:pPr>
        <w:rPr>
          <w:sz w:val="18"/>
          <w:szCs w:val="18"/>
        </w:rPr>
      </w:pPr>
    </w:p>
    <w:p w:rsidR="00CB32EE" w:rsidRDefault="00CB32EE">
      <w:pPr>
        <w:ind w:left="5400"/>
        <w:jc w:val="both"/>
        <w:sectPr w:rsidR="00CB32EE" w:rsidSect="00CB32EE">
          <w:pgSz w:w="12240" w:h="15840" w:code="1"/>
          <w:pgMar w:top="1134" w:right="567" w:bottom="1134" w:left="1701" w:header="709" w:footer="709" w:gutter="0"/>
          <w:pgNumType w:start="1" w:chapStyle="1"/>
          <w:cols w:space="708"/>
          <w:titlePg/>
          <w:docGrid w:linePitch="360"/>
        </w:sectPr>
      </w:pPr>
    </w:p>
    <w:p w:rsidR="00CB32EE" w:rsidRDefault="00CB32EE">
      <w:pPr>
        <w:ind w:left="5400"/>
        <w:jc w:val="both"/>
        <w:rPr>
          <w:rFonts w:eastAsia="Arial"/>
          <w:sz w:val="22"/>
          <w:szCs w:val="22"/>
          <w:lang w:eastAsia="ar-SA"/>
        </w:rPr>
      </w:pPr>
      <w:r>
        <w:rPr>
          <w:rFonts w:eastAsia="Arial"/>
          <w:sz w:val="22"/>
          <w:szCs w:val="22"/>
          <w:lang w:eastAsia="ar-SA"/>
        </w:rPr>
        <w:lastRenderedPageBreak/>
        <w:t>Projektų, finansuojamų pagal Anykščių rajono</w:t>
      </w:r>
    </w:p>
    <w:p w:rsidR="00CB32EE" w:rsidRDefault="00CB32EE">
      <w:pPr>
        <w:ind w:left="5400"/>
        <w:jc w:val="both"/>
        <w:rPr>
          <w:rFonts w:eastAsia="Arial"/>
          <w:sz w:val="22"/>
          <w:szCs w:val="22"/>
          <w:lang w:eastAsia="ar-SA"/>
        </w:rPr>
      </w:pPr>
      <w:r>
        <w:rPr>
          <w:rFonts w:eastAsia="Arial"/>
          <w:sz w:val="22"/>
          <w:szCs w:val="22"/>
          <w:lang w:eastAsia="ar-SA"/>
        </w:rPr>
        <w:t xml:space="preserve">savivaldybės strateginio 2021–2023 metų veiklos </w:t>
      </w:r>
    </w:p>
    <w:p w:rsidR="00CB32EE" w:rsidRDefault="00CB32EE">
      <w:pPr>
        <w:ind w:left="5400"/>
        <w:jc w:val="both"/>
        <w:rPr>
          <w:rFonts w:eastAsia="Arial"/>
          <w:sz w:val="22"/>
          <w:szCs w:val="22"/>
          <w:lang w:eastAsia="ar-SA"/>
        </w:rPr>
      </w:pPr>
      <w:r>
        <w:rPr>
          <w:rFonts w:eastAsia="Arial"/>
          <w:sz w:val="22"/>
          <w:szCs w:val="22"/>
          <w:lang w:eastAsia="ar-SA"/>
        </w:rPr>
        <w:t xml:space="preserve">plano 6 programos „Kokybiškos švietimo sistemos </w:t>
      </w:r>
    </w:p>
    <w:p w:rsidR="00CB32EE" w:rsidRDefault="00CB32EE">
      <w:pPr>
        <w:ind w:left="5400"/>
        <w:jc w:val="both"/>
        <w:rPr>
          <w:rFonts w:eastAsia="Arial"/>
          <w:sz w:val="22"/>
          <w:szCs w:val="22"/>
          <w:lang w:eastAsia="ar-SA"/>
        </w:rPr>
      </w:pPr>
      <w:r>
        <w:rPr>
          <w:rFonts w:eastAsia="Arial"/>
          <w:sz w:val="22"/>
          <w:szCs w:val="22"/>
          <w:lang w:eastAsia="ar-SA"/>
        </w:rPr>
        <w:t xml:space="preserve">kūrimo, sporto skatinimo ir jaunimo užimtumo </w:t>
      </w:r>
    </w:p>
    <w:p w:rsidR="00CB32EE" w:rsidRDefault="00CB32EE">
      <w:pPr>
        <w:ind w:left="5400"/>
        <w:jc w:val="both"/>
        <w:rPr>
          <w:rFonts w:eastAsia="Arial"/>
          <w:sz w:val="22"/>
          <w:szCs w:val="22"/>
          <w:lang w:eastAsia="ar-SA"/>
        </w:rPr>
      </w:pPr>
      <w:r>
        <w:rPr>
          <w:rFonts w:eastAsia="Arial"/>
          <w:sz w:val="22"/>
          <w:szCs w:val="22"/>
          <w:lang w:eastAsia="ar-SA"/>
        </w:rPr>
        <w:t xml:space="preserve">programa“ priemonę Nr. 6.1.1.25 „Mobilaus darbo </w:t>
      </w:r>
    </w:p>
    <w:p w:rsidR="00CB32EE" w:rsidRDefault="00CB32EE">
      <w:pPr>
        <w:ind w:left="5400"/>
        <w:jc w:val="both"/>
        <w:rPr>
          <w:rFonts w:eastAsia="Arial"/>
          <w:sz w:val="22"/>
          <w:szCs w:val="22"/>
          <w:lang w:eastAsia="ar-SA"/>
        </w:rPr>
      </w:pPr>
      <w:r>
        <w:rPr>
          <w:rFonts w:eastAsia="Arial"/>
          <w:sz w:val="22"/>
          <w:szCs w:val="22"/>
          <w:lang w:eastAsia="ar-SA"/>
        </w:rPr>
        <w:t xml:space="preserve">su jaunimu Anykščių rajono savivaldybės </w:t>
      </w:r>
    </w:p>
    <w:p w:rsidR="00CB32EE" w:rsidRDefault="00CB32EE">
      <w:pPr>
        <w:ind w:left="5400"/>
        <w:jc w:val="both"/>
        <w:rPr>
          <w:rFonts w:eastAsia="Arial"/>
          <w:sz w:val="22"/>
          <w:szCs w:val="22"/>
          <w:lang w:eastAsia="ar-SA"/>
        </w:rPr>
      </w:pPr>
      <w:r>
        <w:rPr>
          <w:rFonts w:eastAsia="Arial"/>
          <w:sz w:val="22"/>
          <w:szCs w:val="22"/>
          <w:lang w:eastAsia="ar-SA"/>
        </w:rPr>
        <w:t>teritorijoje plėtojimas“, finansavimo tvarkos aprašo</w:t>
      </w:r>
    </w:p>
    <w:p w:rsidR="00090F87" w:rsidRDefault="00CB32EE">
      <w:pPr>
        <w:ind w:left="5400"/>
        <w:jc w:val="both"/>
        <w:rPr>
          <w:sz w:val="22"/>
          <w:szCs w:val="22"/>
          <w:lang w:eastAsia="ar-SA"/>
        </w:rPr>
      </w:pPr>
      <w:r>
        <w:rPr>
          <w:sz w:val="22"/>
          <w:szCs w:val="22"/>
          <w:lang w:eastAsia="ar-SA"/>
        </w:rPr>
        <w:t xml:space="preserve">1 priedas </w:t>
      </w:r>
      <w:r>
        <w:rPr>
          <w:sz w:val="22"/>
          <w:szCs w:val="22"/>
        </w:rPr>
        <w:t xml:space="preserve">                </w:t>
      </w:r>
    </w:p>
    <w:p w:rsidR="00090F87" w:rsidRDefault="00090F87">
      <w:pPr>
        <w:spacing w:line="276" w:lineRule="auto"/>
        <w:rPr>
          <w:rFonts w:eastAsia="Calibri"/>
          <w:b/>
          <w:szCs w:val="24"/>
        </w:rPr>
      </w:pPr>
    </w:p>
    <w:p w:rsidR="00090F87" w:rsidRDefault="00CB32EE">
      <w:pPr>
        <w:jc w:val="center"/>
        <w:rPr>
          <w:b/>
          <w:szCs w:val="24"/>
          <w:lang w:eastAsia="lt-LT"/>
        </w:rPr>
      </w:pPr>
      <w:r>
        <w:rPr>
          <w:b/>
          <w:szCs w:val="24"/>
          <w:lang w:eastAsia="lt-LT"/>
        </w:rPr>
        <w:t>PARAIŠKA</w:t>
      </w:r>
    </w:p>
    <w:p w:rsidR="00090F87" w:rsidRDefault="00CB32EE">
      <w:pPr>
        <w:jc w:val="center"/>
        <w:rPr>
          <w:b/>
          <w:szCs w:val="24"/>
          <w:lang w:eastAsia="lt-LT"/>
        </w:rPr>
      </w:pPr>
      <w:r>
        <w:rPr>
          <w:b/>
          <w:szCs w:val="24"/>
          <w:lang w:eastAsia="lt-LT"/>
        </w:rPr>
        <w:t>GAUTI ANYKŠČIŲ RAJONO SAVIVALDYBĖS BIUDŽETO LĖŠAS MOBILAUS DARBO SU JAUNIMU ANYKŠČIŲ RAJONO SAVIVALDYBĖS TERITORIJOJE PLĖTOJIMO 2021 METAIS PROJEKTŲ VYKDYMUI</w:t>
      </w:r>
    </w:p>
    <w:p w:rsidR="00090F87" w:rsidRDefault="00090F87">
      <w:pPr>
        <w:jc w:val="center"/>
        <w:rPr>
          <w:b/>
          <w:szCs w:val="24"/>
          <w:lang w:eastAsia="lt-LT"/>
        </w:rPr>
      </w:pPr>
    </w:p>
    <w:p w:rsidR="00090F87" w:rsidRDefault="00CB32EE">
      <w:pPr>
        <w:jc w:val="center"/>
        <w:rPr>
          <w:b/>
          <w:szCs w:val="24"/>
          <w:lang w:eastAsia="lt-LT"/>
        </w:rPr>
      </w:pPr>
      <w:r>
        <w:rPr>
          <w:b/>
          <w:szCs w:val="24"/>
          <w:lang w:eastAsia="lt-LT"/>
        </w:rPr>
        <w:t>__________________</w:t>
      </w:r>
    </w:p>
    <w:p w:rsidR="00090F87" w:rsidRDefault="00CB32EE">
      <w:pPr>
        <w:jc w:val="center"/>
        <w:rPr>
          <w:bCs/>
          <w:szCs w:val="24"/>
          <w:vertAlign w:val="superscript"/>
          <w:lang w:eastAsia="lt-LT"/>
        </w:rPr>
      </w:pPr>
      <w:r>
        <w:rPr>
          <w:bCs/>
          <w:szCs w:val="24"/>
          <w:vertAlign w:val="superscript"/>
          <w:lang w:eastAsia="lt-LT"/>
        </w:rPr>
        <w:t>(data)</w:t>
      </w:r>
    </w:p>
    <w:p w:rsidR="00090F87" w:rsidRDefault="00090F87">
      <w:pPr>
        <w:spacing w:line="276" w:lineRule="auto"/>
        <w:jc w:val="center"/>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5"/>
        <w:gridCol w:w="2880"/>
        <w:gridCol w:w="1170"/>
      </w:tblGrid>
      <w:tr w:rsidR="00090F87">
        <w:tc>
          <w:tcPr>
            <w:tcW w:w="5755" w:type="dxa"/>
          </w:tcPr>
          <w:p w:rsidR="00090F87" w:rsidRDefault="00CB32EE">
            <w:pPr>
              <w:rPr>
                <w:rFonts w:eastAsia="Calibri"/>
                <w:b/>
                <w:sz w:val="20"/>
              </w:rPr>
            </w:pPr>
            <w:r>
              <w:rPr>
                <w:rFonts w:eastAsia="Calibri"/>
                <w:b/>
                <w:sz w:val="20"/>
              </w:rPr>
              <w:t>1. Projekto pavadinimas:</w:t>
            </w:r>
          </w:p>
        </w:tc>
        <w:tc>
          <w:tcPr>
            <w:tcW w:w="2880" w:type="dxa"/>
          </w:tcPr>
          <w:p w:rsidR="00090F87" w:rsidRDefault="00CB32EE">
            <w:pPr>
              <w:rPr>
                <w:rFonts w:eastAsia="Calibri"/>
                <w:b/>
                <w:sz w:val="20"/>
              </w:rPr>
            </w:pPr>
            <w:r>
              <w:rPr>
                <w:rFonts w:eastAsia="Calibri"/>
                <w:b/>
                <w:sz w:val="20"/>
              </w:rPr>
              <w:t xml:space="preserve">2. Prašoma suma: </w:t>
            </w:r>
          </w:p>
        </w:tc>
        <w:tc>
          <w:tcPr>
            <w:tcW w:w="1170" w:type="dxa"/>
          </w:tcPr>
          <w:p w:rsidR="00090F87" w:rsidRDefault="00CB32EE">
            <w:pPr>
              <w:rPr>
                <w:rFonts w:eastAsia="Calibri"/>
                <w:b/>
                <w:sz w:val="20"/>
              </w:rPr>
            </w:pPr>
            <w:proofErr w:type="spellStart"/>
            <w:r>
              <w:rPr>
                <w:rFonts w:eastAsia="Calibri"/>
                <w:b/>
                <w:sz w:val="20"/>
              </w:rPr>
              <w:t>Eur</w:t>
            </w:r>
            <w:proofErr w:type="spellEnd"/>
          </w:p>
        </w:tc>
      </w:tr>
      <w:tr w:rsidR="00090F87">
        <w:tc>
          <w:tcPr>
            <w:tcW w:w="5755" w:type="dxa"/>
            <w:vMerge w:val="restart"/>
          </w:tcPr>
          <w:p w:rsidR="00090F87" w:rsidRDefault="00090F87">
            <w:pPr>
              <w:rPr>
                <w:rFonts w:eastAsia="Calibri"/>
                <w:sz w:val="20"/>
              </w:rPr>
            </w:pPr>
          </w:p>
        </w:tc>
        <w:tc>
          <w:tcPr>
            <w:tcW w:w="2880" w:type="dxa"/>
          </w:tcPr>
          <w:p w:rsidR="00090F87" w:rsidRDefault="00CB32EE">
            <w:pPr>
              <w:rPr>
                <w:rFonts w:eastAsia="Calibri"/>
                <w:sz w:val="20"/>
              </w:rPr>
            </w:pPr>
            <w:r>
              <w:rPr>
                <w:rFonts w:eastAsia="Calibri"/>
                <w:sz w:val="20"/>
              </w:rPr>
              <w:t>Bendra projekto suma</w:t>
            </w:r>
          </w:p>
        </w:tc>
        <w:tc>
          <w:tcPr>
            <w:tcW w:w="1170" w:type="dxa"/>
          </w:tcPr>
          <w:p w:rsidR="00090F87" w:rsidRDefault="00090F87">
            <w:pPr>
              <w:rPr>
                <w:rFonts w:eastAsia="Calibri"/>
                <w:sz w:val="20"/>
              </w:rPr>
            </w:pPr>
          </w:p>
        </w:tc>
      </w:tr>
      <w:tr w:rsidR="00090F87">
        <w:tc>
          <w:tcPr>
            <w:tcW w:w="5755" w:type="dxa"/>
            <w:vMerge/>
          </w:tcPr>
          <w:p w:rsidR="00090F87" w:rsidRDefault="00090F87">
            <w:pPr>
              <w:rPr>
                <w:rFonts w:eastAsia="Calibri"/>
                <w:b/>
                <w:sz w:val="20"/>
              </w:rPr>
            </w:pPr>
          </w:p>
        </w:tc>
        <w:tc>
          <w:tcPr>
            <w:tcW w:w="2880" w:type="dxa"/>
          </w:tcPr>
          <w:p w:rsidR="00090F87" w:rsidRDefault="00CB32EE">
            <w:pPr>
              <w:rPr>
                <w:rFonts w:eastAsia="Calibri"/>
                <w:sz w:val="20"/>
              </w:rPr>
            </w:pPr>
            <w:r>
              <w:rPr>
                <w:rFonts w:eastAsia="Calibri"/>
                <w:b/>
                <w:sz w:val="20"/>
              </w:rPr>
              <w:t>Iš jų:</w:t>
            </w:r>
          </w:p>
        </w:tc>
        <w:tc>
          <w:tcPr>
            <w:tcW w:w="1170" w:type="dxa"/>
          </w:tcPr>
          <w:p w:rsidR="00090F87" w:rsidRDefault="00090F87">
            <w:pPr>
              <w:rPr>
                <w:rFonts w:eastAsia="Calibri"/>
                <w:sz w:val="20"/>
              </w:rPr>
            </w:pPr>
          </w:p>
        </w:tc>
      </w:tr>
      <w:tr w:rsidR="00090F87">
        <w:tc>
          <w:tcPr>
            <w:tcW w:w="5755" w:type="dxa"/>
            <w:vMerge/>
          </w:tcPr>
          <w:p w:rsidR="00090F87" w:rsidRDefault="00090F87">
            <w:pPr>
              <w:rPr>
                <w:rFonts w:eastAsia="Calibri"/>
                <w:sz w:val="20"/>
              </w:rPr>
            </w:pPr>
          </w:p>
        </w:tc>
        <w:tc>
          <w:tcPr>
            <w:tcW w:w="2880" w:type="dxa"/>
          </w:tcPr>
          <w:p w:rsidR="00090F87" w:rsidRDefault="00CB32EE">
            <w:pPr>
              <w:rPr>
                <w:rFonts w:eastAsia="Calibri"/>
                <w:sz w:val="20"/>
              </w:rPr>
            </w:pPr>
            <w:r>
              <w:rPr>
                <w:rFonts w:eastAsia="Calibri"/>
                <w:sz w:val="20"/>
              </w:rPr>
              <w:t>iš Savivaldybės prašoma suma</w:t>
            </w:r>
          </w:p>
        </w:tc>
        <w:tc>
          <w:tcPr>
            <w:tcW w:w="1170" w:type="dxa"/>
          </w:tcPr>
          <w:p w:rsidR="00090F87" w:rsidRDefault="00090F87">
            <w:pPr>
              <w:rPr>
                <w:rFonts w:eastAsia="Calibri"/>
                <w:sz w:val="20"/>
              </w:rPr>
            </w:pPr>
          </w:p>
        </w:tc>
      </w:tr>
      <w:tr w:rsidR="00090F87">
        <w:tc>
          <w:tcPr>
            <w:tcW w:w="5755" w:type="dxa"/>
            <w:vMerge/>
          </w:tcPr>
          <w:p w:rsidR="00090F87" w:rsidRDefault="00090F87">
            <w:pPr>
              <w:rPr>
                <w:rFonts w:eastAsia="Calibri"/>
                <w:sz w:val="20"/>
              </w:rPr>
            </w:pPr>
          </w:p>
        </w:tc>
        <w:tc>
          <w:tcPr>
            <w:tcW w:w="2880" w:type="dxa"/>
          </w:tcPr>
          <w:p w:rsidR="00090F87" w:rsidRDefault="00CB32EE">
            <w:pPr>
              <w:rPr>
                <w:rFonts w:eastAsia="Calibri"/>
                <w:sz w:val="20"/>
              </w:rPr>
            </w:pPr>
            <w:r>
              <w:rPr>
                <w:rFonts w:eastAsia="Calibri"/>
                <w:bCs/>
                <w:sz w:val="20"/>
              </w:rPr>
              <w:t>kiti finansavimo šaltiniai</w:t>
            </w:r>
          </w:p>
        </w:tc>
        <w:tc>
          <w:tcPr>
            <w:tcW w:w="1170" w:type="dxa"/>
          </w:tcPr>
          <w:p w:rsidR="00090F87" w:rsidRDefault="00090F87">
            <w:pPr>
              <w:rPr>
                <w:rFonts w:eastAsia="Calibri"/>
                <w:sz w:val="20"/>
              </w:rPr>
            </w:pPr>
          </w:p>
        </w:tc>
      </w:tr>
    </w:tbl>
    <w:p w:rsidR="00090F87" w:rsidRDefault="00090F87">
      <w:pPr>
        <w:spacing w:line="276" w:lineRule="auto"/>
        <w:jc w:val="center"/>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777"/>
      </w:tblGrid>
      <w:tr w:rsidR="00090F87">
        <w:trPr>
          <w:gridAfter w:val="1"/>
          <w:wAfter w:w="5777" w:type="dxa"/>
        </w:trPr>
        <w:tc>
          <w:tcPr>
            <w:tcW w:w="4077" w:type="dxa"/>
          </w:tcPr>
          <w:p w:rsidR="00090F87" w:rsidRDefault="00CB32EE">
            <w:pPr>
              <w:rPr>
                <w:rFonts w:eastAsia="Calibri"/>
                <w:b/>
                <w:sz w:val="20"/>
              </w:rPr>
            </w:pPr>
            <w:r>
              <w:rPr>
                <w:rFonts w:eastAsia="Calibri"/>
                <w:b/>
                <w:sz w:val="20"/>
              </w:rPr>
              <w:t>3. Pareiškėjo duomenys:</w:t>
            </w:r>
          </w:p>
        </w:tc>
      </w:tr>
      <w:tr w:rsidR="00090F87">
        <w:tc>
          <w:tcPr>
            <w:tcW w:w="4077" w:type="dxa"/>
          </w:tcPr>
          <w:p w:rsidR="00090F87" w:rsidRDefault="00CB32EE">
            <w:pPr>
              <w:rPr>
                <w:rFonts w:eastAsia="Calibri"/>
                <w:sz w:val="20"/>
              </w:rPr>
            </w:pPr>
            <w:r>
              <w:rPr>
                <w:rFonts w:eastAsia="Calibri"/>
                <w:sz w:val="20"/>
              </w:rPr>
              <w:t xml:space="preserve">Pavadinimas </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Teisinė forma</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Juridinio asmens kodas</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Pareiškėjo vadovo vardas, pavardė</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Korespondencijos adresas</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Telefono numeris (su tarpmiestiniu kodu) / mobiliojo telefono numeris</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Elektroninio pašto adresas</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Interneto svetainės adresas (jei yra)</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Socialinio tinklo paskyros adresas (jei yra)</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 xml:space="preserve">Banko duomenys </w:t>
            </w:r>
            <w:r>
              <w:rPr>
                <w:rFonts w:eastAsia="Calibri"/>
                <w:i/>
                <w:sz w:val="20"/>
              </w:rPr>
              <w:t>(pavadinimas, kodas, atsiskaitomosios sąskaitos numeris)</w:t>
            </w:r>
          </w:p>
        </w:tc>
        <w:tc>
          <w:tcPr>
            <w:tcW w:w="5777" w:type="dxa"/>
          </w:tcPr>
          <w:p w:rsidR="00090F87" w:rsidRDefault="00090F87">
            <w:pPr>
              <w:rPr>
                <w:rFonts w:eastAsia="Calibri"/>
                <w:sz w:val="20"/>
              </w:rPr>
            </w:pPr>
          </w:p>
        </w:tc>
      </w:tr>
    </w:tbl>
    <w:p w:rsidR="00090F87" w:rsidRDefault="00090F87">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777"/>
      </w:tblGrid>
      <w:tr w:rsidR="00090F87">
        <w:trPr>
          <w:gridAfter w:val="1"/>
          <w:wAfter w:w="5777" w:type="dxa"/>
        </w:trPr>
        <w:tc>
          <w:tcPr>
            <w:tcW w:w="4077" w:type="dxa"/>
          </w:tcPr>
          <w:p w:rsidR="00090F87" w:rsidRDefault="00CB32EE">
            <w:pPr>
              <w:rPr>
                <w:rFonts w:eastAsia="Calibri"/>
                <w:b/>
                <w:sz w:val="20"/>
              </w:rPr>
            </w:pPr>
            <w:r>
              <w:rPr>
                <w:rFonts w:eastAsia="Calibri"/>
                <w:b/>
                <w:sz w:val="20"/>
              </w:rPr>
              <w:t>4. Projekto vadovas</w:t>
            </w:r>
          </w:p>
        </w:tc>
      </w:tr>
      <w:tr w:rsidR="00090F87">
        <w:tc>
          <w:tcPr>
            <w:tcW w:w="4077" w:type="dxa"/>
          </w:tcPr>
          <w:p w:rsidR="00090F87" w:rsidRDefault="00CB32EE">
            <w:pPr>
              <w:rPr>
                <w:rFonts w:eastAsia="Calibri"/>
                <w:sz w:val="20"/>
              </w:rPr>
            </w:pPr>
            <w:r>
              <w:rPr>
                <w:rFonts w:eastAsia="Calibri"/>
                <w:sz w:val="20"/>
              </w:rPr>
              <w:t>Vardas, pavardė</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Elektroninio pašto adresas</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Telefono numeris</w:t>
            </w:r>
          </w:p>
        </w:tc>
        <w:tc>
          <w:tcPr>
            <w:tcW w:w="5777" w:type="dxa"/>
          </w:tcPr>
          <w:p w:rsidR="00090F87" w:rsidRDefault="00090F87">
            <w:pPr>
              <w:rPr>
                <w:rFonts w:eastAsia="Calibri"/>
                <w:sz w:val="20"/>
              </w:rPr>
            </w:pPr>
          </w:p>
        </w:tc>
      </w:tr>
    </w:tbl>
    <w:p w:rsidR="00090F87" w:rsidRDefault="00090F87">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777"/>
      </w:tblGrid>
      <w:tr w:rsidR="00090F87">
        <w:trPr>
          <w:gridAfter w:val="1"/>
          <w:wAfter w:w="5777" w:type="dxa"/>
        </w:trPr>
        <w:tc>
          <w:tcPr>
            <w:tcW w:w="4077" w:type="dxa"/>
          </w:tcPr>
          <w:p w:rsidR="00090F87" w:rsidRDefault="00CB32EE">
            <w:pPr>
              <w:rPr>
                <w:rFonts w:eastAsia="Calibri"/>
                <w:b/>
                <w:sz w:val="20"/>
              </w:rPr>
            </w:pPr>
            <w:r>
              <w:rPr>
                <w:rFonts w:eastAsia="Calibri"/>
                <w:b/>
                <w:sz w:val="20"/>
              </w:rPr>
              <w:t>5. Pareiškėjo finansininkas</w:t>
            </w:r>
          </w:p>
        </w:tc>
      </w:tr>
      <w:tr w:rsidR="00090F87">
        <w:tc>
          <w:tcPr>
            <w:tcW w:w="4077" w:type="dxa"/>
          </w:tcPr>
          <w:p w:rsidR="00090F87" w:rsidRDefault="00CB32EE">
            <w:pPr>
              <w:rPr>
                <w:rFonts w:eastAsia="Calibri"/>
                <w:sz w:val="20"/>
              </w:rPr>
            </w:pPr>
            <w:r>
              <w:rPr>
                <w:rFonts w:eastAsia="Calibri"/>
                <w:sz w:val="20"/>
              </w:rPr>
              <w:t>Vardas, pavardė/ įmonės pavadinimas</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Pareigos/ buhalterinės apskaitos paslaugų sutarties sudarymo data</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Elektroninio pašto adresas</w:t>
            </w:r>
          </w:p>
        </w:tc>
        <w:tc>
          <w:tcPr>
            <w:tcW w:w="5777" w:type="dxa"/>
          </w:tcPr>
          <w:p w:rsidR="00090F87" w:rsidRDefault="00090F87">
            <w:pPr>
              <w:rPr>
                <w:rFonts w:eastAsia="Calibri"/>
                <w:sz w:val="20"/>
              </w:rPr>
            </w:pPr>
          </w:p>
        </w:tc>
      </w:tr>
      <w:tr w:rsidR="00090F87">
        <w:tc>
          <w:tcPr>
            <w:tcW w:w="4077" w:type="dxa"/>
          </w:tcPr>
          <w:p w:rsidR="00090F87" w:rsidRDefault="00CB32EE">
            <w:pPr>
              <w:rPr>
                <w:rFonts w:eastAsia="Calibri"/>
                <w:sz w:val="20"/>
              </w:rPr>
            </w:pPr>
            <w:r>
              <w:rPr>
                <w:rFonts w:eastAsia="Calibri"/>
                <w:sz w:val="20"/>
              </w:rPr>
              <w:t>Telefono numeris</w:t>
            </w:r>
          </w:p>
        </w:tc>
        <w:tc>
          <w:tcPr>
            <w:tcW w:w="5777" w:type="dxa"/>
          </w:tcPr>
          <w:p w:rsidR="00090F87" w:rsidRDefault="00090F87">
            <w:pPr>
              <w:rPr>
                <w:rFonts w:eastAsia="Calibri"/>
                <w:sz w:val="20"/>
              </w:rPr>
            </w:pPr>
          </w:p>
        </w:tc>
      </w:tr>
    </w:tbl>
    <w:p w:rsidR="00090F87" w:rsidRDefault="00090F87">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5"/>
      </w:tblGrid>
      <w:tr w:rsidR="00090F87">
        <w:tc>
          <w:tcPr>
            <w:tcW w:w="9895" w:type="dxa"/>
          </w:tcPr>
          <w:p w:rsidR="00090F87" w:rsidRDefault="00CB32EE">
            <w:pPr>
              <w:rPr>
                <w:rFonts w:eastAsia="Calibri"/>
                <w:i/>
                <w:iCs/>
                <w:sz w:val="20"/>
              </w:rPr>
            </w:pPr>
            <w:r>
              <w:rPr>
                <w:rFonts w:eastAsia="Calibri"/>
                <w:b/>
                <w:bCs/>
                <w:sz w:val="20"/>
              </w:rPr>
              <w:t xml:space="preserve">6. Aprašykite savo organizacijos patirtį dirbant su jaunimu ir pateikite įžvalgas apie savo  2020 m. situaciją </w:t>
            </w:r>
            <w:r>
              <w:rPr>
                <w:rFonts w:eastAsia="Calibri"/>
                <w:sz w:val="20"/>
              </w:rPr>
              <w:t>(</w:t>
            </w:r>
            <w:r>
              <w:rPr>
                <w:rFonts w:eastAsia="Calibri"/>
                <w:i/>
                <w:iCs/>
                <w:sz w:val="20"/>
              </w:rPr>
              <w:t>pagrindinės veiklos kryptys, per 2020 m. pasiekti kiekybiniai ir kokybiniai rezultatai, sukurta pridėtinė vertė teritorijoje, kurioje vykdomos veiklos)</w:t>
            </w:r>
          </w:p>
        </w:tc>
      </w:tr>
      <w:tr w:rsidR="00090F87">
        <w:tc>
          <w:tcPr>
            <w:tcW w:w="9895" w:type="dxa"/>
          </w:tcPr>
          <w:p w:rsidR="00090F87" w:rsidRDefault="00090F87">
            <w:pPr>
              <w:rPr>
                <w:rFonts w:eastAsia="Calibri"/>
                <w:sz w:val="20"/>
              </w:rPr>
            </w:pPr>
          </w:p>
        </w:tc>
      </w:tr>
    </w:tbl>
    <w:p w:rsidR="00090F87" w:rsidRDefault="00090F87">
      <w:pPr>
        <w:jc w:val="center"/>
        <w:rPr>
          <w:rFonts w:eastAsia="Calibri"/>
          <w:sz w:val="20"/>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5"/>
        <w:gridCol w:w="3379"/>
      </w:tblGrid>
      <w:tr w:rsidR="00090F87">
        <w:trPr>
          <w:gridAfter w:val="1"/>
          <w:wAfter w:w="3379" w:type="dxa"/>
        </w:trPr>
        <w:tc>
          <w:tcPr>
            <w:tcW w:w="6475" w:type="dxa"/>
          </w:tcPr>
          <w:p w:rsidR="00090F87" w:rsidRDefault="00CB32EE">
            <w:pPr>
              <w:rPr>
                <w:rFonts w:eastAsia="Calibri"/>
                <w:b/>
                <w:sz w:val="20"/>
              </w:rPr>
            </w:pPr>
            <w:r>
              <w:rPr>
                <w:rFonts w:eastAsia="Calibri"/>
                <w:b/>
                <w:sz w:val="20"/>
              </w:rPr>
              <w:lastRenderedPageBreak/>
              <w:t>7. Vykdytojai</w:t>
            </w:r>
          </w:p>
        </w:tc>
      </w:tr>
      <w:tr w:rsidR="00090F87">
        <w:tc>
          <w:tcPr>
            <w:tcW w:w="6475" w:type="dxa"/>
          </w:tcPr>
          <w:p w:rsidR="00090F87" w:rsidRDefault="00CB32EE">
            <w:pPr>
              <w:rPr>
                <w:rFonts w:eastAsia="Calibri"/>
                <w:sz w:val="20"/>
              </w:rPr>
            </w:pPr>
            <w:r>
              <w:rPr>
                <w:rFonts w:eastAsia="Calibri"/>
                <w:sz w:val="20"/>
              </w:rPr>
              <w:t>Bendras vykdytojų skaičius</w:t>
            </w:r>
          </w:p>
        </w:tc>
        <w:tc>
          <w:tcPr>
            <w:tcW w:w="3379" w:type="dxa"/>
          </w:tcPr>
          <w:p w:rsidR="00090F87" w:rsidRDefault="00090F87">
            <w:pPr>
              <w:rPr>
                <w:rFonts w:eastAsia="Calibri"/>
                <w:sz w:val="20"/>
              </w:rPr>
            </w:pPr>
          </w:p>
        </w:tc>
      </w:tr>
      <w:tr w:rsidR="00090F87">
        <w:tc>
          <w:tcPr>
            <w:tcW w:w="6475" w:type="dxa"/>
          </w:tcPr>
          <w:p w:rsidR="00090F87" w:rsidRDefault="00CB32EE">
            <w:pPr>
              <w:rPr>
                <w:rFonts w:eastAsia="Calibri"/>
                <w:sz w:val="20"/>
              </w:rPr>
            </w:pPr>
            <w:r>
              <w:rPr>
                <w:rFonts w:eastAsia="Calibri"/>
                <w:sz w:val="20"/>
              </w:rPr>
              <w:t>Vykdytojų, atitinkančių Aprašo 16 punkto reikalavimus, skaičius</w:t>
            </w:r>
          </w:p>
        </w:tc>
        <w:tc>
          <w:tcPr>
            <w:tcW w:w="3379" w:type="dxa"/>
          </w:tcPr>
          <w:p w:rsidR="00090F87" w:rsidRDefault="00090F87">
            <w:pPr>
              <w:rPr>
                <w:rFonts w:eastAsia="Calibri"/>
                <w:sz w:val="20"/>
              </w:rPr>
            </w:pPr>
          </w:p>
        </w:tc>
      </w:tr>
    </w:tbl>
    <w:p w:rsidR="00090F87" w:rsidRDefault="00090F87">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5"/>
        <w:gridCol w:w="3379"/>
      </w:tblGrid>
      <w:tr w:rsidR="00090F87">
        <w:trPr>
          <w:gridAfter w:val="1"/>
          <w:wAfter w:w="3379" w:type="dxa"/>
        </w:trPr>
        <w:tc>
          <w:tcPr>
            <w:tcW w:w="6475" w:type="dxa"/>
          </w:tcPr>
          <w:p w:rsidR="00090F87" w:rsidRDefault="00CB32EE">
            <w:pPr>
              <w:rPr>
                <w:rFonts w:eastAsia="Calibri"/>
                <w:b/>
                <w:sz w:val="20"/>
              </w:rPr>
            </w:pPr>
            <w:r>
              <w:rPr>
                <w:rFonts w:eastAsia="Calibri"/>
                <w:b/>
                <w:sz w:val="20"/>
              </w:rPr>
              <w:t>8. Žmogiškieji projekto ištekliai</w:t>
            </w:r>
          </w:p>
        </w:tc>
      </w:tr>
      <w:tr w:rsidR="00090F87">
        <w:tc>
          <w:tcPr>
            <w:tcW w:w="6475" w:type="dxa"/>
          </w:tcPr>
          <w:p w:rsidR="00090F87" w:rsidRDefault="00CB32EE">
            <w:pPr>
              <w:rPr>
                <w:rFonts w:eastAsia="Calibri"/>
                <w:sz w:val="20"/>
              </w:rPr>
            </w:pPr>
            <w:r>
              <w:rPr>
                <w:rFonts w:eastAsia="Calibri"/>
                <w:sz w:val="20"/>
              </w:rPr>
              <w:t>Visą darbo dieną įdarbintų asmenų skaičius</w:t>
            </w:r>
          </w:p>
        </w:tc>
        <w:tc>
          <w:tcPr>
            <w:tcW w:w="3379" w:type="dxa"/>
          </w:tcPr>
          <w:p w:rsidR="00090F87" w:rsidRDefault="00090F87">
            <w:pPr>
              <w:jc w:val="center"/>
              <w:rPr>
                <w:rFonts w:eastAsia="Calibri"/>
                <w:sz w:val="20"/>
              </w:rPr>
            </w:pPr>
          </w:p>
        </w:tc>
      </w:tr>
      <w:tr w:rsidR="00090F87">
        <w:tc>
          <w:tcPr>
            <w:tcW w:w="6475" w:type="dxa"/>
          </w:tcPr>
          <w:p w:rsidR="00090F87" w:rsidRDefault="00CB32EE">
            <w:pPr>
              <w:rPr>
                <w:rFonts w:eastAsia="Calibri"/>
                <w:sz w:val="20"/>
              </w:rPr>
            </w:pPr>
            <w:r>
              <w:rPr>
                <w:rFonts w:eastAsia="Calibri"/>
                <w:sz w:val="20"/>
              </w:rPr>
              <w:t>Ne visą darbo dieną įdarbintų asmenų skaičius</w:t>
            </w:r>
          </w:p>
        </w:tc>
        <w:tc>
          <w:tcPr>
            <w:tcW w:w="3379" w:type="dxa"/>
          </w:tcPr>
          <w:p w:rsidR="00090F87" w:rsidRDefault="00090F87">
            <w:pPr>
              <w:jc w:val="center"/>
              <w:rPr>
                <w:rFonts w:eastAsia="Calibri"/>
                <w:sz w:val="20"/>
              </w:rPr>
            </w:pPr>
          </w:p>
        </w:tc>
      </w:tr>
    </w:tbl>
    <w:p w:rsidR="00090F87" w:rsidRDefault="00090F87">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2464"/>
        <w:gridCol w:w="2463"/>
        <w:gridCol w:w="2464"/>
      </w:tblGrid>
      <w:tr w:rsidR="00090F87">
        <w:tc>
          <w:tcPr>
            <w:tcW w:w="9854" w:type="dxa"/>
            <w:gridSpan w:val="4"/>
          </w:tcPr>
          <w:p w:rsidR="00090F87" w:rsidRDefault="00CB32EE">
            <w:pPr>
              <w:rPr>
                <w:rFonts w:eastAsia="Calibri"/>
                <w:sz w:val="20"/>
              </w:rPr>
            </w:pPr>
            <w:r>
              <w:rPr>
                <w:rFonts w:eastAsia="Calibri"/>
                <w:b/>
                <w:sz w:val="20"/>
              </w:rPr>
              <w:t xml:space="preserve">9. Informacija apie projekto vadovą ir vykdytojus </w:t>
            </w:r>
            <w:r>
              <w:rPr>
                <w:rFonts w:eastAsia="Calibri"/>
                <w:sz w:val="20"/>
              </w:rPr>
              <w:t>(</w:t>
            </w:r>
            <w:r>
              <w:rPr>
                <w:rFonts w:eastAsia="Calibri"/>
                <w:i/>
                <w:sz w:val="20"/>
              </w:rPr>
              <w:t>vykdytojų gali būti ir daugiau, tačiau prašom pateikti informaciją apie projekto vadovą ir 2 pagrindinius vykdytojus. Jeigu projekto vadovas ir vykdytojas yra tas pats asmuo, informaciją nurodykite abiejuose langeliuose</w:t>
            </w:r>
            <w:r>
              <w:rPr>
                <w:rFonts w:eastAsia="Calibri"/>
                <w:sz w:val="20"/>
              </w:rPr>
              <w:t>)</w:t>
            </w:r>
          </w:p>
        </w:tc>
      </w:tr>
      <w:tr w:rsidR="00090F87">
        <w:tc>
          <w:tcPr>
            <w:tcW w:w="2463" w:type="dxa"/>
          </w:tcPr>
          <w:p w:rsidR="00090F87" w:rsidRDefault="00090F87">
            <w:pPr>
              <w:rPr>
                <w:rFonts w:eastAsia="Calibri"/>
                <w:b/>
                <w:sz w:val="20"/>
              </w:rPr>
            </w:pPr>
          </w:p>
        </w:tc>
        <w:tc>
          <w:tcPr>
            <w:tcW w:w="2464" w:type="dxa"/>
          </w:tcPr>
          <w:p w:rsidR="00090F87" w:rsidRDefault="00CB32EE">
            <w:pPr>
              <w:rPr>
                <w:rFonts w:eastAsia="Calibri"/>
                <w:b/>
                <w:sz w:val="20"/>
              </w:rPr>
            </w:pPr>
            <w:r>
              <w:rPr>
                <w:rFonts w:eastAsia="Calibri"/>
                <w:b/>
                <w:sz w:val="20"/>
              </w:rPr>
              <w:t>Projekto vadovas</w:t>
            </w:r>
          </w:p>
        </w:tc>
        <w:tc>
          <w:tcPr>
            <w:tcW w:w="2463" w:type="dxa"/>
          </w:tcPr>
          <w:p w:rsidR="00090F87" w:rsidRDefault="00CB32EE">
            <w:pPr>
              <w:rPr>
                <w:rFonts w:eastAsia="Calibri"/>
                <w:b/>
                <w:sz w:val="20"/>
              </w:rPr>
            </w:pPr>
            <w:r>
              <w:rPr>
                <w:rFonts w:eastAsia="Calibri"/>
                <w:b/>
                <w:sz w:val="20"/>
              </w:rPr>
              <w:t>Vykdytojas</w:t>
            </w:r>
          </w:p>
        </w:tc>
        <w:tc>
          <w:tcPr>
            <w:tcW w:w="2464" w:type="dxa"/>
          </w:tcPr>
          <w:p w:rsidR="00090F87" w:rsidRDefault="00CB32EE">
            <w:pPr>
              <w:rPr>
                <w:rFonts w:eastAsia="Calibri"/>
                <w:b/>
                <w:sz w:val="20"/>
              </w:rPr>
            </w:pPr>
            <w:r>
              <w:rPr>
                <w:rFonts w:eastAsia="Calibri"/>
                <w:b/>
                <w:sz w:val="20"/>
              </w:rPr>
              <w:t>Vykdytojas</w:t>
            </w:r>
          </w:p>
        </w:tc>
      </w:tr>
      <w:tr w:rsidR="00090F87">
        <w:tc>
          <w:tcPr>
            <w:tcW w:w="2463" w:type="dxa"/>
          </w:tcPr>
          <w:p w:rsidR="00090F87" w:rsidRDefault="00CB32EE">
            <w:pPr>
              <w:rPr>
                <w:rFonts w:eastAsia="Calibri"/>
                <w:sz w:val="20"/>
              </w:rPr>
            </w:pPr>
            <w:r>
              <w:rPr>
                <w:rFonts w:eastAsia="Calibri"/>
                <w:sz w:val="20"/>
              </w:rPr>
              <w:t>Vardas, pavardė</w:t>
            </w:r>
          </w:p>
        </w:tc>
        <w:tc>
          <w:tcPr>
            <w:tcW w:w="2464" w:type="dxa"/>
          </w:tcPr>
          <w:p w:rsidR="00090F87" w:rsidRDefault="00090F87">
            <w:pPr>
              <w:rPr>
                <w:rFonts w:eastAsia="Calibri"/>
                <w:sz w:val="20"/>
              </w:rPr>
            </w:pPr>
          </w:p>
        </w:tc>
        <w:tc>
          <w:tcPr>
            <w:tcW w:w="2463" w:type="dxa"/>
          </w:tcPr>
          <w:p w:rsidR="00090F87" w:rsidRDefault="00090F87">
            <w:pPr>
              <w:rPr>
                <w:rFonts w:eastAsia="Calibri"/>
                <w:sz w:val="20"/>
              </w:rPr>
            </w:pPr>
          </w:p>
        </w:tc>
        <w:tc>
          <w:tcPr>
            <w:tcW w:w="2464" w:type="dxa"/>
          </w:tcPr>
          <w:p w:rsidR="00090F87" w:rsidRDefault="00090F87">
            <w:pPr>
              <w:rPr>
                <w:rFonts w:eastAsia="Calibri"/>
                <w:sz w:val="20"/>
              </w:rPr>
            </w:pPr>
          </w:p>
        </w:tc>
      </w:tr>
      <w:tr w:rsidR="00090F87">
        <w:tc>
          <w:tcPr>
            <w:tcW w:w="2463" w:type="dxa"/>
          </w:tcPr>
          <w:p w:rsidR="00090F87" w:rsidRDefault="00CB32EE">
            <w:pPr>
              <w:rPr>
                <w:rFonts w:eastAsia="Calibri"/>
                <w:sz w:val="20"/>
              </w:rPr>
            </w:pPr>
            <w:r>
              <w:rPr>
                <w:rFonts w:eastAsia="Calibri"/>
                <w:sz w:val="20"/>
              </w:rPr>
              <w:t>Kvalifikacija</w:t>
            </w:r>
          </w:p>
        </w:tc>
        <w:tc>
          <w:tcPr>
            <w:tcW w:w="2464" w:type="dxa"/>
          </w:tcPr>
          <w:p w:rsidR="00090F87" w:rsidRDefault="00090F87">
            <w:pPr>
              <w:rPr>
                <w:rFonts w:eastAsia="Calibri"/>
                <w:sz w:val="20"/>
              </w:rPr>
            </w:pPr>
          </w:p>
        </w:tc>
        <w:tc>
          <w:tcPr>
            <w:tcW w:w="2463" w:type="dxa"/>
          </w:tcPr>
          <w:p w:rsidR="00090F87" w:rsidRDefault="00090F87">
            <w:pPr>
              <w:rPr>
                <w:rFonts w:eastAsia="Calibri"/>
                <w:sz w:val="20"/>
              </w:rPr>
            </w:pPr>
          </w:p>
        </w:tc>
        <w:tc>
          <w:tcPr>
            <w:tcW w:w="2464" w:type="dxa"/>
          </w:tcPr>
          <w:p w:rsidR="00090F87" w:rsidRDefault="00090F87">
            <w:pPr>
              <w:rPr>
                <w:rFonts w:eastAsia="Calibri"/>
                <w:sz w:val="20"/>
              </w:rPr>
            </w:pPr>
          </w:p>
        </w:tc>
      </w:tr>
      <w:tr w:rsidR="00090F87">
        <w:tc>
          <w:tcPr>
            <w:tcW w:w="2463" w:type="dxa"/>
          </w:tcPr>
          <w:p w:rsidR="00090F87" w:rsidRDefault="00CB32EE">
            <w:pPr>
              <w:rPr>
                <w:rFonts w:eastAsia="Calibri"/>
                <w:sz w:val="20"/>
              </w:rPr>
            </w:pPr>
            <w:r>
              <w:rPr>
                <w:rFonts w:eastAsia="Calibri"/>
                <w:sz w:val="20"/>
              </w:rPr>
              <w:t>Darbo patirtis su jaunimu</w:t>
            </w:r>
          </w:p>
        </w:tc>
        <w:tc>
          <w:tcPr>
            <w:tcW w:w="2464" w:type="dxa"/>
          </w:tcPr>
          <w:p w:rsidR="00090F87" w:rsidRDefault="00090F87">
            <w:pPr>
              <w:rPr>
                <w:rFonts w:eastAsia="Calibri"/>
                <w:sz w:val="20"/>
              </w:rPr>
            </w:pPr>
          </w:p>
        </w:tc>
        <w:tc>
          <w:tcPr>
            <w:tcW w:w="2463" w:type="dxa"/>
          </w:tcPr>
          <w:p w:rsidR="00090F87" w:rsidRDefault="00090F87">
            <w:pPr>
              <w:rPr>
                <w:rFonts w:eastAsia="Calibri"/>
                <w:sz w:val="20"/>
              </w:rPr>
            </w:pPr>
          </w:p>
        </w:tc>
        <w:tc>
          <w:tcPr>
            <w:tcW w:w="2464" w:type="dxa"/>
          </w:tcPr>
          <w:p w:rsidR="00090F87" w:rsidRDefault="00090F87">
            <w:pPr>
              <w:rPr>
                <w:rFonts w:eastAsia="Calibri"/>
                <w:sz w:val="20"/>
              </w:rPr>
            </w:pPr>
          </w:p>
        </w:tc>
      </w:tr>
      <w:tr w:rsidR="00090F87">
        <w:tc>
          <w:tcPr>
            <w:tcW w:w="2463" w:type="dxa"/>
          </w:tcPr>
          <w:p w:rsidR="00090F87" w:rsidRDefault="00CB32EE">
            <w:pPr>
              <w:rPr>
                <w:rFonts w:eastAsia="Calibri"/>
                <w:sz w:val="20"/>
              </w:rPr>
            </w:pPr>
            <w:r>
              <w:rPr>
                <w:rFonts w:eastAsia="Calibri"/>
                <w:sz w:val="20"/>
              </w:rPr>
              <w:t>Kiti mokymai, susiję su įgyvendinamo projekto tikslais</w:t>
            </w:r>
          </w:p>
        </w:tc>
        <w:tc>
          <w:tcPr>
            <w:tcW w:w="2464" w:type="dxa"/>
          </w:tcPr>
          <w:p w:rsidR="00090F87" w:rsidRDefault="00090F87">
            <w:pPr>
              <w:rPr>
                <w:rFonts w:eastAsia="Calibri"/>
                <w:sz w:val="20"/>
              </w:rPr>
            </w:pPr>
          </w:p>
        </w:tc>
        <w:tc>
          <w:tcPr>
            <w:tcW w:w="2463" w:type="dxa"/>
          </w:tcPr>
          <w:p w:rsidR="00090F87" w:rsidRDefault="00090F87">
            <w:pPr>
              <w:rPr>
                <w:rFonts w:eastAsia="Calibri"/>
                <w:sz w:val="20"/>
              </w:rPr>
            </w:pPr>
          </w:p>
        </w:tc>
        <w:tc>
          <w:tcPr>
            <w:tcW w:w="2464" w:type="dxa"/>
          </w:tcPr>
          <w:p w:rsidR="00090F87" w:rsidRDefault="00090F87">
            <w:pPr>
              <w:rPr>
                <w:rFonts w:eastAsia="Calibri"/>
                <w:sz w:val="20"/>
              </w:rPr>
            </w:pPr>
          </w:p>
        </w:tc>
      </w:tr>
    </w:tbl>
    <w:p w:rsidR="00090F87" w:rsidRDefault="00090F87">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90F87">
        <w:tc>
          <w:tcPr>
            <w:tcW w:w="9854" w:type="dxa"/>
          </w:tcPr>
          <w:p w:rsidR="00090F87" w:rsidRDefault="00CB32EE">
            <w:pPr>
              <w:rPr>
                <w:rFonts w:eastAsia="Calibri"/>
                <w:sz w:val="20"/>
              </w:rPr>
            </w:pPr>
            <w:r>
              <w:rPr>
                <w:rFonts w:eastAsia="Calibri"/>
                <w:b/>
                <w:sz w:val="20"/>
              </w:rPr>
              <w:t xml:space="preserve">10. Tikslas ir uždaviniai </w:t>
            </w:r>
            <w:r>
              <w:rPr>
                <w:rFonts w:eastAsia="Calibri"/>
                <w:sz w:val="20"/>
              </w:rPr>
              <w:t>(</w:t>
            </w:r>
            <w:r>
              <w:rPr>
                <w:rFonts w:eastAsia="Calibri"/>
                <w:i/>
                <w:sz w:val="20"/>
              </w:rPr>
              <w:t>turi būti aiškūs ir konkretūs, sprendžiantys specifinę problemą ir pasiekiami</w:t>
            </w:r>
            <w:r>
              <w:rPr>
                <w:rFonts w:eastAsia="Calibri"/>
                <w:sz w:val="20"/>
              </w:rPr>
              <w:t>)</w:t>
            </w:r>
          </w:p>
        </w:tc>
      </w:tr>
      <w:tr w:rsidR="00090F87">
        <w:tc>
          <w:tcPr>
            <w:tcW w:w="9854" w:type="dxa"/>
          </w:tcPr>
          <w:p w:rsidR="00090F87" w:rsidRDefault="00090F87">
            <w:pPr>
              <w:jc w:val="center"/>
              <w:rPr>
                <w:rFonts w:eastAsia="Calibri"/>
                <w:sz w:val="20"/>
              </w:rPr>
            </w:pPr>
          </w:p>
        </w:tc>
      </w:tr>
    </w:tbl>
    <w:p w:rsidR="00090F87" w:rsidRDefault="00090F87">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5"/>
        <w:gridCol w:w="2160"/>
        <w:gridCol w:w="2299"/>
      </w:tblGrid>
      <w:tr w:rsidR="00090F87">
        <w:tc>
          <w:tcPr>
            <w:tcW w:w="9854" w:type="dxa"/>
            <w:gridSpan w:val="3"/>
          </w:tcPr>
          <w:p w:rsidR="00090F87" w:rsidRDefault="00CB32EE">
            <w:pPr>
              <w:rPr>
                <w:rFonts w:eastAsia="Calibri"/>
                <w:b/>
                <w:sz w:val="20"/>
              </w:rPr>
            </w:pPr>
            <w:r>
              <w:rPr>
                <w:rFonts w:eastAsia="Calibri"/>
                <w:b/>
                <w:sz w:val="20"/>
              </w:rPr>
              <w:t>11. Visa projekto įgyvendinimo trukmė ir vieta</w:t>
            </w:r>
          </w:p>
        </w:tc>
      </w:tr>
      <w:tr w:rsidR="00090F87">
        <w:tc>
          <w:tcPr>
            <w:tcW w:w="5395" w:type="dxa"/>
          </w:tcPr>
          <w:p w:rsidR="00090F87" w:rsidRDefault="00CB32EE">
            <w:pPr>
              <w:rPr>
                <w:rFonts w:eastAsia="Calibri"/>
                <w:sz w:val="20"/>
              </w:rPr>
            </w:pPr>
            <w:r>
              <w:rPr>
                <w:rFonts w:eastAsia="Calibri"/>
                <w:b/>
                <w:sz w:val="20"/>
              </w:rPr>
              <w:t>Trukmė</w:t>
            </w:r>
            <w:r>
              <w:rPr>
                <w:rFonts w:eastAsia="Calibri"/>
                <w:sz w:val="20"/>
              </w:rPr>
              <w:t xml:space="preserve"> (</w:t>
            </w:r>
            <w:r>
              <w:rPr>
                <w:rFonts w:eastAsia="Calibri"/>
                <w:i/>
                <w:sz w:val="20"/>
              </w:rPr>
              <w:t>nurodykite metus, mėnesį, dieną</w:t>
            </w:r>
            <w:r>
              <w:rPr>
                <w:rFonts w:eastAsia="Calibri"/>
                <w:sz w:val="20"/>
              </w:rPr>
              <w:t>)</w:t>
            </w:r>
          </w:p>
        </w:tc>
        <w:tc>
          <w:tcPr>
            <w:tcW w:w="2160" w:type="dxa"/>
          </w:tcPr>
          <w:p w:rsidR="00090F87" w:rsidRDefault="00CB32EE">
            <w:pPr>
              <w:rPr>
                <w:rFonts w:eastAsia="Calibri"/>
                <w:sz w:val="20"/>
              </w:rPr>
            </w:pPr>
            <w:r>
              <w:rPr>
                <w:rFonts w:eastAsia="Calibri"/>
                <w:b/>
                <w:sz w:val="20"/>
              </w:rPr>
              <w:t>Nuo:</w:t>
            </w:r>
            <w:r>
              <w:rPr>
                <w:rFonts w:eastAsia="Calibri"/>
                <w:sz w:val="20"/>
              </w:rPr>
              <w:t xml:space="preserve">     </w:t>
            </w:r>
            <w:r>
              <w:rPr>
                <w:rFonts w:eastAsia="Calibri"/>
                <w:b/>
                <w:sz w:val="20"/>
              </w:rPr>
              <w:t xml:space="preserve">  </w:t>
            </w:r>
          </w:p>
        </w:tc>
        <w:tc>
          <w:tcPr>
            <w:tcW w:w="2299" w:type="dxa"/>
          </w:tcPr>
          <w:p w:rsidR="00090F87" w:rsidRDefault="00CB32EE">
            <w:pPr>
              <w:rPr>
                <w:rFonts w:eastAsia="Calibri"/>
                <w:b/>
                <w:sz w:val="20"/>
              </w:rPr>
            </w:pPr>
            <w:r>
              <w:rPr>
                <w:rFonts w:eastAsia="Calibri"/>
                <w:b/>
                <w:sz w:val="20"/>
              </w:rPr>
              <w:t>Iki:</w:t>
            </w:r>
            <w:r>
              <w:rPr>
                <w:rFonts w:eastAsia="Calibri"/>
                <w:sz w:val="20"/>
              </w:rPr>
              <w:t xml:space="preserve">     </w:t>
            </w:r>
            <w:r>
              <w:rPr>
                <w:rFonts w:eastAsia="Calibri"/>
                <w:b/>
                <w:sz w:val="20"/>
              </w:rPr>
              <w:t xml:space="preserve">           </w:t>
            </w:r>
          </w:p>
        </w:tc>
      </w:tr>
      <w:tr w:rsidR="00090F87">
        <w:tc>
          <w:tcPr>
            <w:tcW w:w="5395" w:type="dxa"/>
          </w:tcPr>
          <w:p w:rsidR="00090F87" w:rsidRDefault="00CB32EE">
            <w:pPr>
              <w:jc w:val="both"/>
              <w:rPr>
                <w:rFonts w:eastAsia="Calibri"/>
                <w:sz w:val="20"/>
              </w:rPr>
            </w:pPr>
            <w:r>
              <w:rPr>
                <w:rFonts w:eastAsia="Calibri"/>
                <w:b/>
                <w:sz w:val="20"/>
              </w:rPr>
              <w:t xml:space="preserve">Vietovė (-ės)  </w:t>
            </w:r>
            <w:r>
              <w:rPr>
                <w:rFonts w:eastAsia="Calibri"/>
                <w:sz w:val="20"/>
              </w:rPr>
              <w:t>(</w:t>
            </w:r>
            <w:r>
              <w:rPr>
                <w:rFonts w:eastAsia="Calibri"/>
                <w:i/>
                <w:sz w:val="20"/>
              </w:rPr>
              <w:t>prašome nurodyti konkrečią (-</w:t>
            </w:r>
            <w:proofErr w:type="spellStart"/>
            <w:r>
              <w:rPr>
                <w:rFonts w:eastAsia="Calibri"/>
                <w:i/>
                <w:sz w:val="20"/>
              </w:rPr>
              <w:t>ias</w:t>
            </w:r>
            <w:proofErr w:type="spellEnd"/>
            <w:r>
              <w:rPr>
                <w:rFonts w:eastAsia="Calibri"/>
                <w:i/>
                <w:sz w:val="20"/>
              </w:rPr>
              <w:t>) vietovę (-</w:t>
            </w:r>
            <w:proofErr w:type="spellStart"/>
            <w:r>
              <w:rPr>
                <w:rFonts w:eastAsia="Calibri"/>
                <w:i/>
                <w:sz w:val="20"/>
              </w:rPr>
              <w:t>es</w:t>
            </w:r>
            <w:proofErr w:type="spellEnd"/>
            <w:r>
              <w:rPr>
                <w:rFonts w:eastAsia="Calibri"/>
                <w:i/>
                <w:sz w:val="20"/>
              </w:rPr>
              <w:t>), į kurią (-</w:t>
            </w:r>
            <w:proofErr w:type="spellStart"/>
            <w:r>
              <w:rPr>
                <w:rFonts w:eastAsia="Calibri"/>
                <w:i/>
                <w:sz w:val="20"/>
              </w:rPr>
              <w:t>ias</w:t>
            </w:r>
            <w:proofErr w:type="spellEnd"/>
            <w:r>
              <w:rPr>
                <w:rFonts w:eastAsia="Calibri"/>
                <w:i/>
                <w:sz w:val="20"/>
              </w:rPr>
              <w:t>) vyksite, ją (-</w:t>
            </w:r>
            <w:proofErr w:type="spellStart"/>
            <w:r>
              <w:rPr>
                <w:rFonts w:eastAsia="Calibri"/>
                <w:i/>
                <w:sz w:val="20"/>
              </w:rPr>
              <w:t>as</w:t>
            </w:r>
            <w:proofErr w:type="spellEnd"/>
            <w:r>
              <w:rPr>
                <w:rFonts w:eastAsia="Calibri"/>
                <w:i/>
                <w:sz w:val="20"/>
              </w:rPr>
              <w:t>) detalizuojant pvz., seniūnija, adresas</w:t>
            </w:r>
            <w:r>
              <w:rPr>
                <w:rFonts w:eastAsia="Calibri"/>
                <w:sz w:val="20"/>
              </w:rPr>
              <w:t>)</w:t>
            </w:r>
          </w:p>
        </w:tc>
        <w:tc>
          <w:tcPr>
            <w:tcW w:w="4459" w:type="dxa"/>
            <w:gridSpan w:val="2"/>
          </w:tcPr>
          <w:p w:rsidR="00090F87" w:rsidRDefault="00090F87">
            <w:pPr>
              <w:rPr>
                <w:rFonts w:eastAsia="Calibri"/>
                <w:sz w:val="20"/>
              </w:rPr>
            </w:pPr>
          </w:p>
        </w:tc>
      </w:tr>
    </w:tbl>
    <w:p w:rsidR="00090F87" w:rsidRDefault="00090F87">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090F87">
        <w:tc>
          <w:tcPr>
            <w:tcW w:w="9854" w:type="dxa"/>
            <w:gridSpan w:val="2"/>
          </w:tcPr>
          <w:p w:rsidR="00090F87" w:rsidRDefault="00CB32EE">
            <w:pPr>
              <w:rPr>
                <w:rFonts w:eastAsia="Calibri"/>
                <w:i/>
                <w:sz w:val="20"/>
              </w:rPr>
            </w:pPr>
            <w:r>
              <w:rPr>
                <w:rFonts w:eastAsia="Calibri"/>
                <w:b/>
                <w:sz w:val="20"/>
              </w:rPr>
              <w:t xml:space="preserve">12. Atitiktis privalomosioms sąlygoms </w:t>
            </w:r>
            <w:r>
              <w:rPr>
                <w:rFonts w:eastAsia="Calibri"/>
                <w:sz w:val="20"/>
              </w:rPr>
              <w:t>(</w:t>
            </w:r>
            <w:r>
              <w:rPr>
                <w:rFonts w:eastAsia="Calibri"/>
                <w:i/>
                <w:sz w:val="20"/>
              </w:rPr>
              <w:t>trumpai aprašykite, kaip projektas atitinka privalomąsias sąlygas)</w:t>
            </w:r>
          </w:p>
        </w:tc>
      </w:tr>
      <w:tr w:rsidR="00090F87">
        <w:tc>
          <w:tcPr>
            <w:tcW w:w="4927" w:type="dxa"/>
          </w:tcPr>
          <w:p w:rsidR="00090F87" w:rsidRDefault="00CB32EE">
            <w:pPr>
              <w:rPr>
                <w:rFonts w:eastAsia="Calibri"/>
                <w:b/>
                <w:sz w:val="20"/>
              </w:rPr>
            </w:pPr>
            <w:r>
              <w:rPr>
                <w:rFonts w:eastAsia="Calibri"/>
                <w:b/>
                <w:sz w:val="20"/>
              </w:rPr>
              <w:t>Sąlyga</w:t>
            </w:r>
          </w:p>
        </w:tc>
        <w:tc>
          <w:tcPr>
            <w:tcW w:w="4927" w:type="dxa"/>
          </w:tcPr>
          <w:p w:rsidR="00090F87" w:rsidRDefault="00CB32EE">
            <w:pPr>
              <w:rPr>
                <w:rFonts w:eastAsia="Calibri"/>
                <w:b/>
                <w:sz w:val="20"/>
              </w:rPr>
            </w:pPr>
            <w:r>
              <w:rPr>
                <w:rFonts w:eastAsia="Calibri"/>
                <w:b/>
                <w:sz w:val="20"/>
              </w:rPr>
              <w:t>Pagrindimas</w:t>
            </w:r>
          </w:p>
        </w:tc>
      </w:tr>
      <w:tr w:rsidR="00090F87">
        <w:tc>
          <w:tcPr>
            <w:tcW w:w="4927" w:type="dxa"/>
          </w:tcPr>
          <w:p w:rsidR="00090F87" w:rsidRDefault="00CB32EE">
            <w:pPr>
              <w:jc w:val="both"/>
              <w:rPr>
                <w:rFonts w:eastAsia="Calibri"/>
                <w:sz w:val="20"/>
              </w:rPr>
            </w:pPr>
            <w:r>
              <w:rPr>
                <w:rFonts w:eastAsia="Calibri"/>
                <w:sz w:val="20"/>
              </w:rPr>
              <w:t>Užtikrinti mobiliojo darbo su jaunimu principų, aprašytų Mobiliojo darbo su jaunimu apraše, įgyvendinimą</w:t>
            </w:r>
          </w:p>
        </w:tc>
        <w:tc>
          <w:tcPr>
            <w:tcW w:w="4927" w:type="dxa"/>
          </w:tcPr>
          <w:p w:rsidR="00090F87" w:rsidRDefault="00090F87">
            <w:pPr>
              <w:rPr>
                <w:rFonts w:eastAsia="Calibri"/>
                <w:sz w:val="20"/>
              </w:rPr>
            </w:pPr>
          </w:p>
        </w:tc>
      </w:tr>
      <w:tr w:rsidR="00090F87">
        <w:tc>
          <w:tcPr>
            <w:tcW w:w="4927" w:type="dxa"/>
          </w:tcPr>
          <w:p w:rsidR="00090F87" w:rsidRDefault="00CB32EE">
            <w:pPr>
              <w:jc w:val="both"/>
              <w:rPr>
                <w:rFonts w:eastAsia="Calibri"/>
                <w:sz w:val="20"/>
              </w:rPr>
            </w:pPr>
            <w:r>
              <w:rPr>
                <w:rFonts w:eastAsia="Calibri"/>
                <w:sz w:val="20"/>
              </w:rPr>
              <w:t>Užtikrinti, kad mobilųjį darbą su jaunimu vykdančioje organizacijoje būtų ne mažiau nei 2 darbuotojai, dirbantys ne mažiau kaip po pusę etato, skirto mobiliajam darbui su jaunimu vykdyti</w:t>
            </w:r>
          </w:p>
        </w:tc>
        <w:tc>
          <w:tcPr>
            <w:tcW w:w="4927" w:type="dxa"/>
          </w:tcPr>
          <w:p w:rsidR="00090F87" w:rsidRDefault="00090F87">
            <w:pPr>
              <w:rPr>
                <w:rFonts w:eastAsia="Calibri"/>
                <w:sz w:val="20"/>
              </w:rPr>
            </w:pPr>
          </w:p>
        </w:tc>
      </w:tr>
    </w:tbl>
    <w:p w:rsidR="00090F87" w:rsidRDefault="00090F87">
      <w:pPr>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4909"/>
      </w:tblGrid>
      <w:tr w:rsidR="00090F87">
        <w:tc>
          <w:tcPr>
            <w:tcW w:w="9854" w:type="dxa"/>
            <w:gridSpan w:val="2"/>
          </w:tcPr>
          <w:p w:rsidR="00090F87" w:rsidRDefault="00CB32EE">
            <w:pPr>
              <w:rPr>
                <w:rFonts w:eastAsia="Calibri"/>
                <w:i/>
                <w:sz w:val="20"/>
              </w:rPr>
            </w:pPr>
            <w:r>
              <w:rPr>
                <w:rFonts w:eastAsia="Calibri"/>
                <w:b/>
                <w:sz w:val="20"/>
              </w:rPr>
              <w:t xml:space="preserve">13. Projektas atitinka šiuos prioritetus </w:t>
            </w:r>
            <w:r>
              <w:rPr>
                <w:rFonts w:eastAsia="Calibri"/>
                <w:sz w:val="20"/>
              </w:rPr>
              <w:t>(</w:t>
            </w:r>
            <w:r>
              <w:rPr>
                <w:rFonts w:eastAsia="Calibri"/>
                <w:i/>
                <w:sz w:val="20"/>
              </w:rPr>
              <w:t>pažymėkite Jums tinkamą ir trumpai pagrįskite, detalizuokite)</w:t>
            </w:r>
          </w:p>
        </w:tc>
      </w:tr>
      <w:tr w:rsidR="00090F87">
        <w:tc>
          <w:tcPr>
            <w:tcW w:w="4945" w:type="dxa"/>
          </w:tcPr>
          <w:p w:rsidR="00090F87" w:rsidRDefault="00CB32EE">
            <w:pPr>
              <w:rPr>
                <w:rFonts w:eastAsia="Calibri"/>
                <w:b/>
                <w:sz w:val="20"/>
              </w:rPr>
            </w:pPr>
            <w:r>
              <w:rPr>
                <w:rFonts w:eastAsia="Calibri"/>
                <w:b/>
                <w:sz w:val="20"/>
              </w:rPr>
              <w:t>Prioritetas</w:t>
            </w:r>
          </w:p>
        </w:tc>
        <w:tc>
          <w:tcPr>
            <w:tcW w:w="4909" w:type="dxa"/>
          </w:tcPr>
          <w:p w:rsidR="00090F87" w:rsidRDefault="00CB32EE">
            <w:pPr>
              <w:rPr>
                <w:rFonts w:eastAsia="Calibri"/>
                <w:b/>
                <w:sz w:val="20"/>
              </w:rPr>
            </w:pPr>
            <w:r>
              <w:rPr>
                <w:rFonts w:eastAsia="Calibri"/>
                <w:b/>
                <w:sz w:val="20"/>
              </w:rPr>
              <w:t>Pagrindimas</w:t>
            </w:r>
          </w:p>
        </w:tc>
      </w:tr>
      <w:tr w:rsidR="00090F87">
        <w:tc>
          <w:tcPr>
            <w:tcW w:w="4945" w:type="dxa"/>
          </w:tcPr>
          <w:p w:rsidR="00090F87" w:rsidRDefault="00CB32EE">
            <w:pPr>
              <w:ind w:firstLine="53"/>
              <w:jc w:val="both"/>
              <w:rPr>
                <w:sz w:val="20"/>
                <w:lang w:eastAsia="lt-LT"/>
              </w:rPr>
            </w:pPr>
            <w:r>
              <w:rPr>
                <w:sz w:val="20"/>
                <w:lang w:eastAsia="lt-LT"/>
              </w:rPr>
              <w:fldChar w:fldCharType="begin" w:fldLock="1">
                <w:ffData>
                  <w:name w:val="Check2"/>
                  <w:enabled/>
                  <w:calcOnExit w:val="0"/>
                  <w:checkBox>
                    <w:sizeAuto/>
                    <w:default w:val="0"/>
                  </w:checkBox>
                </w:ffData>
              </w:fldChar>
            </w:r>
            <w:r>
              <w:rPr>
                <w:sz w:val="20"/>
                <w:lang w:eastAsia="lt-LT"/>
              </w:rPr>
              <w:instrText xml:space="preserve"> FORMCHECKBOX </w:instrText>
            </w:r>
            <w:r w:rsidR="006F50BC">
              <w:rPr>
                <w:sz w:val="20"/>
                <w:lang w:eastAsia="lt-LT"/>
              </w:rPr>
            </w:r>
            <w:r w:rsidR="006F50BC">
              <w:rPr>
                <w:sz w:val="20"/>
                <w:lang w:eastAsia="lt-LT"/>
              </w:rPr>
              <w:fldChar w:fldCharType="separate"/>
            </w:r>
            <w:r>
              <w:rPr>
                <w:sz w:val="20"/>
                <w:lang w:eastAsia="lt-LT"/>
              </w:rPr>
              <w:fldChar w:fldCharType="end"/>
            </w:r>
            <w:r>
              <w:rPr>
                <w:sz w:val="20"/>
                <w:lang w:eastAsia="lt-LT"/>
              </w:rPr>
              <w:t xml:space="preserve">pareiškėjas užtikrina, kad projekto įgyvendinimo laikotarpiu dirbs su bendruomene </w:t>
            </w:r>
            <w:r>
              <w:rPr>
                <w:rFonts w:eastAsia="Calibri"/>
                <w:sz w:val="20"/>
              </w:rPr>
              <w:t>(būtina pateikti dokumentus, nurodytus Aprašo  28.6  papunktyje)</w:t>
            </w:r>
          </w:p>
        </w:tc>
        <w:tc>
          <w:tcPr>
            <w:tcW w:w="4909" w:type="dxa"/>
          </w:tcPr>
          <w:p w:rsidR="00090F87" w:rsidRDefault="00090F87">
            <w:pPr>
              <w:rPr>
                <w:rFonts w:eastAsia="Calibri"/>
                <w:sz w:val="20"/>
              </w:rPr>
            </w:pPr>
          </w:p>
        </w:tc>
      </w:tr>
      <w:tr w:rsidR="00090F87">
        <w:tc>
          <w:tcPr>
            <w:tcW w:w="4945" w:type="dxa"/>
          </w:tcPr>
          <w:p w:rsidR="00090F87" w:rsidRDefault="00CB32EE">
            <w:pPr>
              <w:ind w:firstLine="53"/>
              <w:jc w:val="both"/>
              <w:rPr>
                <w:rFonts w:eastAsia="Calibri"/>
                <w:sz w:val="20"/>
              </w:rPr>
            </w:pPr>
            <w:r>
              <w:rPr>
                <w:sz w:val="20"/>
                <w:lang w:eastAsia="lt-LT"/>
              </w:rPr>
              <w:fldChar w:fldCharType="begin" w:fldLock="1">
                <w:ffData>
                  <w:name w:val="Check2"/>
                  <w:enabled/>
                  <w:calcOnExit w:val="0"/>
                  <w:checkBox>
                    <w:sizeAuto/>
                    <w:default w:val="0"/>
                  </w:checkBox>
                </w:ffData>
              </w:fldChar>
            </w:r>
            <w:r>
              <w:rPr>
                <w:sz w:val="20"/>
                <w:lang w:eastAsia="lt-LT"/>
              </w:rPr>
              <w:instrText xml:space="preserve"> FORMCHECKBOX </w:instrText>
            </w:r>
            <w:r w:rsidR="006F50BC">
              <w:rPr>
                <w:sz w:val="20"/>
                <w:lang w:eastAsia="lt-LT"/>
              </w:rPr>
            </w:r>
            <w:r w:rsidR="006F50BC">
              <w:rPr>
                <w:sz w:val="20"/>
                <w:lang w:eastAsia="lt-LT"/>
              </w:rPr>
              <w:fldChar w:fldCharType="separate"/>
            </w:r>
            <w:r>
              <w:rPr>
                <w:sz w:val="20"/>
                <w:lang w:eastAsia="lt-LT"/>
              </w:rPr>
              <w:fldChar w:fldCharType="end"/>
            </w:r>
            <w:r>
              <w:rPr>
                <w:sz w:val="20"/>
                <w:lang w:eastAsia="lt-LT"/>
              </w:rPr>
              <w:t xml:space="preserve">projektui įgyvendinti pritraukiamas papildomas finansavimas </w:t>
            </w:r>
            <w:r>
              <w:rPr>
                <w:rFonts w:eastAsia="Calibri"/>
                <w:sz w:val="20"/>
              </w:rPr>
              <w:t>(būtina pateikti dokumentus nurodytus aprašo 28.8 papunktyje)</w:t>
            </w:r>
          </w:p>
        </w:tc>
        <w:tc>
          <w:tcPr>
            <w:tcW w:w="4909" w:type="dxa"/>
          </w:tcPr>
          <w:p w:rsidR="00090F87" w:rsidRDefault="00090F87">
            <w:pPr>
              <w:rPr>
                <w:rFonts w:eastAsia="Calibri"/>
                <w:sz w:val="20"/>
              </w:rPr>
            </w:pPr>
          </w:p>
        </w:tc>
      </w:tr>
    </w:tbl>
    <w:p w:rsidR="00090F87" w:rsidRDefault="00090F87">
      <w:pP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090F87">
        <w:tc>
          <w:tcPr>
            <w:tcW w:w="9854" w:type="dxa"/>
          </w:tcPr>
          <w:p w:rsidR="00090F87" w:rsidRDefault="00CB32EE">
            <w:pPr>
              <w:rPr>
                <w:rFonts w:eastAsia="Calibri"/>
                <w:b/>
                <w:sz w:val="20"/>
              </w:rPr>
            </w:pPr>
            <w:r>
              <w:rPr>
                <w:rFonts w:eastAsia="Calibri"/>
                <w:b/>
                <w:sz w:val="20"/>
              </w:rPr>
              <w:t>14. Trumpas projekto aprašymas</w:t>
            </w:r>
          </w:p>
        </w:tc>
      </w:tr>
      <w:tr w:rsidR="00090F87">
        <w:tc>
          <w:tcPr>
            <w:tcW w:w="9854" w:type="dxa"/>
          </w:tcPr>
          <w:p w:rsidR="00090F87" w:rsidRDefault="00090F87">
            <w:pPr>
              <w:rPr>
                <w:rFonts w:eastAsia="Calibri"/>
                <w:sz w:val="20"/>
              </w:rPr>
            </w:pPr>
          </w:p>
          <w:p w:rsidR="00090F87" w:rsidRDefault="00090F87">
            <w:pPr>
              <w:rPr>
                <w:rFonts w:eastAsia="Calibri"/>
                <w:sz w:val="20"/>
              </w:rPr>
            </w:pPr>
          </w:p>
        </w:tc>
      </w:tr>
    </w:tbl>
    <w:p w:rsidR="00090F87" w:rsidRDefault="00090F87">
      <w:pPr>
        <w:spacing w:line="276" w:lineRule="auto"/>
        <w:jc w:val="cente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5"/>
        <w:gridCol w:w="5629"/>
      </w:tblGrid>
      <w:tr w:rsidR="00090F87">
        <w:tc>
          <w:tcPr>
            <w:tcW w:w="9854" w:type="dxa"/>
            <w:gridSpan w:val="2"/>
          </w:tcPr>
          <w:p w:rsidR="00090F87" w:rsidRDefault="00CB32EE">
            <w:pPr>
              <w:rPr>
                <w:rFonts w:eastAsia="Calibri"/>
                <w:sz w:val="20"/>
              </w:rPr>
            </w:pPr>
            <w:r>
              <w:rPr>
                <w:rFonts w:eastAsia="Calibri"/>
                <w:b/>
                <w:sz w:val="20"/>
              </w:rPr>
              <w:t>15. Aprašykite, kaip pagrindiniai veiklos etapai bus įgyvendinti Jūsų projekte?</w:t>
            </w:r>
          </w:p>
        </w:tc>
      </w:tr>
      <w:tr w:rsidR="00090F87">
        <w:tc>
          <w:tcPr>
            <w:tcW w:w="4225" w:type="dxa"/>
          </w:tcPr>
          <w:p w:rsidR="00090F87" w:rsidRDefault="00CB32EE">
            <w:pPr>
              <w:rPr>
                <w:rFonts w:eastAsia="Calibri"/>
                <w:sz w:val="20"/>
              </w:rPr>
            </w:pPr>
            <w:r>
              <w:rPr>
                <w:rFonts w:eastAsia="Calibri"/>
                <w:sz w:val="20"/>
              </w:rPr>
              <w:t>Teorinio ir praktinio aplinkos tyrinėjimo etapas</w:t>
            </w:r>
          </w:p>
        </w:tc>
        <w:tc>
          <w:tcPr>
            <w:tcW w:w="5629" w:type="dxa"/>
          </w:tcPr>
          <w:p w:rsidR="00090F87" w:rsidRDefault="00090F87">
            <w:pPr>
              <w:rPr>
                <w:rFonts w:eastAsia="Calibri"/>
                <w:sz w:val="20"/>
              </w:rPr>
            </w:pPr>
          </w:p>
        </w:tc>
      </w:tr>
      <w:tr w:rsidR="00090F87">
        <w:trPr>
          <w:trHeight w:val="269"/>
        </w:trPr>
        <w:tc>
          <w:tcPr>
            <w:tcW w:w="4225" w:type="dxa"/>
          </w:tcPr>
          <w:p w:rsidR="00090F87" w:rsidRDefault="00CB32EE">
            <w:pPr>
              <w:rPr>
                <w:rFonts w:eastAsia="Calibri"/>
                <w:sz w:val="20"/>
              </w:rPr>
            </w:pPr>
            <w:r>
              <w:rPr>
                <w:rFonts w:eastAsia="Calibri"/>
                <w:sz w:val="20"/>
              </w:rPr>
              <w:t>Jaunimo situacijos tyrimas</w:t>
            </w:r>
          </w:p>
        </w:tc>
        <w:tc>
          <w:tcPr>
            <w:tcW w:w="5629" w:type="dxa"/>
          </w:tcPr>
          <w:p w:rsidR="00090F87" w:rsidRDefault="00090F87">
            <w:pPr>
              <w:rPr>
                <w:rFonts w:eastAsia="Calibri"/>
                <w:sz w:val="20"/>
              </w:rPr>
            </w:pPr>
          </w:p>
        </w:tc>
      </w:tr>
      <w:tr w:rsidR="00090F87">
        <w:tc>
          <w:tcPr>
            <w:tcW w:w="4225" w:type="dxa"/>
          </w:tcPr>
          <w:p w:rsidR="00090F87" w:rsidRDefault="00CB32EE">
            <w:pPr>
              <w:rPr>
                <w:rFonts w:eastAsia="Calibri"/>
                <w:sz w:val="20"/>
              </w:rPr>
            </w:pPr>
            <w:r>
              <w:rPr>
                <w:rFonts w:eastAsia="Calibri"/>
                <w:sz w:val="20"/>
              </w:rPr>
              <w:t>Prisistatymo ir darbuotojo atpažinimo etapas</w:t>
            </w:r>
          </w:p>
        </w:tc>
        <w:tc>
          <w:tcPr>
            <w:tcW w:w="5629" w:type="dxa"/>
          </w:tcPr>
          <w:p w:rsidR="00090F87" w:rsidRDefault="00090F87">
            <w:pPr>
              <w:rPr>
                <w:rFonts w:eastAsia="Calibri"/>
                <w:sz w:val="20"/>
              </w:rPr>
            </w:pPr>
          </w:p>
        </w:tc>
      </w:tr>
      <w:tr w:rsidR="00090F87">
        <w:tc>
          <w:tcPr>
            <w:tcW w:w="4225" w:type="dxa"/>
          </w:tcPr>
          <w:p w:rsidR="00090F87" w:rsidRDefault="00CB32EE">
            <w:pPr>
              <w:rPr>
                <w:rFonts w:eastAsia="Calibri"/>
                <w:sz w:val="20"/>
              </w:rPr>
            </w:pPr>
            <w:r>
              <w:rPr>
                <w:rFonts w:eastAsia="Calibri"/>
                <w:sz w:val="20"/>
              </w:rPr>
              <w:t>Santykio stiprinimo etapas</w:t>
            </w:r>
          </w:p>
        </w:tc>
        <w:tc>
          <w:tcPr>
            <w:tcW w:w="5629" w:type="dxa"/>
          </w:tcPr>
          <w:p w:rsidR="00090F87" w:rsidRDefault="00090F87">
            <w:pPr>
              <w:rPr>
                <w:rFonts w:eastAsia="Calibri"/>
                <w:sz w:val="20"/>
              </w:rPr>
            </w:pPr>
          </w:p>
        </w:tc>
      </w:tr>
      <w:tr w:rsidR="00090F87">
        <w:tc>
          <w:tcPr>
            <w:tcW w:w="4225" w:type="dxa"/>
          </w:tcPr>
          <w:p w:rsidR="00090F87" w:rsidRDefault="00CB32EE">
            <w:pPr>
              <w:rPr>
                <w:rFonts w:eastAsia="Calibri"/>
                <w:sz w:val="20"/>
              </w:rPr>
            </w:pPr>
            <w:r>
              <w:rPr>
                <w:rFonts w:eastAsia="Calibri"/>
                <w:sz w:val="20"/>
              </w:rPr>
              <w:t>Palaikymo ir intervencijos etapas</w:t>
            </w:r>
          </w:p>
        </w:tc>
        <w:tc>
          <w:tcPr>
            <w:tcW w:w="5629" w:type="dxa"/>
          </w:tcPr>
          <w:p w:rsidR="00090F87" w:rsidRDefault="00090F87">
            <w:pPr>
              <w:rPr>
                <w:rFonts w:eastAsia="Calibri"/>
                <w:sz w:val="20"/>
              </w:rPr>
            </w:pPr>
          </w:p>
        </w:tc>
      </w:tr>
      <w:tr w:rsidR="00090F87">
        <w:tc>
          <w:tcPr>
            <w:tcW w:w="4225" w:type="dxa"/>
          </w:tcPr>
          <w:p w:rsidR="00090F87" w:rsidRDefault="00CB32EE">
            <w:pPr>
              <w:rPr>
                <w:rFonts w:eastAsia="Calibri"/>
                <w:sz w:val="20"/>
              </w:rPr>
            </w:pPr>
            <w:r>
              <w:rPr>
                <w:rFonts w:eastAsia="Calibri"/>
                <w:sz w:val="20"/>
              </w:rPr>
              <w:lastRenderedPageBreak/>
              <w:t>Baigiamasis etapas</w:t>
            </w:r>
          </w:p>
        </w:tc>
        <w:tc>
          <w:tcPr>
            <w:tcW w:w="5629" w:type="dxa"/>
          </w:tcPr>
          <w:p w:rsidR="00090F87" w:rsidRDefault="00090F87">
            <w:pPr>
              <w:rPr>
                <w:rFonts w:eastAsia="Calibri"/>
                <w:sz w:val="20"/>
              </w:rPr>
            </w:pPr>
          </w:p>
        </w:tc>
      </w:tr>
    </w:tbl>
    <w:p w:rsidR="00090F87" w:rsidRDefault="00090F87">
      <w:pPr>
        <w:rPr>
          <w:rFonts w:eastAsia="Calibri"/>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5"/>
        <w:gridCol w:w="1026"/>
        <w:gridCol w:w="3925"/>
        <w:gridCol w:w="1057"/>
      </w:tblGrid>
      <w:tr w:rsidR="00090F87">
        <w:tc>
          <w:tcPr>
            <w:tcW w:w="9963" w:type="dxa"/>
            <w:gridSpan w:val="4"/>
          </w:tcPr>
          <w:p w:rsidR="00090F87" w:rsidRDefault="00CB32EE">
            <w:pPr>
              <w:rPr>
                <w:rFonts w:eastAsia="Calibri"/>
                <w:sz w:val="20"/>
              </w:rPr>
            </w:pPr>
            <w:r>
              <w:rPr>
                <w:rFonts w:eastAsia="Calibri"/>
                <w:b/>
                <w:bCs/>
                <w:sz w:val="20"/>
              </w:rPr>
              <w:t>16. Veiklų planas</w:t>
            </w:r>
          </w:p>
        </w:tc>
      </w:tr>
      <w:tr w:rsidR="00090F87">
        <w:tc>
          <w:tcPr>
            <w:tcW w:w="9963" w:type="dxa"/>
            <w:gridSpan w:val="4"/>
          </w:tcPr>
          <w:p w:rsidR="00090F87" w:rsidRDefault="00CB32EE">
            <w:pPr>
              <w:rPr>
                <w:rFonts w:eastAsia="Calibri"/>
                <w:b/>
                <w:bCs/>
                <w:sz w:val="20"/>
              </w:rPr>
            </w:pPr>
            <w:r>
              <w:rPr>
                <w:rFonts w:eastAsia="Calibri"/>
                <w:b/>
                <w:bCs/>
                <w:sz w:val="20"/>
              </w:rPr>
              <w:t xml:space="preserve">1. Uždavinys </w:t>
            </w:r>
          </w:p>
        </w:tc>
      </w:tr>
      <w:tr w:rsidR="00090F87">
        <w:tc>
          <w:tcPr>
            <w:tcW w:w="4981" w:type="dxa"/>
            <w:gridSpan w:val="2"/>
          </w:tcPr>
          <w:p w:rsidR="00090F87" w:rsidRDefault="00CB32EE">
            <w:pPr>
              <w:rPr>
                <w:rFonts w:eastAsia="Calibri"/>
                <w:b/>
                <w:bCs/>
                <w:sz w:val="20"/>
              </w:rPr>
            </w:pPr>
            <w:r>
              <w:rPr>
                <w:rFonts w:eastAsia="Calibri"/>
                <w:b/>
                <w:bCs/>
                <w:sz w:val="20"/>
              </w:rPr>
              <w:t>Uždavinio kokybiniai rezultatai</w:t>
            </w:r>
          </w:p>
        </w:tc>
        <w:tc>
          <w:tcPr>
            <w:tcW w:w="4982" w:type="dxa"/>
            <w:gridSpan w:val="2"/>
          </w:tcPr>
          <w:p w:rsidR="00090F87" w:rsidRDefault="00CB32EE">
            <w:pPr>
              <w:rPr>
                <w:rFonts w:eastAsia="Calibri"/>
                <w:b/>
                <w:bCs/>
                <w:sz w:val="20"/>
              </w:rPr>
            </w:pPr>
            <w:r>
              <w:rPr>
                <w:rFonts w:eastAsia="Calibri"/>
                <w:b/>
                <w:bCs/>
                <w:sz w:val="20"/>
              </w:rPr>
              <w:t>Uždavinio kiekybiniai rezultatai</w:t>
            </w:r>
          </w:p>
        </w:tc>
      </w:tr>
      <w:tr w:rsidR="00090F87">
        <w:tc>
          <w:tcPr>
            <w:tcW w:w="3955" w:type="dxa"/>
          </w:tcPr>
          <w:p w:rsidR="00090F87" w:rsidRDefault="00CB32EE">
            <w:pPr>
              <w:rPr>
                <w:rFonts w:eastAsia="Calibri"/>
                <w:b/>
                <w:bCs/>
                <w:sz w:val="20"/>
              </w:rPr>
            </w:pPr>
            <w:r>
              <w:rPr>
                <w:rFonts w:eastAsia="Calibri"/>
                <w:b/>
                <w:bCs/>
                <w:sz w:val="20"/>
              </w:rPr>
              <w:t xml:space="preserve">Kriterijus </w:t>
            </w:r>
          </w:p>
        </w:tc>
        <w:tc>
          <w:tcPr>
            <w:tcW w:w="1026" w:type="dxa"/>
          </w:tcPr>
          <w:p w:rsidR="00090F87" w:rsidRDefault="00CB32EE">
            <w:pPr>
              <w:rPr>
                <w:rFonts w:eastAsia="Calibri"/>
                <w:b/>
                <w:bCs/>
                <w:sz w:val="20"/>
              </w:rPr>
            </w:pPr>
            <w:r>
              <w:rPr>
                <w:rFonts w:eastAsia="Calibri"/>
                <w:b/>
                <w:bCs/>
                <w:sz w:val="20"/>
              </w:rPr>
              <w:t xml:space="preserve">Reikšmė </w:t>
            </w:r>
          </w:p>
        </w:tc>
        <w:tc>
          <w:tcPr>
            <w:tcW w:w="3925" w:type="dxa"/>
          </w:tcPr>
          <w:p w:rsidR="00090F87" w:rsidRDefault="00CB32EE">
            <w:pPr>
              <w:rPr>
                <w:rFonts w:eastAsia="Calibri"/>
                <w:b/>
                <w:bCs/>
                <w:sz w:val="20"/>
              </w:rPr>
            </w:pPr>
            <w:r>
              <w:rPr>
                <w:rFonts w:eastAsia="Calibri"/>
                <w:b/>
                <w:bCs/>
                <w:sz w:val="20"/>
              </w:rPr>
              <w:t xml:space="preserve">Kriterijus </w:t>
            </w:r>
          </w:p>
        </w:tc>
        <w:tc>
          <w:tcPr>
            <w:tcW w:w="1057" w:type="dxa"/>
          </w:tcPr>
          <w:p w:rsidR="00090F87" w:rsidRDefault="00CB32EE">
            <w:pPr>
              <w:rPr>
                <w:rFonts w:eastAsia="Calibri"/>
                <w:b/>
                <w:bCs/>
                <w:sz w:val="20"/>
              </w:rPr>
            </w:pPr>
            <w:r>
              <w:rPr>
                <w:rFonts w:eastAsia="Calibri"/>
                <w:b/>
                <w:bCs/>
                <w:sz w:val="20"/>
              </w:rPr>
              <w:t xml:space="preserve">Reikšmė </w:t>
            </w:r>
          </w:p>
        </w:tc>
      </w:tr>
      <w:tr w:rsidR="00090F87">
        <w:tc>
          <w:tcPr>
            <w:tcW w:w="3955" w:type="dxa"/>
            <w:vMerge w:val="restart"/>
          </w:tcPr>
          <w:p w:rsidR="00090F87" w:rsidRDefault="00CB32EE">
            <w:pPr>
              <w:jc w:val="both"/>
              <w:rPr>
                <w:rFonts w:eastAsia="Calibri"/>
                <w:sz w:val="20"/>
              </w:rPr>
            </w:pPr>
            <w:r>
              <w:rPr>
                <w:rFonts w:eastAsia="Calibri"/>
                <w:sz w:val="20"/>
              </w:rPr>
              <w:t>Siekiami veiklų, skatinančių jauną žmogų įsitraukti į visuomeninę veiklą, rezultatai</w:t>
            </w:r>
          </w:p>
        </w:tc>
        <w:tc>
          <w:tcPr>
            <w:tcW w:w="1026" w:type="dxa"/>
            <w:vMerge w:val="restart"/>
          </w:tcPr>
          <w:p w:rsidR="00090F87" w:rsidRDefault="00090F87">
            <w:pPr>
              <w:rPr>
                <w:rFonts w:eastAsia="Calibri"/>
                <w:sz w:val="20"/>
              </w:rPr>
            </w:pPr>
          </w:p>
        </w:tc>
        <w:tc>
          <w:tcPr>
            <w:tcW w:w="3925" w:type="dxa"/>
          </w:tcPr>
          <w:p w:rsidR="00090F87" w:rsidRDefault="00CB32EE">
            <w:pPr>
              <w:jc w:val="both"/>
              <w:rPr>
                <w:rFonts w:eastAsia="Calibri"/>
                <w:sz w:val="20"/>
              </w:rPr>
            </w:pPr>
            <w:r>
              <w:rPr>
                <w:rFonts w:eastAsia="Calibri"/>
                <w:sz w:val="20"/>
              </w:rPr>
              <w:t>Bendras jaunų žmonių, dalyvavusių veiklose, skaičius</w:t>
            </w:r>
          </w:p>
        </w:tc>
        <w:tc>
          <w:tcPr>
            <w:tcW w:w="1057" w:type="dxa"/>
          </w:tcPr>
          <w:p w:rsidR="00090F87" w:rsidRDefault="00090F87">
            <w:pPr>
              <w:rPr>
                <w:rFonts w:eastAsia="Calibri"/>
                <w:sz w:val="20"/>
              </w:rPr>
            </w:pPr>
          </w:p>
        </w:tc>
      </w:tr>
      <w:tr w:rsidR="00090F87">
        <w:tc>
          <w:tcPr>
            <w:tcW w:w="3955" w:type="dxa"/>
            <w:vMerge/>
          </w:tcPr>
          <w:p w:rsidR="00090F87" w:rsidRDefault="00090F87">
            <w:pPr>
              <w:rPr>
                <w:rFonts w:eastAsia="Calibri"/>
                <w:sz w:val="20"/>
              </w:rPr>
            </w:pPr>
          </w:p>
        </w:tc>
        <w:tc>
          <w:tcPr>
            <w:tcW w:w="1026" w:type="dxa"/>
            <w:vMerge/>
          </w:tcPr>
          <w:p w:rsidR="00090F87" w:rsidRDefault="00090F87">
            <w:pPr>
              <w:rPr>
                <w:rFonts w:eastAsia="Calibri"/>
                <w:sz w:val="20"/>
              </w:rPr>
            </w:pPr>
          </w:p>
        </w:tc>
        <w:tc>
          <w:tcPr>
            <w:tcW w:w="3925" w:type="dxa"/>
          </w:tcPr>
          <w:p w:rsidR="00090F87" w:rsidRDefault="00CB32EE">
            <w:pPr>
              <w:jc w:val="both"/>
              <w:rPr>
                <w:rFonts w:eastAsia="Calibri"/>
                <w:sz w:val="20"/>
              </w:rPr>
            </w:pPr>
            <w:r>
              <w:rPr>
                <w:rFonts w:eastAsia="Calibri"/>
                <w:sz w:val="20"/>
              </w:rPr>
              <w:t>Unikalių jaunų žmonių (nesvarbu, kiek kartų jus dalyvavo veiklose), su kuriais reguliariai (du ir daugiau kartų per projekto veiklos plano įgyvendinimo laikotarpį) palaikomas ryšys, skaičius</w:t>
            </w:r>
          </w:p>
        </w:tc>
        <w:tc>
          <w:tcPr>
            <w:tcW w:w="1057" w:type="dxa"/>
          </w:tcPr>
          <w:p w:rsidR="00090F87" w:rsidRDefault="00090F87">
            <w:pPr>
              <w:rPr>
                <w:rFonts w:eastAsia="Calibri"/>
                <w:sz w:val="20"/>
              </w:rPr>
            </w:pPr>
          </w:p>
        </w:tc>
      </w:tr>
      <w:tr w:rsidR="00090F87">
        <w:tc>
          <w:tcPr>
            <w:tcW w:w="3955" w:type="dxa"/>
            <w:vMerge/>
          </w:tcPr>
          <w:p w:rsidR="00090F87" w:rsidRDefault="00090F87">
            <w:pPr>
              <w:rPr>
                <w:rFonts w:eastAsia="Calibri"/>
                <w:sz w:val="20"/>
              </w:rPr>
            </w:pPr>
          </w:p>
        </w:tc>
        <w:tc>
          <w:tcPr>
            <w:tcW w:w="1026" w:type="dxa"/>
            <w:vMerge/>
          </w:tcPr>
          <w:p w:rsidR="00090F87" w:rsidRDefault="00090F87">
            <w:pPr>
              <w:rPr>
                <w:rFonts w:eastAsia="Calibri"/>
                <w:sz w:val="20"/>
              </w:rPr>
            </w:pPr>
          </w:p>
        </w:tc>
        <w:tc>
          <w:tcPr>
            <w:tcW w:w="3925" w:type="dxa"/>
          </w:tcPr>
          <w:p w:rsidR="00090F87" w:rsidRDefault="00CB32EE">
            <w:pPr>
              <w:jc w:val="both"/>
              <w:rPr>
                <w:rFonts w:eastAsia="Calibri"/>
                <w:sz w:val="20"/>
              </w:rPr>
            </w:pPr>
            <w:r>
              <w:rPr>
                <w:rFonts w:eastAsia="Calibri"/>
                <w:sz w:val="20"/>
              </w:rPr>
              <w:t>Naujai užmegztų kontaktų skaičius</w:t>
            </w:r>
          </w:p>
        </w:tc>
        <w:tc>
          <w:tcPr>
            <w:tcW w:w="1057" w:type="dxa"/>
          </w:tcPr>
          <w:p w:rsidR="00090F87" w:rsidRDefault="00090F87">
            <w:pPr>
              <w:rPr>
                <w:rFonts w:eastAsia="Calibri"/>
                <w:sz w:val="20"/>
              </w:rPr>
            </w:pPr>
          </w:p>
        </w:tc>
      </w:tr>
      <w:tr w:rsidR="00090F87">
        <w:tc>
          <w:tcPr>
            <w:tcW w:w="3955" w:type="dxa"/>
            <w:vMerge/>
          </w:tcPr>
          <w:p w:rsidR="00090F87" w:rsidRDefault="00090F87">
            <w:pPr>
              <w:rPr>
                <w:rFonts w:eastAsia="Calibri"/>
                <w:sz w:val="20"/>
              </w:rPr>
            </w:pPr>
          </w:p>
        </w:tc>
        <w:tc>
          <w:tcPr>
            <w:tcW w:w="1026" w:type="dxa"/>
            <w:vMerge/>
          </w:tcPr>
          <w:p w:rsidR="00090F87" w:rsidRDefault="00090F87">
            <w:pPr>
              <w:rPr>
                <w:rFonts w:eastAsia="Calibri"/>
                <w:sz w:val="20"/>
              </w:rPr>
            </w:pPr>
          </w:p>
        </w:tc>
        <w:tc>
          <w:tcPr>
            <w:tcW w:w="3925" w:type="dxa"/>
          </w:tcPr>
          <w:p w:rsidR="00090F87" w:rsidRDefault="00CB32EE">
            <w:pPr>
              <w:jc w:val="both"/>
              <w:rPr>
                <w:rFonts w:eastAsia="Calibri"/>
                <w:sz w:val="20"/>
              </w:rPr>
            </w:pPr>
            <w:r>
              <w:rPr>
                <w:rFonts w:eastAsia="Calibri"/>
                <w:sz w:val="20"/>
              </w:rPr>
              <w:t>Vidutinis viename užsiėmime dalyvavusių jaunų žmonių skaičius</w:t>
            </w:r>
          </w:p>
        </w:tc>
        <w:tc>
          <w:tcPr>
            <w:tcW w:w="1057" w:type="dxa"/>
          </w:tcPr>
          <w:p w:rsidR="00090F87" w:rsidRDefault="00090F87">
            <w:pPr>
              <w:rPr>
                <w:rFonts w:eastAsia="Calibri"/>
                <w:sz w:val="20"/>
              </w:rPr>
            </w:pPr>
          </w:p>
        </w:tc>
      </w:tr>
      <w:tr w:rsidR="00090F87">
        <w:tc>
          <w:tcPr>
            <w:tcW w:w="3955" w:type="dxa"/>
            <w:vMerge/>
          </w:tcPr>
          <w:p w:rsidR="00090F87" w:rsidRDefault="00090F87">
            <w:pPr>
              <w:rPr>
                <w:rFonts w:eastAsia="Calibri"/>
                <w:sz w:val="20"/>
              </w:rPr>
            </w:pPr>
          </w:p>
        </w:tc>
        <w:tc>
          <w:tcPr>
            <w:tcW w:w="1026" w:type="dxa"/>
            <w:vMerge/>
          </w:tcPr>
          <w:p w:rsidR="00090F87" w:rsidRDefault="00090F87">
            <w:pPr>
              <w:rPr>
                <w:rFonts w:eastAsia="Calibri"/>
                <w:sz w:val="20"/>
              </w:rPr>
            </w:pPr>
          </w:p>
        </w:tc>
        <w:tc>
          <w:tcPr>
            <w:tcW w:w="3925" w:type="dxa"/>
          </w:tcPr>
          <w:p w:rsidR="00090F87" w:rsidRDefault="00CB32EE">
            <w:pPr>
              <w:jc w:val="both"/>
              <w:rPr>
                <w:rFonts w:eastAsia="Calibri"/>
                <w:sz w:val="20"/>
              </w:rPr>
            </w:pPr>
            <w:r>
              <w:rPr>
                <w:rFonts w:eastAsia="Calibri"/>
                <w:sz w:val="20"/>
              </w:rPr>
              <w:t>Veiklų, nukreiptų į individualų darbą su jaunimu, skaičius</w:t>
            </w:r>
          </w:p>
        </w:tc>
        <w:tc>
          <w:tcPr>
            <w:tcW w:w="1057" w:type="dxa"/>
          </w:tcPr>
          <w:p w:rsidR="00090F87" w:rsidRDefault="00090F87">
            <w:pPr>
              <w:rPr>
                <w:rFonts w:eastAsia="Calibri"/>
                <w:sz w:val="20"/>
              </w:rPr>
            </w:pPr>
          </w:p>
        </w:tc>
      </w:tr>
      <w:tr w:rsidR="00090F87">
        <w:tc>
          <w:tcPr>
            <w:tcW w:w="3955" w:type="dxa"/>
          </w:tcPr>
          <w:p w:rsidR="00090F87" w:rsidRDefault="00CB32EE">
            <w:pPr>
              <w:rPr>
                <w:rFonts w:eastAsia="Calibri"/>
                <w:sz w:val="20"/>
              </w:rPr>
            </w:pPr>
            <w:r>
              <w:rPr>
                <w:rFonts w:eastAsia="Calibri"/>
                <w:sz w:val="20"/>
              </w:rPr>
              <w:t>Siekiami veiklų, nukreiptų į darbą su jaunimo grupėmis, rezultatai</w:t>
            </w:r>
          </w:p>
        </w:tc>
        <w:tc>
          <w:tcPr>
            <w:tcW w:w="1026" w:type="dxa"/>
          </w:tcPr>
          <w:p w:rsidR="00090F87" w:rsidRDefault="00090F87">
            <w:pPr>
              <w:rPr>
                <w:rFonts w:eastAsia="Calibri"/>
                <w:sz w:val="20"/>
              </w:rPr>
            </w:pPr>
          </w:p>
        </w:tc>
        <w:tc>
          <w:tcPr>
            <w:tcW w:w="3925" w:type="dxa"/>
          </w:tcPr>
          <w:p w:rsidR="00090F87" w:rsidRDefault="00CB32EE">
            <w:pPr>
              <w:jc w:val="both"/>
              <w:rPr>
                <w:rFonts w:eastAsia="Calibri"/>
                <w:sz w:val="20"/>
              </w:rPr>
            </w:pPr>
            <w:r>
              <w:rPr>
                <w:rFonts w:eastAsia="Calibri"/>
                <w:sz w:val="20"/>
              </w:rPr>
              <w:t>Veiklų, nukreiptų į darbą su jaunimo grupėmis, skaičius</w:t>
            </w:r>
          </w:p>
        </w:tc>
        <w:tc>
          <w:tcPr>
            <w:tcW w:w="1057" w:type="dxa"/>
          </w:tcPr>
          <w:p w:rsidR="00090F87" w:rsidRDefault="00090F87">
            <w:pPr>
              <w:rPr>
                <w:rFonts w:eastAsia="Calibri"/>
                <w:sz w:val="20"/>
              </w:rPr>
            </w:pPr>
          </w:p>
        </w:tc>
      </w:tr>
      <w:tr w:rsidR="00090F87">
        <w:tc>
          <w:tcPr>
            <w:tcW w:w="3955" w:type="dxa"/>
          </w:tcPr>
          <w:p w:rsidR="00090F87" w:rsidRDefault="00CB32EE">
            <w:pPr>
              <w:rPr>
                <w:rFonts w:eastAsia="Calibri"/>
                <w:sz w:val="20"/>
              </w:rPr>
            </w:pPr>
            <w:r>
              <w:rPr>
                <w:rFonts w:eastAsia="Calibri"/>
                <w:sz w:val="20"/>
              </w:rPr>
              <w:t>Darbo su bendruomene siekiami rezultatai</w:t>
            </w:r>
          </w:p>
        </w:tc>
        <w:tc>
          <w:tcPr>
            <w:tcW w:w="1026" w:type="dxa"/>
          </w:tcPr>
          <w:p w:rsidR="00090F87" w:rsidRDefault="00090F87">
            <w:pPr>
              <w:rPr>
                <w:rFonts w:eastAsia="Calibri"/>
                <w:sz w:val="20"/>
              </w:rPr>
            </w:pPr>
          </w:p>
        </w:tc>
        <w:tc>
          <w:tcPr>
            <w:tcW w:w="3925" w:type="dxa"/>
          </w:tcPr>
          <w:p w:rsidR="00090F87" w:rsidRDefault="00CB32EE">
            <w:pPr>
              <w:jc w:val="both"/>
              <w:rPr>
                <w:rFonts w:eastAsia="Calibri"/>
                <w:sz w:val="20"/>
              </w:rPr>
            </w:pPr>
            <w:r>
              <w:rPr>
                <w:rFonts w:eastAsia="Calibri"/>
                <w:sz w:val="20"/>
              </w:rPr>
              <w:t>Darbo su bendruomene veiklų skaičius</w:t>
            </w:r>
          </w:p>
        </w:tc>
        <w:tc>
          <w:tcPr>
            <w:tcW w:w="1057" w:type="dxa"/>
          </w:tcPr>
          <w:p w:rsidR="00090F87" w:rsidRDefault="00090F87">
            <w:pPr>
              <w:rPr>
                <w:rFonts w:eastAsia="Calibri"/>
                <w:sz w:val="20"/>
              </w:rPr>
            </w:pPr>
          </w:p>
        </w:tc>
      </w:tr>
      <w:tr w:rsidR="00090F87">
        <w:tc>
          <w:tcPr>
            <w:tcW w:w="3955" w:type="dxa"/>
          </w:tcPr>
          <w:p w:rsidR="00090F87" w:rsidRDefault="00CB32EE">
            <w:pPr>
              <w:jc w:val="both"/>
              <w:rPr>
                <w:rFonts w:eastAsia="Calibri"/>
                <w:sz w:val="20"/>
              </w:rPr>
            </w:pPr>
            <w:r>
              <w:rPr>
                <w:rFonts w:eastAsia="Calibri"/>
                <w:sz w:val="20"/>
              </w:rPr>
              <w:t>Siekiami mobiliojo darbo su jaunimu komandos išvykų, skirtų mobiliajam darbui su jaunimu vykdyti, rezultatai</w:t>
            </w:r>
          </w:p>
        </w:tc>
        <w:tc>
          <w:tcPr>
            <w:tcW w:w="1026" w:type="dxa"/>
          </w:tcPr>
          <w:p w:rsidR="00090F87" w:rsidRDefault="00090F87">
            <w:pPr>
              <w:rPr>
                <w:rFonts w:eastAsia="Calibri"/>
                <w:sz w:val="20"/>
              </w:rPr>
            </w:pPr>
          </w:p>
        </w:tc>
        <w:tc>
          <w:tcPr>
            <w:tcW w:w="3925" w:type="dxa"/>
          </w:tcPr>
          <w:p w:rsidR="00090F87" w:rsidRDefault="00CB32EE">
            <w:pPr>
              <w:jc w:val="both"/>
              <w:rPr>
                <w:rFonts w:eastAsia="Calibri"/>
                <w:sz w:val="20"/>
              </w:rPr>
            </w:pPr>
            <w:r>
              <w:rPr>
                <w:rFonts w:eastAsia="Calibri"/>
                <w:sz w:val="20"/>
              </w:rPr>
              <w:t>Mobiliojo darbo su jaunimu komandos išvykų, skirtų mobiliajam darbui su jaunimu vykdyti, skaičius</w:t>
            </w:r>
          </w:p>
        </w:tc>
        <w:tc>
          <w:tcPr>
            <w:tcW w:w="1057" w:type="dxa"/>
          </w:tcPr>
          <w:p w:rsidR="00090F87" w:rsidRDefault="00090F87">
            <w:pPr>
              <w:rPr>
                <w:rFonts w:eastAsia="Calibri"/>
                <w:sz w:val="20"/>
              </w:rPr>
            </w:pPr>
          </w:p>
        </w:tc>
      </w:tr>
      <w:tr w:rsidR="00090F87">
        <w:tc>
          <w:tcPr>
            <w:tcW w:w="3955" w:type="dxa"/>
          </w:tcPr>
          <w:p w:rsidR="00090F87" w:rsidRDefault="00CB32EE">
            <w:pPr>
              <w:jc w:val="both"/>
              <w:rPr>
                <w:rFonts w:eastAsia="Calibri"/>
                <w:sz w:val="20"/>
              </w:rPr>
            </w:pPr>
            <w:r>
              <w:rPr>
                <w:rFonts w:eastAsia="Calibri"/>
                <w:sz w:val="20"/>
              </w:rPr>
              <w:t>Sudarytos sąlygos jaunam žmogui įsitraukti į visuomeninę veiklą, ugdančią socialinius jo įgūdžius</w:t>
            </w:r>
          </w:p>
        </w:tc>
        <w:tc>
          <w:tcPr>
            <w:tcW w:w="1026" w:type="dxa"/>
          </w:tcPr>
          <w:p w:rsidR="00090F87" w:rsidRDefault="00090F87">
            <w:pPr>
              <w:rPr>
                <w:rFonts w:eastAsia="Calibri"/>
                <w:sz w:val="20"/>
              </w:rPr>
            </w:pPr>
          </w:p>
        </w:tc>
        <w:tc>
          <w:tcPr>
            <w:tcW w:w="3925" w:type="dxa"/>
          </w:tcPr>
          <w:p w:rsidR="00090F87" w:rsidRDefault="00CB32EE">
            <w:pPr>
              <w:jc w:val="both"/>
              <w:rPr>
                <w:rFonts w:eastAsia="Calibri"/>
                <w:sz w:val="20"/>
              </w:rPr>
            </w:pPr>
            <w:r>
              <w:rPr>
                <w:rFonts w:eastAsia="Calibri"/>
                <w:sz w:val="20"/>
              </w:rPr>
              <w:t xml:space="preserve">Veiklų darbuotojams, vykdantiems mobilųjį darbą su jaunimu, siekiant įsitraukti į vietos tarpžinybinį ir </w:t>
            </w:r>
            <w:proofErr w:type="spellStart"/>
            <w:r>
              <w:rPr>
                <w:rFonts w:eastAsia="Calibri"/>
                <w:sz w:val="20"/>
              </w:rPr>
              <w:t>tapsektorinį</w:t>
            </w:r>
            <w:proofErr w:type="spellEnd"/>
            <w:r>
              <w:rPr>
                <w:rFonts w:eastAsia="Calibri"/>
                <w:sz w:val="20"/>
              </w:rPr>
              <w:t xml:space="preserve"> bendradarbiavimą, skaičius</w:t>
            </w:r>
          </w:p>
        </w:tc>
        <w:tc>
          <w:tcPr>
            <w:tcW w:w="1057" w:type="dxa"/>
          </w:tcPr>
          <w:p w:rsidR="00090F87" w:rsidRDefault="00090F87">
            <w:pPr>
              <w:rPr>
                <w:rFonts w:eastAsia="Calibri"/>
                <w:sz w:val="20"/>
              </w:rPr>
            </w:pPr>
          </w:p>
        </w:tc>
      </w:tr>
      <w:tr w:rsidR="00090F87">
        <w:tc>
          <w:tcPr>
            <w:tcW w:w="3955" w:type="dxa"/>
          </w:tcPr>
          <w:p w:rsidR="00090F87" w:rsidRDefault="00CB32EE">
            <w:pPr>
              <w:jc w:val="both"/>
              <w:rPr>
                <w:rFonts w:eastAsia="Calibri"/>
                <w:sz w:val="20"/>
              </w:rPr>
            </w:pPr>
            <w:r>
              <w:rPr>
                <w:rFonts w:eastAsia="Calibri"/>
                <w:sz w:val="20"/>
              </w:rPr>
              <w:t>Sudarytos sąlygos į mobiliojo darbo su jaunimu veiklas įsitraukti atskirtį socialinėje aplinkoje patiriantiems ar mažiau galimybių turintiems jauniems žmonėms, skatinant jų socialinę integraciją</w:t>
            </w:r>
          </w:p>
        </w:tc>
        <w:tc>
          <w:tcPr>
            <w:tcW w:w="1026" w:type="dxa"/>
          </w:tcPr>
          <w:p w:rsidR="00090F87" w:rsidRDefault="00090F87">
            <w:pPr>
              <w:rPr>
                <w:rFonts w:eastAsia="Calibri"/>
                <w:sz w:val="20"/>
              </w:rPr>
            </w:pPr>
          </w:p>
        </w:tc>
        <w:tc>
          <w:tcPr>
            <w:tcW w:w="3925" w:type="dxa"/>
          </w:tcPr>
          <w:p w:rsidR="00090F87" w:rsidRDefault="00CB32EE">
            <w:pPr>
              <w:rPr>
                <w:rFonts w:eastAsia="Calibri"/>
                <w:sz w:val="20"/>
              </w:rPr>
            </w:pPr>
            <w:r>
              <w:rPr>
                <w:rFonts w:eastAsia="Calibri"/>
                <w:sz w:val="20"/>
              </w:rPr>
              <w:t xml:space="preserve">Veiklų skaičius </w:t>
            </w:r>
          </w:p>
        </w:tc>
        <w:tc>
          <w:tcPr>
            <w:tcW w:w="1057" w:type="dxa"/>
          </w:tcPr>
          <w:p w:rsidR="00090F87" w:rsidRDefault="00090F87">
            <w:pPr>
              <w:rPr>
                <w:rFonts w:eastAsia="Calibri"/>
                <w:sz w:val="20"/>
              </w:rPr>
            </w:pPr>
          </w:p>
        </w:tc>
      </w:tr>
      <w:tr w:rsidR="00090F87">
        <w:tc>
          <w:tcPr>
            <w:tcW w:w="3955" w:type="dxa"/>
          </w:tcPr>
          <w:p w:rsidR="00090F87" w:rsidRDefault="00CB32EE">
            <w:pPr>
              <w:jc w:val="both"/>
              <w:rPr>
                <w:rFonts w:eastAsia="Calibri"/>
                <w:sz w:val="20"/>
              </w:rPr>
            </w:pPr>
            <w:r>
              <w:rPr>
                <w:rFonts w:eastAsia="Calibri"/>
                <w:sz w:val="20"/>
              </w:rPr>
              <w:t xml:space="preserve">Sudarytos sąlygos, kad jaunas žmogus būtų motyvuojamas dalyvauti jo poreikius atitinkančioje veikloje, skatinamas tobulėti, ugdytis </w:t>
            </w:r>
            <w:proofErr w:type="spellStart"/>
            <w:r>
              <w:rPr>
                <w:rFonts w:eastAsia="Calibri"/>
                <w:sz w:val="20"/>
              </w:rPr>
              <w:t>verslumo</w:t>
            </w:r>
            <w:proofErr w:type="spellEnd"/>
            <w:r>
              <w:rPr>
                <w:rFonts w:eastAsia="Calibri"/>
                <w:sz w:val="20"/>
              </w:rPr>
              <w:t xml:space="preserve"> ir darbo rinkai reikalingus įgūdžius</w:t>
            </w:r>
          </w:p>
        </w:tc>
        <w:tc>
          <w:tcPr>
            <w:tcW w:w="1026" w:type="dxa"/>
          </w:tcPr>
          <w:p w:rsidR="00090F87" w:rsidRDefault="00090F87">
            <w:pPr>
              <w:rPr>
                <w:rFonts w:eastAsia="Calibri"/>
                <w:sz w:val="20"/>
              </w:rPr>
            </w:pPr>
          </w:p>
        </w:tc>
        <w:tc>
          <w:tcPr>
            <w:tcW w:w="3925" w:type="dxa"/>
          </w:tcPr>
          <w:p w:rsidR="00090F87" w:rsidRDefault="00CB32EE">
            <w:pPr>
              <w:rPr>
                <w:rFonts w:eastAsia="Calibri"/>
                <w:sz w:val="20"/>
              </w:rPr>
            </w:pPr>
            <w:r>
              <w:rPr>
                <w:rFonts w:eastAsia="Calibri"/>
                <w:sz w:val="20"/>
              </w:rPr>
              <w:t>Veiklų skaičius</w:t>
            </w:r>
          </w:p>
        </w:tc>
        <w:tc>
          <w:tcPr>
            <w:tcW w:w="1057" w:type="dxa"/>
          </w:tcPr>
          <w:p w:rsidR="00090F87" w:rsidRDefault="00090F87">
            <w:pPr>
              <w:rPr>
                <w:rFonts w:eastAsia="Calibri"/>
                <w:sz w:val="20"/>
              </w:rPr>
            </w:pPr>
          </w:p>
        </w:tc>
      </w:tr>
      <w:tr w:rsidR="00090F87">
        <w:tc>
          <w:tcPr>
            <w:tcW w:w="9963" w:type="dxa"/>
            <w:gridSpan w:val="4"/>
          </w:tcPr>
          <w:p w:rsidR="00090F87" w:rsidRDefault="00CB32EE">
            <w:pPr>
              <w:jc w:val="both"/>
              <w:rPr>
                <w:rFonts w:eastAsia="Calibri"/>
                <w:i/>
                <w:iCs/>
                <w:sz w:val="20"/>
              </w:rPr>
            </w:pPr>
            <w:r>
              <w:rPr>
                <w:rFonts w:eastAsia="Calibri"/>
                <w:b/>
                <w:bCs/>
                <w:sz w:val="20"/>
              </w:rPr>
              <w:t xml:space="preserve">Veiklos, naudojami metodai </w:t>
            </w:r>
            <w:r>
              <w:rPr>
                <w:rFonts w:eastAsia="Calibri"/>
                <w:sz w:val="20"/>
              </w:rPr>
              <w:t>(</w:t>
            </w:r>
            <w:r>
              <w:rPr>
                <w:rFonts w:eastAsia="Calibri"/>
                <w:i/>
                <w:iCs/>
                <w:sz w:val="20"/>
              </w:rPr>
              <w:t>aiškiai sunumeruokite ir aprašykite veiklas, įgyvendinančias 1 uždavinį)</w:t>
            </w:r>
          </w:p>
        </w:tc>
      </w:tr>
      <w:tr w:rsidR="00090F87">
        <w:tc>
          <w:tcPr>
            <w:tcW w:w="4981" w:type="dxa"/>
            <w:gridSpan w:val="2"/>
          </w:tcPr>
          <w:p w:rsidR="00090F87" w:rsidRDefault="00CB32EE">
            <w:pPr>
              <w:rPr>
                <w:rFonts w:eastAsia="Calibri"/>
                <w:b/>
                <w:bCs/>
                <w:sz w:val="20"/>
              </w:rPr>
            </w:pPr>
            <w:r>
              <w:rPr>
                <w:rFonts w:eastAsia="Calibri"/>
                <w:b/>
                <w:bCs/>
                <w:sz w:val="20"/>
              </w:rPr>
              <w:t xml:space="preserve">Veikla </w:t>
            </w:r>
          </w:p>
        </w:tc>
        <w:tc>
          <w:tcPr>
            <w:tcW w:w="4982" w:type="dxa"/>
            <w:gridSpan w:val="2"/>
          </w:tcPr>
          <w:p w:rsidR="00090F87" w:rsidRDefault="00CB32EE">
            <w:pPr>
              <w:rPr>
                <w:rFonts w:eastAsia="Calibri"/>
                <w:b/>
                <w:bCs/>
                <w:sz w:val="20"/>
              </w:rPr>
            </w:pPr>
            <w:r>
              <w:rPr>
                <w:rFonts w:eastAsia="Calibri"/>
                <w:b/>
                <w:bCs/>
                <w:sz w:val="20"/>
              </w:rPr>
              <w:t xml:space="preserve">Metodai </w:t>
            </w:r>
          </w:p>
        </w:tc>
      </w:tr>
      <w:tr w:rsidR="00090F87">
        <w:tc>
          <w:tcPr>
            <w:tcW w:w="4981" w:type="dxa"/>
            <w:gridSpan w:val="2"/>
          </w:tcPr>
          <w:p w:rsidR="00090F87" w:rsidRDefault="00090F87">
            <w:pPr>
              <w:rPr>
                <w:rFonts w:eastAsia="Calibri"/>
                <w:sz w:val="20"/>
              </w:rPr>
            </w:pPr>
          </w:p>
        </w:tc>
        <w:tc>
          <w:tcPr>
            <w:tcW w:w="4982" w:type="dxa"/>
            <w:gridSpan w:val="2"/>
          </w:tcPr>
          <w:p w:rsidR="00090F87" w:rsidRDefault="00090F87">
            <w:pPr>
              <w:rPr>
                <w:rFonts w:eastAsia="Calibri"/>
                <w:sz w:val="20"/>
              </w:rPr>
            </w:pPr>
          </w:p>
        </w:tc>
      </w:tr>
      <w:tr w:rsidR="00090F87">
        <w:tc>
          <w:tcPr>
            <w:tcW w:w="4981" w:type="dxa"/>
            <w:gridSpan w:val="2"/>
          </w:tcPr>
          <w:p w:rsidR="00090F87" w:rsidRDefault="00090F87">
            <w:pPr>
              <w:rPr>
                <w:rFonts w:eastAsia="Calibri"/>
                <w:sz w:val="20"/>
              </w:rPr>
            </w:pPr>
          </w:p>
        </w:tc>
        <w:tc>
          <w:tcPr>
            <w:tcW w:w="4982" w:type="dxa"/>
            <w:gridSpan w:val="2"/>
          </w:tcPr>
          <w:p w:rsidR="00090F87" w:rsidRDefault="00090F87">
            <w:pPr>
              <w:rPr>
                <w:rFonts w:eastAsia="Calibri"/>
                <w:sz w:val="20"/>
              </w:rPr>
            </w:pPr>
          </w:p>
        </w:tc>
      </w:tr>
      <w:tr w:rsidR="00090F87">
        <w:tc>
          <w:tcPr>
            <w:tcW w:w="4981" w:type="dxa"/>
            <w:gridSpan w:val="2"/>
          </w:tcPr>
          <w:p w:rsidR="00090F87" w:rsidRDefault="00090F87">
            <w:pPr>
              <w:rPr>
                <w:rFonts w:eastAsia="Calibri"/>
                <w:sz w:val="20"/>
              </w:rPr>
            </w:pPr>
          </w:p>
        </w:tc>
        <w:tc>
          <w:tcPr>
            <w:tcW w:w="4982" w:type="dxa"/>
            <w:gridSpan w:val="2"/>
          </w:tcPr>
          <w:p w:rsidR="00090F87" w:rsidRDefault="00090F87">
            <w:pPr>
              <w:rPr>
                <w:rFonts w:eastAsia="Calibri"/>
                <w:sz w:val="20"/>
              </w:rPr>
            </w:pPr>
          </w:p>
        </w:tc>
      </w:tr>
      <w:tr w:rsidR="00090F87">
        <w:tc>
          <w:tcPr>
            <w:tcW w:w="9963" w:type="dxa"/>
            <w:gridSpan w:val="4"/>
          </w:tcPr>
          <w:p w:rsidR="00090F87" w:rsidRDefault="00CB32EE">
            <w:pPr>
              <w:rPr>
                <w:rFonts w:eastAsia="Calibri"/>
                <w:sz w:val="20"/>
              </w:rPr>
            </w:pPr>
            <w:r>
              <w:rPr>
                <w:rFonts w:eastAsia="Calibri"/>
                <w:b/>
                <w:bCs/>
                <w:sz w:val="20"/>
              </w:rPr>
              <w:t>2. Uždavinys</w:t>
            </w:r>
          </w:p>
        </w:tc>
      </w:tr>
      <w:tr w:rsidR="00090F87">
        <w:tc>
          <w:tcPr>
            <w:tcW w:w="4981" w:type="dxa"/>
            <w:gridSpan w:val="2"/>
          </w:tcPr>
          <w:p w:rsidR="00090F87" w:rsidRDefault="00CB32EE">
            <w:pPr>
              <w:rPr>
                <w:rFonts w:eastAsia="Calibri"/>
                <w:b/>
                <w:bCs/>
                <w:sz w:val="20"/>
              </w:rPr>
            </w:pPr>
            <w:r>
              <w:rPr>
                <w:rFonts w:eastAsia="Calibri"/>
                <w:b/>
                <w:bCs/>
                <w:sz w:val="20"/>
              </w:rPr>
              <w:t>Uždavinio kokybiniai rezultatai</w:t>
            </w:r>
          </w:p>
        </w:tc>
        <w:tc>
          <w:tcPr>
            <w:tcW w:w="4982" w:type="dxa"/>
            <w:gridSpan w:val="2"/>
          </w:tcPr>
          <w:p w:rsidR="00090F87" w:rsidRDefault="00CB32EE">
            <w:pPr>
              <w:rPr>
                <w:rFonts w:eastAsia="Calibri"/>
                <w:b/>
                <w:bCs/>
                <w:sz w:val="20"/>
              </w:rPr>
            </w:pPr>
            <w:r>
              <w:rPr>
                <w:rFonts w:eastAsia="Calibri"/>
                <w:b/>
                <w:bCs/>
                <w:sz w:val="20"/>
              </w:rPr>
              <w:t>Uždavinio kiekybiniai rezultatai</w:t>
            </w:r>
          </w:p>
        </w:tc>
      </w:tr>
      <w:tr w:rsidR="00090F87">
        <w:tc>
          <w:tcPr>
            <w:tcW w:w="3955" w:type="dxa"/>
          </w:tcPr>
          <w:p w:rsidR="00090F87" w:rsidRDefault="00CB32EE">
            <w:pPr>
              <w:rPr>
                <w:rFonts w:eastAsia="Calibri"/>
                <w:b/>
                <w:bCs/>
                <w:sz w:val="20"/>
              </w:rPr>
            </w:pPr>
            <w:r>
              <w:rPr>
                <w:rFonts w:eastAsia="Calibri"/>
                <w:b/>
                <w:bCs/>
                <w:sz w:val="20"/>
              </w:rPr>
              <w:t xml:space="preserve">Kriterijus </w:t>
            </w:r>
          </w:p>
        </w:tc>
        <w:tc>
          <w:tcPr>
            <w:tcW w:w="1026" w:type="dxa"/>
          </w:tcPr>
          <w:p w:rsidR="00090F87" w:rsidRDefault="00CB32EE">
            <w:pPr>
              <w:rPr>
                <w:rFonts w:eastAsia="Calibri"/>
                <w:b/>
                <w:bCs/>
                <w:sz w:val="20"/>
              </w:rPr>
            </w:pPr>
            <w:r>
              <w:rPr>
                <w:rFonts w:eastAsia="Calibri"/>
                <w:b/>
                <w:bCs/>
                <w:sz w:val="20"/>
              </w:rPr>
              <w:t xml:space="preserve">Reikšmė </w:t>
            </w:r>
          </w:p>
        </w:tc>
        <w:tc>
          <w:tcPr>
            <w:tcW w:w="3925" w:type="dxa"/>
          </w:tcPr>
          <w:p w:rsidR="00090F87" w:rsidRDefault="00CB32EE">
            <w:pPr>
              <w:rPr>
                <w:rFonts w:eastAsia="Calibri"/>
                <w:b/>
                <w:bCs/>
                <w:sz w:val="20"/>
              </w:rPr>
            </w:pPr>
            <w:r>
              <w:rPr>
                <w:rFonts w:eastAsia="Calibri"/>
                <w:b/>
                <w:bCs/>
                <w:sz w:val="20"/>
              </w:rPr>
              <w:t xml:space="preserve">Kriterijus </w:t>
            </w:r>
          </w:p>
        </w:tc>
        <w:tc>
          <w:tcPr>
            <w:tcW w:w="1057" w:type="dxa"/>
          </w:tcPr>
          <w:p w:rsidR="00090F87" w:rsidRDefault="00CB32EE">
            <w:pPr>
              <w:rPr>
                <w:rFonts w:eastAsia="Calibri"/>
                <w:b/>
                <w:bCs/>
                <w:sz w:val="20"/>
              </w:rPr>
            </w:pPr>
            <w:r>
              <w:rPr>
                <w:rFonts w:eastAsia="Calibri"/>
                <w:b/>
                <w:bCs/>
                <w:sz w:val="20"/>
              </w:rPr>
              <w:t xml:space="preserve">Reikšmė </w:t>
            </w:r>
          </w:p>
        </w:tc>
      </w:tr>
      <w:tr w:rsidR="00090F87">
        <w:tc>
          <w:tcPr>
            <w:tcW w:w="3955" w:type="dxa"/>
            <w:vMerge w:val="restart"/>
          </w:tcPr>
          <w:p w:rsidR="00090F87" w:rsidRDefault="00CB32EE">
            <w:pPr>
              <w:jc w:val="both"/>
              <w:rPr>
                <w:rFonts w:eastAsia="Calibri"/>
                <w:b/>
                <w:bCs/>
                <w:sz w:val="20"/>
              </w:rPr>
            </w:pPr>
            <w:r>
              <w:rPr>
                <w:rFonts w:eastAsia="Calibri"/>
                <w:sz w:val="20"/>
              </w:rPr>
              <w:t>Siekiami veiklų, skatinančių jauną žmogų įsitraukti į visuomeninę veiklą, rezultatai</w:t>
            </w:r>
          </w:p>
        </w:tc>
        <w:tc>
          <w:tcPr>
            <w:tcW w:w="1026" w:type="dxa"/>
          </w:tcPr>
          <w:p w:rsidR="00090F87" w:rsidRDefault="00090F87">
            <w:pPr>
              <w:jc w:val="both"/>
              <w:rPr>
                <w:rFonts w:eastAsia="Calibri"/>
                <w:b/>
                <w:bCs/>
                <w:sz w:val="20"/>
              </w:rPr>
            </w:pPr>
          </w:p>
        </w:tc>
        <w:tc>
          <w:tcPr>
            <w:tcW w:w="3925" w:type="dxa"/>
          </w:tcPr>
          <w:p w:rsidR="00090F87" w:rsidRDefault="00CB32EE">
            <w:pPr>
              <w:jc w:val="both"/>
              <w:rPr>
                <w:rFonts w:eastAsia="Calibri"/>
                <w:b/>
                <w:bCs/>
                <w:sz w:val="20"/>
              </w:rPr>
            </w:pPr>
            <w:r>
              <w:rPr>
                <w:rFonts w:eastAsia="Calibri"/>
                <w:sz w:val="20"/>
              </w:rPr>
              <w:t>Bendras jaunų žmonių, dalyvavusių veiklose, skaičius</w:t>
            </w:r>
          </w:p>
        </w:tc>
        <w:tc>
          <w:tcPr>
            <w:tcW w:w="1057" w:type="dxa"/>
          </w:tcPr>
          <w:p w:rsidR="00090F87" w:rsidRDefault="00090F87">
            <w:pPr>
              <w:rPr>
                <w:rFonts w:eastAsia="Calibri"/>
                <w:b/>
                <w:bCs/>
                <w:sz w:val="20"/>
              </w:rPr>
            </w:pPr>
          </w:p>
        </w:tc>
      </w:tr>
      <w:tr w:rsidR="00090F87">
        <w:tc>
          <w:tcPr>
            <w:tcW w:w="3955" w:type="dxa"/>
            <w:vMerge/>
          </w:tcPr>
          <w:p w:rsidR="00090F87" w:rsidRDefault="00090F87">
            <w:pPr>
              <w:jc w:val="both"/>
              <w:rPr>
                <w:rFonts w:eastAsia="Calibri"/>
                <w:b/>
                <w:bCs/>
                <w:sz w:val="20"/>
              </w:rPr>
            </w:pPr>
          </w:p>
        </w:tc>
        <w:tc>
          <w:tcPr>
            <w:tcW w:w="1026" w:type="dxa"/>
          </w:tcPr>
          <w:p w:rsidR="00090F87" w:rsidRDefault="00090F87">
            <w:pPr>
              <w:jc w:val="both"/>
              <w:rPr>
                <w:rFonts w:eastAsia="Calibri"/>
                <w:b/>
                <w:bCs/>
                <w:sz w:val="20"/>
              </w:rPr>
            </w:pPr>
          </w:p>
        </w:tc>
        <w:tc>
          <w:tcPr>
            <w:tcW w:w="3925" w:type="dxa"/>
          </w:tcPr>
          <w:p w:rsidR="00090F87" w:rsidRDefault="00CB32EE">
            <w:pPr>
              <w:jc w:val="both"/>
              <w:rPr>
                <w:rFonts w:eastAsia="Calibri"/>
                <w:b/>
                <w:bCs/>
                <w:sz w:val="20"/>
              </w:rPr>
            </w:pPr>
            <w:r>
              <w:rPr>
                <w:rFonts w:eastAsia="Calibri"/>
                <w:sz w:val="20"/>
              </w:rPr>
              <w:t>Unikalių jaunų žmonių (nesvarbu, kiek kartų jus dalyvavo veiklose), su kuriais reguliariai (du ir daugiau kartų per projekto veiklos plano įgyvendinimo laikotarpį) palaikomas ryšys, skaičius</w:t>
            </w:r>
          </w:p>
        </w:tc>
        <w:tc>
          <w:tcPr>
            <w:tcW w:w="1057" w:type="dxa"/>
          </w:tcPr>
          <w:p w:rsidR="00090F87" w:rsidRDefault="00090F87">
            <w:pPr>
              <w:rPr>
                <w:rFonts w:eastAsia="Calibri"/>
                <w:b/>
                <w:bCs/>
                <w:sz w:val="20"/>
              </w:rPr>
            </w:pPr>
          </w:p>
        </w:tc>
      </w:tr>
      <w:tr w:rsidR="00090F87">
        <w:tc>
          <w:tcPr>
            <w:tcW w:w="3955" w:type="dxa"/>
            <w:vMerge/>
          </w:tcPr>
          <w:p w:rsidR="00090F87" w:rsidRDefault="00090F87">
            <w:pPr>
              <w:rPr>
                <w:rFonts w:eastAsia="Calibri"/>
                <w:b/>
                <w:bCs/>
                <w:sz w:val="20"/>
              </w:rPr>
            </w:pPr>
          </w:p>
        </w:tc>
        <w:tc>
          <w:tcPr>
            <w:tcW w:w="1026" w:type="dxa"/>
          </w:tcPr>
          <w:p w:rsidR="00090F87" w:rsidRDefault="00090F87">
            <w:pPr>
              <w:rPr>
                <w:rFonts w:eastAsia="Calibri"/>
                <w:b/>
                <w:bCs/>
                <w:sz w:val="20"/>
              </w:rPr>
            </w:pPr>
          </w:p>
        </w:tc>
        <w:tc>
          <w:tcPr>
            <w:tcW w:w="3925" w:type="dxa"/>
          </w:tcPr>
          <w:p w:rsidR="00090F87" w:rsidRDefault="00CB32EE">
            <w:pPr>
              <w:jc w:val="both"/>
              <w:rPr>
                <w:rFonts w:eastAsia="Calibri"/>
                <w:b/>
                <w:bCs/>
                <w:sz w:val="20"/>
              </w:rPr>
            </w:pPr>
            <w:r>
              <w:rPr>
                <w:rFonts w:eastAsia="Calibri"/>
                <w:sz w:val="20"/>
              </w:rPr>
              <w:t>Naujai užmegztų kontaktų skaičius</w:t>
            </w:r>
          </w:p>
        </w:tc>
        <w:tc>
          <w:tcPr>
            <w:tcW w:w="1057" w:type="dxa"/>
          </w:tcPr>
          <w:p w:rsidR="00090F87" w:rsidRDefault="00090F87">
            <w:pPr>
              <w:rPr>
                <w:rFonts w:eastAsia="Calibri"/>
                <w:b/>
                <w:bCs/>
                <w:sz w:val="20"/>
              </w:rPr>
            </w:pPr>
          </w:p>
        </w:tc>
      </w:tr>
      <w:tr w:rsidR="00090F87">
        <w:tc>
          <w:tcPr>
            <w:tcW w:w="3955" w:type="dxa"/>
            <w:vMerge/>
          </w:tcPr>
          <w:p w:rsidR="00090F87" w:rsidRDefault="00090F87">
            <w:pPr>
              <w:rPr>
                <w:rFonts w:eastAsia="Calibri"/>
                <w:b/>
                <w:bCs/>
                <w:sz w:val="20"/>
              </w:rPr>
            </w:pPr>
          </w:p>
        </w:tc>
        <w:tc>
          <w:tcPr>
            <w:tcW w:w="1026" w:type="dxa"/>
          </w:tcPr>
          <w:p w:rsidR="00090F87" w:rsidRDefault="00090F87">
            <w:pPr>
              <w:rPr>
                <w:rFonts w:eastAsia="Calibri"/>
                <w:b/>
                <w:bCs/>
                <w:sz w:val="20"/>
              </w:rPr>
            </w:pPr>
          </w:p>
        </w:tc>
        <w:tc>
          <w:tcPr>
            <w:tcW w:w="3925" w:type="dxa"/>
          </w:tcPr>
          <w:p w:rsidR="00090F87" w:rsidRDefault="00CB32EE">
            <w:pPr>
              <w:jc w:val="both"/>
              <w:rPr>
                <w:rFonts w:eastAsia="Calibri"/>
                <w:b/>
                <w:bCs/>
                <w:sz w:val="20"/>
              </w:rPr>
            </w:pPr>
            <w:r>
              <w:rPr>
                <w:rFonts w:eastAsia="Calibri"/>
                <w:sz w:val="20"/>
              </w:rPr>
              <w:t>Vidutinis viename užsiėmime dalyvavusių jaunų žmonių skaičius</w:t>
            </w:r>
          </w:p>
        </w:tc>
        <w:tc>
          <w:tcPr>
            <w:tcW w:w="1057" w:type="dxa"/>
          </w:tcPr>
          <w:p w:rsidR="00090F87" w:rsidRDefault="00090F87">
            <w:pPr>
              <w:rPr>
                <w:rFonts w:eastAsia="Calibri"/>
                <w:b/>
                <w:bCs/>
                <w:sz w:val="20"/>
              </w:rPr>
            </w:pPr>
          </w:p>
        </w:tc>
      </w:tr>
      <w:tr w:rsidR="00090F87">
        <w:tc>
          <w:tcPr>
            <w:tcW w:w="3955" w:type="dxa"/>
            <w:vMerge/>
          </w:tcPr>
          <w:p w:rsidR="00090F87" w:rsidRDefault="00090F87">
            <w:pPr>
              <w:rPr>
                <w:rFonts w:eastAsia="Calibri"/>
                <w:b/>
                <w:bCs/>
                <w:sz w:val="20"/>
              </w:rPr>
            </w:pPr>
          </w:p>
        </w:tc>
        <w:tc>
          <w:tcPr>
            <w:tcW w:w="1026" w:type="dxa"/>
          </w:tcPr>
          <w:p w:rsidR="00090F87" w:rsidRDefault="00090F87">
            <w:pPr>
              <w:rPr>
                <w:rFonts w:eastAsia="Calibri"/>
                <w:b/>
                <w:bCs/>
                <w:sz w:val="20"/>
              </w:rPr>
            </w:pPr>
          </w:p>
        </w:tc>
        <w:tc>
          <w:tcPr>
            <w:tcW w:w="3925" w:type="dxa"/>
          </w:tcPr>
          <w:p w:rsidR="00090F87" w:rsidRDefault="00CB32EE">
            <w:pPr>
              <w:jc w:val="both"/>
              <w:rPr>
                <w:rFonts w:eastAsia="Calibri"/>
                <w:b/>
                <w:bCs/>
                <w:sz w:val="20"/>
              </w:rPr>
            </w:pPr>
            <w:r>
              <w:rPr>
                <w:rFonts w:eastAsia="Calibri"/>
                <w:sz w:val="20"/>
              </w:rPr>
              <w:t>Veiklų, nukreiptų į individualų darbą su jaunimu, skaičius</w:t>
            </w:r>
          </w:p>
        </w:tc>
        <w:tc>
          <w:tcPr>
            <w:tcW w:w="1057" w:type="dxa"/>
          </w:tcPr>
          <w:p w:rsidR="00090F87" w:rsidRDefault="00090F87">
            <w:pPr>
              <w:rPr>
                <w:rFonts w:eastAsia="Calibri"/>
                <w:b/>
                <w:bCs/>
                <w:sz w:val="20"/>
              </w:rPr>
            </w:pPr>
          </w:p>
        </w:tc>
      </w:tr>
      <w:tr w:rsidR="00090F87">
        <w:tc>
          <w:tcPr>
            <w:tcW w:w="3955" w:type="dxa"/>
          </w:tcPr>
          <w:p w:rsidR="00090F87" w:rsidRDefault="00CB32EE">
            <w:pPr>
              <w:jc w:val="both"/>
              <w:rPr>
                <w:rFonts w:eastAsia="Calibri"/>
                <w:b/>
                <w:bCs/>
                <w:sz w:val="20"/>
              </w:rPr>
            </w:pPr>
            <w:r>
              <w:rPr>
                <w:rFonts w:eastAsia="Calibri"/>
                <w:sz w:val="20"/>
              </w:rPr>
              <w:t>Siekiami veiklų, nukreiptų į darbą su jaunimo grupėmis, rezultatai</w:t>
            </w:r>
          </w:p>
        </w:tc>
        <w:tc>
          <w:tcPr>
            <w:tcW w:w="1026" w:type="dxa"/>
          </w:tcPr>
          <w:p w:rsidR="00090F87" w:rsidRDefault="00090F87">
            <w:pPr>
              <w:jc w:val="both"/>
              <w:rPr>
                <w:rFonts w:eastAsia="Calibri"/>
                <w:b/>
                <w:bCs/>
                <w:sz w:val="20"/>
              </w:rPr>
            </w:pPr>
          </w:p>
        </w:tc>
        <w:tc>
          <w:tcPr>
            <w:tcW w:w="3925" w:type="dxa"/>
          </w:tcPr>
          <w:p w:rsidR="00090F87" w:rsidRDefault="00CB32EE">
            <w:pPr>
              <w:jc w:val="both"/>
              <w:rPr>
                <w:rFonts w:eastAsia="Calibri"/>
                <w:b/>
                <w:bCs/>
                <w:sz w:val="20"/>
              </w:rPr>
            </w:pPr>
            <w:r>
              <w:rPr>
                <w:rFonts w:eastAsia="Calibri"/>
                <w:sz w:val="20"/>
              </w:rPr>
              <w:t>Veiklų, nukreiptų į darbą su jaunimo grupėmis, skaičius</w:t>
            </w:r>
          </w:p>
        </w:tc>
        <w:tc>
          <w:tcPr>
            <w:tcW w:w="1057" w:type="dxa"/>
          </w:tcPr>
          <w:p w:rsidR="00090F87" w:rsidRDefault="00090F87">
            <w:pPr>
              <w:rPr>
                <w:rFonts w:eastAsia="Calibri"/>
                <w:b/>
                <w:bCs/>
                <w:sz w:val="20"/>
              </w:rPr>
            </w:pPr>
          </w:p>
        </w:tc>
      </w:tr>
      <w:tr w:rsidR="00090F87">
        <w:tc>
          <w:tcPr>
            <w:tcW w:w="3955" w:type="dxa"/>
          </w:tcPr>
          <w:p w:rsidR="00090F87" w:rsidRDefault="00CB32EE">
            <w:pPr>
              <w:jc w:val="both"/>
              <w:rPr>
                <w:rFonts w:eastAsia="Calibri"/>
                <w:b/>
                <w:bCs/>
                <w:sz w:val="20"/>
              </w:rPr>
            </w:pPr>
            <w:r>
              <w:rPr>
                <w:rFonts w:eastAsia="Calibri"/>
                <w:sz w:val="20"/>
              </w:rPr>
              <w:t>Darbo su bendruomene siekiami rezultatai</w:t>
            </w:r>
          </w:p>
        </w:tc>
        <w:tc>
          <w:tcPr>
            <w:tcW w:w="1026" w:type="dxa"/>
          </w:tcPr>
          <w:p w:rsidR="00090F87" w:rsidRDefault="00090F87">
            <w:pPr>
              <w:jc w:val="both"/>
              <w:rPr>
                <w:rFonts w:eastAsia="Calibri"/>
                <w:b/>
                <w:bCs/>
                <w:sz w:val="20"/>
              </w:rPr>
            </w:pPr>
          </w:p>
        </w:tc>
        <w:tc>
          <w:tcPr>
            <w:tcW w:w="3925" w:type="dxa"/>
          </w:tcPr>
          <w:p w:rsidR="00090F87" w:rsidRDefault="00CB32EE">
            <w:pPr>
              <w:jc w:val="both"/>
              <w:rPr>
                <w:rFonts w:eastAsia="Calibri"/>
                <w:b/>
                <w:bCs/>
                <w:sz w:val="20"/>
              </w:rPr>
            </w:pPr>
            <w:r>
              <w:rPr>
                <w:rFonts w:eastAsia="Calibri"/>
                <w:sz w:val="20"/>
              </w:rPr>
              <w:t>Darbo su bendruomene veiklų skaičius</w:t>
            </w:r>
          </w:p>
        </w:tc>
        <w:tc>
          <w:tcPr>
            <w:tcW w:w="1057" w:type="dxa"/>
          </w:tcPr>
          <w:p w:rsidR="00090F87" w:rsidRDefault="00090F87">
            <w:pPr>
              <w:rPr>
                <w:rFonts w:eastAsia="Calibri"/>
                <w:b/>
                <w:bCs/>
                <w:sz w:val="20"/>
              </w:rPr>
            </w:pPr>
          </w:p>
        </w:tc>
      </w:tr>
      <w:tr w:rsidR="00090F87">
        <w:tc>
          <w:tcPr>
            <w:tcW w:w="3955" w:type="dxa"/>
          </w:tcPr>
          <w:p w:rsidR="00090F87" w:rsidRDefault="00CB32EE">
            <w:pPr>
              <w:jc w:val="both"/>
              <w:rPr>
                <w:rFonts w:eastAsia="Calibri"/>
                <w:b/>
                <w:bCs/>
                <w:sz w:val="20"/>
              </w:rPr>
            </w:pPr>
            <w:r>
              <w:rPr>
                <w:rFonts w:eastAsia="Calibri"/>
                <w:sz w:val="20"/>
              </w:rPr>
              <w:t>Siekiami mobiliojo darbo su jaunimu komandos išvykų, skirtų mobiliajam darbui su jaunimu vykdyti, rezultatai</w:t>
            </w:r>
          </w:p>
        </w:tc>
        <w:tc>
          <w:tcPr>
            <w:tcW w:w="1026" w:type="dxa"/>
          </w:tcPr>
          <w:p w:rsidR="00090F87" w:rsidRDefault="00090F87">
            <w:pPr>
              <w:jc w:val="both"/>
              <w:rPr>
                <w:rFonts w:eastAsia="Calibri"/>
                <w:b/>
                <w:bCs/>
                <w:sz w:val="20"/>
              </w:rPr>
            </w:pPr>
          </w:p>
        </w:tc>
        <w:tc>
          <w:tcPr>
            <w:tcW w:w="3925" w:type="dxa"/>
          </w:tcPr>
          <w:p w:rsidR="00090F87" w:rsidRDefault="00CB32EE">
            <w:pPr>
              <w:jc w:val="both"/>
              <w:rPr>
                <w:rFonts w:eastAsia="Calibri"/>
                <w:b/>
                <w:bCs/>
                <w:sz w:val="20"/>
              </w:rPr>
            </w:pPr>
            <w:r>
              <w:rPr>
                <w:rFonts w:eastAsia="Calibri"/>
                <w:sz w:val="20"/>
              </w:rPr>
              <w:t>Mobiliojo darbo su jaunimu komandos išvykų, skirtų mobiliajam darbui su jaunimu vykdyti, skaičius</w:t>
            </w:r>
          </w:p>
        </w:tc>
        <w:tc>
          <w:tcPr>
            <w:tcW w:w="1057" w:type="dxa"/>
          </w:tcPr>
          <w:p w:rsidR="00090F87" w:rsidRDefault="00090F87">
            <w:pPr>
              <w:rPr>
                <w:rFonts w:eastAsia="Calibri"/>
                <w:b/>
                <w:bCs/>
                <w:sz w:val="20"/>
              </w:rPr>
            </w:pPr>
          </w:p>
        </w:tc>
      </w:tr>
      <w:tr w:rsidR="00090F87">
        <w:tc>
          <w:tcPr>
            <w:tcW w:w="3955" w:type="dxa"/>
          </w:tcPr>
          <w:p w:rsidR="00090F87" w:rsidRDefault="00CB32EE">
            <w:pPr>
              <w:jc w:val="both"/>
              <w:rPr>
                <w:rFonts w:eastAsia="Calibri"/>
                <w:b/>
                <w:bCs/>
                <w:sz w:val="20"/>
              </w:rPr>
            </w:pPr>
            <w:r>
              <w:rPr>
                <w:rFonts w:eastAsia="Calibri"/>
                <w:sz w:val="20"/>
              </w:rPr>
              <w:t>Sudarytos sąlygos jaunam žmogui įsitraukti į visuomeninę veiklą, ugdančią socialinius jo įgūdžius</w:t>
            </w:r>
          </w:p>
        </w:tc>
        <w:tc>
          <w:tcPr>
            <w:tcW w:w="1026" w:type="dxa"/>
          </w:tcPr>
          <w:p w:rsidR="00090F87" w:rsidRDefault="00090F87">
            <w:pPr>
              <w:jc w:val="both"/>
              <w:rPr>
                <w:rFonts w:eastAsia="Calibri"/>
                <w:b/>
                <w:bCs/>
                <w:sz w:val="20"/>
              </w:rPr>
            </w:pPr>
          </w:p>
        </w:tc>
        <w:tc>
          <w:tcPr>
            <w:tcW w:w="3925" w:type="dxa"/>
          </w:tcPr>
          <w:p w:rsidR="00090F87" w:rsidRDefault="00CB32EE">
            <w:pPr>
              <w:jc w:val="both"/>
              <w:rPr>
                <w:rFonts w:eastAsia="Calibri"/>
                <w:b/>
                <w:bCs/>
                <w:sz w:val="20"/>
              </w:rPr>
            </w:pPr>
            <w:r>
              <w:rPr>
                <w:rFonts w:eastAsia="Calibri"/>
                <w:sz w:val="20"/>
              </w:rPr>
              <w:t xml:space="preserve">Veiklų darbuotojams, vykdantiems mobilųjį darbą su jaunimu, siekiant įsitraukti į vietos tarpžinybinį ir </w:t>
            </w:r>
            <w:proofErr w:type="spellStart"/>
            <w:r>
              <w:rPr>
                <w:rFonts w:eastAsia="Calibri"/>
                <w:sz w:val="20"/>
              </w:rPr>
              <w:t>tapsektorinį</w:t>
            </w:r>
            <w:proofErr w:type="spellEnd"/>
            <w:r>
              <w:rPr>
                <w:rFonts w:eastAsia="Calibri"/>
                <w:sz w:val="20"/>
              </w:rPr>
              <w:t xml:space="preserve"> bendradarbiavimą, skaičius</w:t>
            </w:r>
          </w:p>
        </w:tc>
        <w:tc>
          <w:tcPr>
            <w:tcW w:w="1057" w:type="dxa"/>
          </w:tcPr>
          <w:p w:rsidR="00090F87" w:rsidRDefault="00090F87">
            <w:pPr>
              <w:rPr>
                <w:rFonts w:eastAsia="Calibri"/>
                <w:b/>
                <w:bCs/>
                <w:sz w:val="20"/>
              </w:rPr>
            </w:pPr>
          </w:p>
        </w:tc>
      </w:tr>
      <w:tr w:rsidR="00090F87">
        <w:tc>
          <w:tcPr>
            <w:tcW w:w="3955" w:type="dxa"/>
          </w:tcPr>
          <w:p w:rsidR="00090F87" w:rsidRDefault="00CB32EE">
            <w:pPr>
              <w:jc w:val="both"/>
              <w:rPr>
                <w:rFonts w:eastAsia="Calibri"/>
                <w:b/>
                <w:bCs/>
                <w:sz w:val="20"/>
              </w:rPr>
            </w:pPr>
            <w:r>
              <w:rPr>
                <w:rFonts w:eastAsia="Calibri"/>
                <w:sz w:val="20"/>
              </w:rPr>
              <w:t>Sudarytos sąlygos į mobiliojo darbo su jaunimu veiklas įsitraukti atskirtį socialinėje aplinkoje patiriantiems ar mažiau galimybių turintiems jauniems žmonėms, skatinant jų socialinę integraciją</w:t>
            </w:r>
          </w:p>
        </w:tc>
        <w:tc>
          <w:tcPr>
            <w:tcW w:w="1026" w:type="dxa"/>
          </w:tcPr>
          <w:p w:rsidR="00090F87" w:rsidRDefault="00090F87">
            <w:pPr>
              <w:jc w:val="both"/>
              <w:rPr>
                <w:rFonts w:eastAsia="Calibri"/>
                <w:b/>
                <w:bCs/>
                <w:sz w:val="20"/>
              </w:rPr>
            </w:pPr>
          </w:p>
        </w:tc>
        <w:tc>
          <w:tcPr>
            <w:tcW w:w="3925" w:type="dxa"/>
          </w:tcPr>
          <w:p w:rsidR="00090F87" w:rsidRDefault="00CB32EE">
            <w:pPr>
              <w:jc w:val="both"/>
              <w:rPr>
                <w:rFonts w:eastAsia="Calibri"/>
                <w:b/>
                <w:bCs/>
                <w:sz w:val="20"/>
              </w:rPr>
            </w:pPr>
            <w:r>
              <w:rPr>
                <w:rFonts w:eastAsia="Calibri"/>
                <w:sz w:val="20"/>
              </w:rPr>
              <w:t xml:space="preserve">Veiklų skaičius </w:t>
            </w:r>
          </w:p>
        </w:tc>
        <w:tc>
          <w:tcPr>
            <w:tcW w:w="1057" w:type="dxa"/>
          </w:tcPr>
          <w:p w:rsidR="00090F87" w:rsidRDefault="00090F87">
            <w:pPr>
              <w:rPr>
                <w:rFonts w:eastAsia="Calibri"/>
                <w:b/>
                <w:bCs/>
                <w:sz w:val="20"/>
              </w:rPr>
            </w:pPr>
          </w:p>
        </w:tc>
      </w:tr>
      <w:tr w:rsidR="00090F87">
        <w:tc>
          <w:tcPr>
            <w:tcW w:w="3955" w:type="dxa"/>
          </w:tcPr>
          <w:p w:rsidR="00090F87" w:rsidRDefault="00CB32EE">
            <w:pPr>
              <w:jc w:val="both"/>
              <w:rPr>
                <w:rFonts w:eastAsia="Calibri"/>
                <w:b/>
                <w:bCs/>
                <w:sz w:val="20"/>
              </w:rPr>
            </w:pPr>
            <w:r>
              <w:rPr>
                <w:rFonts w:eastAsia="Calibri"/>
                <w:sz w:val="20"/>
              </w:rPr>
              <w:t xml:space="preserve">Sudarytos sąlygos, kad jaunas žmogus būtų motyvuojamas dalyvauti jo poreikius atitinkančioje veikloje, skatinamas tobulėti, ugdytis </w:t>
            </w:r>
            <w:proofErr w:type="spellStart"/>
            <w:r>
              <w:rPr>
                <w:rFonts w:eastAsia="Calibri"/>
                <w:sz w:val="20"/>
              </w:rPr>
              <w:t>verslumo</w:t>
            </w:r>
            <w:proofErr w:type="spellEnd"/>
            <w:r>
              <w:rPr>
                <w:rFonts w:eastAsia="Calibri"/>
                <w:sz w:val="20"/>
              </w:rPr>
              <w:t xml:space="preserve"> ir darbo rinkai reikalingus įgūdžius</w:t>
            </w:r>
          </w:p>
        </w:tc>
        <w:tc>
          <w:tcPr>
            <w:tcW w:w="1026" w:type="dxa"/>
          </w:tcPr>
          <w:p w:rsidR="00090F87" w:rsidRDefault="00090F87">
            <w:pPr>
              <w:jc w:val="both"/>
              <w:rPr>
                <w:rFonts w:eastAsia="Calibri"/>
                <w:b/>
                <w:bCs/>
                <w:sz w:val="20"/>
              </w:rPr>
            </w:pPr>
          </w:p>
        </w:tc>
        <w:tc>
          <w:tcPr>
            <w:tcW w:w="3925" w:type="dxa"/>
          </w:tcPr>
          <w:p w:rsidR="00090F87" w:rsidRDefault="00CB32EE">
            <w:pPr>
              <w:jc w:val="both"/>
              <w:rPr>
                <w:rFonts w:eastAsia="Calibri"/>
                <w:b/>
                <w:bCs/>
                <w:sz w:val="20"/>
              </w:rPr>
            </w:pPr>
            <w:r>
              <w:rPr>
                <w:rFonts w:eastAsia="Calibri"/>
                <w:sz w:val="20"/>
              </w:rPr>
              <w:t>Veiklų skaičius</w:t>
            </w:r>
          </w:p>
        </w:tc>
        <w:tc>
          <w:tcPr>
            <w:tcW w:w="1057" w:type="dxa"/>
          </w:tcPr>
          <w:p w:rsidR="00090F87" w:rsidRDefault="00090F87">
            <w:pPr>
              <w:rPr>
                <w:rFonts w:eastAsia="Calibri"/>
                <w:b/>
                <w:bCs/>
                <w:sz w:val="20"/>
              </w:rPr>
            </w:pPr>
          </w:p>
        </w:tc>
      </w:tr>
      <w:tr w:rsidR="00090F87">
        <w:tc>
          <w:tcPr>
            <w:tcW w:w="9963" w:type="dxa"/>
            <w:gridSpan w:val="4"/>
          </w:tcPr>
          <w:p w:rsidR="00090F87" w:rsidRDefault="00CB32EE">
            <w:pPr>
              <w:jc w:val="both"/>
              <w:rPr>
                <w:rFonts w:eastAsia="Calibri"/>
                <w:b/>
                <w:bCs/>
                <w:sz w:val="20"/>
              </w:rPr>
            </w:pPr>
            <w:r>
              <w:rPr>
                <w:rFonts w:eastAsia="Calibri"/>
                <w:b/>
                <w:bCs/>
                <w:sz w:val="20"/>
              </w:rPr>
              <w:t xml:space="preserve">Veiklos, naudojami metodai </w:t>
            </w:r>
            <w:r>
              <w:rPr>
                <w:rFonts w:eastAsia="Calibri"/>
                <w:sz w:val="20"/>
              </w:rPr>
              <w:t>(</w:t>
            </w:r>
            <w:r>
              <w:rPr>
                <w:rFonts w:eastAsia="Calibri"/>
                <w:i/>
                <w:iCs/>
                <w:sz w:val="20"/>
              </w:rPr>
              <w:t>aiškiai sunumeruokite ir aprašykite veiklas, įgyvendinančias 2 uždavinį)</w:t>
            </w:r>
          </w:p>
        </w:tc>
      </w:tr>
      <w:tr w:rsidR="00090F87">
        <w:tc>
          <w:tcPr>
            <w:tcW w:w="4981" w:type="dxa"/>
            <w:gridSpan w:val="2"/>
          </w:tcPr>
          <w:p w:rsidR="00090F87" w:rsidRDefault="00CB32EE">
            <w:pPr>
              <w:rPr>
                <w:rFonts w:eastAsia="Calibri"/>
                <w:b/>
                <w:bCs/>
                <w:sz w:val="20"/>
              </w:rPr>
            </w:pPr>
            <w:r>
              <w:rPr>
                <w:rFonts w:eastAsia="Calibri"/>
                <w:b/>
                <w:bCs/>
                <w:sz w:val="20"/>
              </w:rPr>
              <w:t xml:space="preserve">Veikla </w:t>
            </w:r>
          </w:p>
        </w:tc>
        <w:tc>
          <w:tcPr>
            <w:tcW w:w="4982" w:type="dxa"/>
            <w:gridSpan w:val="2"/>
          </w:tcPr>
          <w:p w:rsidR="00090F87" w:rsidRDefault="00CB32EE">
            <w:pPr>
              <w:rPr>
                <w:rFonts w:eastAsia="Calibri"/>
                <w:b/>
                <w:bCs/>
                <w:sz w:val="20"/>
              </w:rPr>
            </w:pPr>
            <w:r>
              <w:rPr>
                <w:rFonts w:eastAsia="Calibri"/>
                <w:b/>
                <w:bCs/>
                <w:sz w:val="20"/>
              </w:rPr>
              <w:t xml:space="preserve">Metodai </w:t>
            </w:r>
          </w:p>
        </w:tc>
      </w:tr>
      <w:tr w:rsidR="00090F87">
        <w:tc>
          <w:tcPr>
            <w:tcW w:w="4981" w:type="dxa"/>
            <w:gridSpan w:val="2"/>
          </w:tcPr>
          <w:p w:rsidR="00090F87" w:rsidRDefault="00090F87">
            <w:pPr>
              <w:rPr>
                <w:rFonts w:eastAsia="Calibri"/>
                <w:b/>
                <w:bCs/>
                <w:sz w:val="20"/>
              </w:rPr>
            </w:pPr>
          </w:p>
        </w:tc>
        <w:tc>
          <w:tcPr>
            <w:tcW w:w="4982" w:type="dxa"/>
            <w:gridSpan w:val="2"/>
          </w:tcPr>
          <w:p w:rsidR="00090F87" w:rsidRDefault="00090F87">
            <w:pPr>
              <w:rPr>
                <w:rFonts w:eastAsia="Calibri"/>
                <w:b/>
                <w:bCs/>
                <w:sz w:val="20"/>
              </w:rPr>
            </w:pPr>
          </w:p>
        </w:tc>
      </w:tr>
      <w:tr w:rsidR="00090F87">
        <w:tc>
          <w:tcPr>
            <w:tcW w:w="4981" w:type="dxa"/>
            <w:gridSpan w:val="2"/>
          </w:tcPr>
          <w:p w:rsidR="00090F87" w:rsidRDefault="00090F87">
            <w:pPr>
              <w:rPr>
                <w:rFonts w:eastAsia="Calibri"/>
                <w:b/>
                <w:bCs/>
                <w:sz w:val="20"/>
              </w:rPr>
            </w:pPr>
          </w:p>
        </w:tc>
        <w:tc>
          <w:tcPr>
            <w:tcW w:w="4982" w:type="dxa"/>
            <w:gridSpan w:val="2"/>
          </w:tcPr>
          <w:p w:rsidR="00090F87" w:rsidRDefault="00090F87">
            <w:pPr>
              <w:rPr>
                <w:rFonts w:eastAsia="Calibri"/>
                <w:b/>
                <w:bCs/>
                <w:sz w:val="20"/>
              </w:rPr>
            </w:pPr>
          </w:p>
        </w:tc>
      </w:tr>
      <w:tr w:rsidR="00090F87">
        <w:tc>
          <w:tcPr>
            <w:tcW w:w="4981" w:type="dxa"/>
            <w:gridSpan w:val="2"/>
          </w:tcPr>
          <w:p w:rsidR="00090F87" w:rsidRDefault="00090F87">
            <w:pPr>
              <w:rPr>
                <w:rFonts w:eastAsia="Calibri"/>
                <w:b/>
                <w:bCs/>
                <w:sz w:val="20"/>
              </w:rPr>
            </w:pPr>
          </w:p>
        </w:tc>
        <w:tc>
          <w:tcPr>
            <w:tcW w:w="4982" w:type="dxa"/>
            <w:gridSpan w:val="2"/>
          </w:tcPr>
          <w:p w:rsidR="00090F87" w:rsidRDefault="00090F87">
            <w:pPr>
              <w:rPr>
                <w:rFonts w:eastAsia="Calibri"/>
                <w:b/>
                <w:bCs/>
                <w:sz w:val="20"/>
              </w:rPr>
            </w:pPr>
          </w:p>
        </w:tc>
      </w:tr>
    </w:tbl>
    <w:p w:rsidR="00090F87" w:rsidRDefault="00090F87">
      <w:pPr>
        <w:spacing w:line="276" w:lineRule="auto"/>
        <w:rPr>
          <w:rFonts w:eastAsia="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3079"/>
        <w:gridCol w:w="1890"/>
        <w:gridCol w:w="1980"/>
        <w:gridCol w:w="1170"/>
        <w:gridCol w:w="1260"/>
      </w:tblGrid>
      <w:tr w:rsidR="00090F87">
        <w:tc>
          <w:tcPr>
            <w:tcW w:w="9895" w:type="dxa"/>
            <w:gridSpan w:val="6"/>
          </w:tcPr>
          <w:p w:rsidR="00090F87" w:rsidRDefault="00CB32EE">
            <w:pPr>
              <w:jc w:val="both"/>
              <w:rPr>
                <w:rFonts w:eastAsia="Calibri"/>
                <w:sz w:val="20"/>
                <w:lang w:eastAsia="lt-LT"/>
              </w:rPr>
            </w:pPr>
            <w:r>
              <w:rPr>
                <w:rFonts w:eastAsia="Calibri"/>
                <w:b/>
                <w:sz w:val="20"/>
                <w:lang w:eastAsia="lt-LT"/>
              </w:rPr>
              <w:t xml:space="preserve">17. Pateikite išsamią informaciją apie projekto įgyvendinimo išlaidas </w:t>
            </w:r>
            <w:r>
              <w:rPr>
                <w:rFonts w:eastAsia="Calibri"/>
                <w:bCs/>
                <w:sz w:val="20"/>
                <w:lang w:eastAsia="lt-LT"/>
              </w:rPr>
              <w:t>(</w:t>
            </w:r>
            <w:r>
              <w:rPr>
                <w:rFonts w:eastAsia="Calibri"/>
                <w:bCs/>
                <w:i/>
                <w:iCs/>
                <w:sz w:val="20"/>
                <w:lang w:eastAsia="lt-LT"/>
              </w:rPr>
              <w:t>sąmatoje turi atsispindėti aiškus ryšys su veiklų planu. "Išlaidų paaiškinimo eilutėje" būtina nurodyti veiklas iš veiklų plano, kurias vykdant būtų patiriamos išlaidos</w:t>
            </w:r>
            <w:r>
              <w:rPr>
                <w:rFonts w:eastAsia="Calibri"/>
                <w:bCs/>
                <w:sz w:val="20"/>
                <w:lang w:eastAsia="lt-LT"/>
              </w:rPr>
              <w:t>)</w:t>
            </w:r>
          </w:p>
        </w:tc>
      </w:tr>
      <w:tr w:rsidR="00090F87">
        <w:tc>
          <w:tcPr>
            <w:tcW w:w="516" w:type="dxa"/>
          </w:tcPr>
          <w:p w:rsidR="00090F87" w:rsidRDefault="00CB32EE">
            <w:pPr>
              <w:rPr>
                <w:rFonts w:eastAsia="Calibri"/>
                <w:sz w:val="20"/>
                <w:lang w:eastAsia="lt-LT"/>
              </w:rPr>
            </w:pPr>
            <w:r>
              <w:rPr>
                <w:rFonts w:eastAsia="Calibri"/>
                <w:sz w:val="20"/>
                <w:lang w:eastAsia="lt-LT"/>
              </w:rPr>
              <w:t>Eil. Nr.</w:t>
            </w:r>
          </w:p>
        </w:tc>
        <w:tc>
          <w:tcPr>
            <w:tcW w:w="3079" w:type="dxa"/>
          </w:tcPr>
          <w:p w:rsidR="00090F87" w:rsidRDefault="00CB32EE">
            <w:pPr>
              <w:rPr>
                <w:rFonts w:eastAsia="Calibri"/>
                <w:sz w:val="20"/>
                <w:lang w:eastAsia="lt-LT"/>
              </w:rPr>
            </w:pPr>
            <w:r>
              <w:rPr>
                <w:rFonts w:eastAsia="Calibri"/>
                <w:sz w:val="20"/>
                <w:lang w:eastAsia="lt-LT"/>
              </w:rPr>
              <w:t>Išlaidų paskirtis</w:t>
            </w:r>
          </w:p>
        </w:tc>
        <w:tc>
          <w:tcPr>
            <w:tcW w:w="1890" w:type="dxa"/>
          </w:tcPr>
          <w:p w:rsidR="00090F87" w:rsidRDefault="00CB32EE">
            <w:pPr>
              <w:rPr>
                <w:rFonts w:eastAsia="Calibri"/>
                <w:sz w:val="20"/>
                <w:lang w:eastAsia="lt-LT"/>
              </w:rPr>
            </w:pPr>
            <w:r>
              <w:rPr>
                <w:rFonts w:eastAsia="Calibri"/>
                <w:sz w:val="20"/>
                <w:lang w:eastAsia="lt-LT"/>
              </w:rPr>
              <w:t>Išlaidų paaiškinimas</w:t>
            </w:r>
          </w:p>
          <w:p w:rsidR="00090F87" w:rsidRDefault="00CB32EE">
            <w:pPr>
              <w:rPr>
                <w:rFonts w:eastAsia="Calibri"/>
                <w:sz w:val="20"/>
                <w:lang w:eastAsia="lt-LT"/>
              </w:rPr>
            </w:pPr>
            <w:r>
              <w:rPr>
                <w:rFonts w:eastAsia="Calibri"/>
                <w:sz w:val="20"/>
                <w:lang w:eastAsia="lt-LT"/>
              </w:rPr>
              <w:t>(</w:t>
            </w:r>
            <w:r>
              <w:rPr>
                <w:rFonts w:eastAsia="Calibri"/>
                <w:i/>
                <w:iCs/>
                <w:sz w:val="20"/>
                <w:lang w:eastAsia="lt-LT"/>
              </w:rPr>
              <w:t>nurodyti veiklas, kurioms skiriamos išlaidos</w:t>
            </w:r>
            <w:r>
              <w:rPr>
                <w:rFonts w:eastAsia="Calibri"/>
                <w:sz w:val="20"/>
                <w:lang w:eastAsia="lt-LT"/>
              </w:rPr>
              <w:t>)</w:t>
            </w:r>
          </w:p>
        </w:tc>
        <w:tc>
          <w:tcPr>
            <w:tcW w:w="1980" w:type="dxa"/>
          </w:tcPr>
          <w:p w:rsidR="00090F87" w:rsidRDefault="00CB32EE">
            <w:pPr>
              <w:rPr>
                <w:rFonts w:eastAsia="Calibri"/>
                <w:sz w:val="20"/>
                <w:lang w:eastAsia="lt-LT"/>
              </w:rPr>
            </w:pPr>
            <w:r>
              <w:rPr>
                <w:rFonts w:eastAsia="Calibri"/>
                <w:sz w:val="20"/>
                <w:lang w:eastAsia="lt-LT"/>
              </w:rPr>
              <w:t>Išlaidų detalizavimas</w:t>
            </w:r>
          </w:p>
          <w:p w:rsidR="00090F87" w:rsidRDefault="00CB32EE">
            <w:pPr>
              <w:rPr>
                <w:rFonts w:eastAsia="Calibri"/>
                <w:sz w:val="20"/>
                <w:lang w:eastAsia="lt-LT"/>
              </w:rPr>
            </w:pPr>
            <w:r>
              <w:rPr>
                <w:rFonts w:eastAsia="Calibri"/>
                <w:sz w:val="20"/>
                <w:lang w:eastAsia="lt-LT"/>
              </w:rPr>
              <w:t>(</w:t>
            </w:r>
            <w:r>
              <w:rPr>
                <w:rFonts w:eastAsia="Calibri"/>
                <w:i/>
                <w:iCs/>
                <w:sz w:val="20"/>
                <w:lang w:eastAsia="lt-LT"/>
              </w:rPr>
              <w:t>detalizuoti išlaidas: val./mėn., kiekis/kaina ir pan.</w:t>
            </w:r>
            <w:r>
              <w:rPr>
                <w:rFonts w:eastAsia="Calibri"/>
                <w:sz w:val="20"/>
                <w:lang w:eastAsia="lt-LT"/>
              </w:rPr>
              <w:t>)</w:t>
            </w:r>
          </w:p>
        </w:tc>
        <w:tc>
          <w:tcPr>
            <w:tcW w:w="1170" w:type="dxa"/>
          </w:tcPr>
          <w:p w:rsidR="00090F87" w:rsidRDefault="00CB32EE">
            <w:pPr>
              <w:ind w:right="72"/>
              <w:rPr>
                <w:rFonts w:eastAsia="Calibri"/>
                <w:sz w:val="20"/>
                <w:lang w:eastAsia="lt-LT"/>
              </w:rPr>
            </w:pPr>
            <w:r>
              <w:rPr>
                <w:rFonts w:eastAsia="Calibri"/>
                <w:sz w:val="20"/>
                <w:lang w:eastAsia="lt-LT"/>
              </w:rPr>
              <w:t>Reikalinga suma</w:t>
            </w:r>
          </w:p>
        </w:tc>
        <w:tc>
          <w:tcPr>
            <w:tcW w:w="1260" w:type="dxa"/>
          </w:tcPr>
          <w:p w:rsidR="00090F87" w:rsidRDefault="00CB32EE">
            <w:pPr>
              <w:rPr>
                <w:rFonts w:eastAsia="Calibri"/>
                <w:sz w:val="20"/>
                <w:lang w:eastAsia="lt-LT"/>
              </w:rPr>
            </w:pPr>
            <w:r>
              <w:rPr>
                <w:rFonts w:eastAsia="Calibri"/>
                <w:sz w:val="20"/>
                <w:lang w:eastAsia="lt-LT"/>
              </w:rPr>
              <w:t>Prašoma lėšų suma iš Savivaldy-</w:t>
            </w:r>
            <w:proofErr w:type="spellStart"/>
            <w:r>
              <w:rPr>
                <w:rFonts w:eastAsia="Calibri"/>
                <w:sz w:val="20"/>
                <w:lang w:eastAsia="lt-LT"/>
              </w:rPr>
              <w:t>bės</w:t>
            </w:r>
            <w:proofErr w:type="spellEnd"/>
            <w:r>
              <w:rPr>
                <w:rFonts w:eastAsia="Calibri"/>
                <w:sz w:val="20"/>
                <w:lang w:eastAsia="lt-LT"/>
              </w:rPr>
              <w:t xml:space="preserve"> biudžeto</w:t>
            </w:r>
          </w:p>
        </w:tc>
      </w:tr>
      <w:tr w:rsidR="00090F87">
        <w:tc>
          <w:tcPr>
            <w:tcW w:w="9895" w:type="dxa"/>
            <w:gridSpan w:val="6"/>
          </w:tcPr>
          <w:p w:rsidR="00090F87" w:rsidRDefault="00CB32EE">
            <w:pPr>
              <w:jc w:val="both"/>
              <w:rPr>
                <w:rFonts w:eastAsia="Calibri"/>
                <w:sz w:val="20"/>
                <w:lang w:eastAsia="lt-LT"/>
              </w:rPr>
            </w:pPr>
            <w:r>
              <w:rPr>
                <w:rFonts w:eastAsia="Calibri"/>
                <w:b/>
                <w:bCs/>
                <w:sz w:val="20"/>
                <w:lang w:eastAsia="lt-LT"/>
              </w:rPr>
              <w:t>Projekto administravimo išlaidos</w:t>
            </w:r>
            <w:r>
              <w:rPr>
                <w:rFonts w:eastAsia="Calibri"/>
                <w:sz w:val="20"/>
                <w:lang w:eastAsia="lt-LT"/>
              </w:rPr>
              <w:t xml:space="preserve"> (</w:t>
            </w:r>
            <w:r>
              <w:rPr>
                <w:rFonts w:eastAsia="Calibri"/>
                <w:i/>
                <w:iCs/>
                <w:sz w:val="20"/>
                <w:lang w:eastAsia="lt-LT"/>
              </w:rPr>
              <w:t>ne daugiau kaip 10 proc.  visos iš Savivaldybės prašomos ir skirtos Savivaldybės biudžeto lėšų sumos</w:t>
            </w:r>
            <w:r>
              <w:rPr>
                <w:rFonts w:eastAsia="Calibri"/>
                <w:sz w:val="20"/>
                <w:lang w:eastAsia="lt-LT"/>
              </w:rPr>
              <w:t>):</w:t>
            </w:r>
          </w:p>
        </w:tc>
      </w:tr>
      <w:tr w:rsidR="00090F87">
        <w:tc>
          <w:tcPr>
            <w:tcW w:w="516" w:type="dxa"/>
            <w:vAlign w:val="center"/>
          </w:tcPr>
          <w:p w:rsidR="00090F87" w:rsidRDefault="00CB32EE">
            <w:pPr>
              <w:rPr>
                <w:rFonts w:eastAsia="Calibri"/>
                <w:sz w:val="20"/>
                <w:lang w:eastAsia="lt-LT"/>
              </w:rPr>
            </w:pPr>
            <w:r>
              <w:rPr>
                <w:rFonts w:eastAsia="Calibri"/>
                <w:sz w:val="20"/>
                <w:lang w:eastAsia="lt-LT"/>
              </w:rPr>
              <w:t>1.</w:t>
            </w:r>
          </w:p>
        </w:tc>
        <w:tc>
          <w:tcPr>
            <w:tcW w:w="3079" w:type="dxa"/>
          </w:tcPr>
          <w:p w:rsidR="00090F87" w:rsidRDefault="00CB32EE">
            <w:pPr>
              <w:jc w:val="both"/>
              <w:rPr>
                <w:rFonts w:eastAsia="Calibri"/>
                <w:sz w:val="20"/>
                <w:lang w:eastAsia="lt-LT"/>
              </w:rPr>
            </w:pPr>
            <w:r>
              <w:rPr>
                <w:rFonts w:eastAsia="Calibri"/>
                <w:sz w:val="20"/>
                <w:lang w:eastAsia="lt-LT"/>
              </w:rPr>
              <w:t>projekto vadovo ir (ar) asmens, vykdančio buhalterinę apskaitą, darbo užmokestis, įskaitant socialinio draudimo įmokas</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2.</w:t>
            </w:r>
          </w:p>
        </w:tc>
        <w:tc>
          <w:tcPr>
            <w:tcW w:w="3079" w:type="dxa"/>
          </w:tcPr>
          <w:p w:rsidR="00090F87" w:rsidRDefault="00CB32EE">
            <w:pPr>
              <w:jc w:val="both"/>
              <w:rPr>
                <w:rFonts w:eastAsia="Calibri"/>
                <w:sz w:val="20"/>
                <w:lang w:eastAsia="lt-LT"/>
              </w:rPr>
            </w:pPr>
            <w:r>
              <w:rPr>
                <w:rFonts w:eastAsia="Calibri"/>
                <w:sz w:val="20"/>
                <w:lang w:eastAsia="lt-LT"/>
              </w:rPr>
              <w:t>buhalterinės apskaitos paslaugos (kai paslauga perkama iš buhalterinės apskaitos paslaugas teikiančios įmonės (įstaigos) ar buhalterinės apskaitos paslaugas savarankiškai teikiančio asmens)</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rPr>
          <w:trHeight w:val="249"/>
        </w:trPr>
        <w:tc>
          <w:tcPr>
            <w:tcW w:w="9895" w:type="dxa"/>
            <w:gridSpan w:val="6"/>
            <w:vAlign w:val="center"/>
          </w:tcPr>
          <w:p w:rsidR="00090F87" w:rsidRDefault="00CB32EE">
            <w:pPr>
              <w:jc w:val="both"/>
              <w:rPr>
                <w:rFonts w:eastAsia="Calibri"/>
                <w:sz w:val="20"/>
                <w:lang w:eastAsia="lt-LT"/>
              </w:rPr>
            </w:pPr>
            <w:r>
              <w:rPr>
                <w:rFonts w:eastAsia="Calibri"/>
                <w:b/>
                <w:bCs/>
                <w:sz w:val="20"/>
                <w:lang w:eastAsia="lt-LT"/>
              </w:rPr>
              <w:t>Projekto įgyvendinimo išlaidos</w:t>
            </w:r>
            <w:r>
              <w:rPr>
                <w:rFonts w:eastAsia="Calibri"/>
                <w:sz w:val="20"/>
                <w:lang w:eastAsia="lt-LT"/>
              </w:rPr>
              <w:t xml:space="preserve"> (</w:t>
            </w:r>
            <w:r>
              <w:rPr>
                <w:rFonts w:eastAsia="Calibri"/>
                <w:i/>
                <w:iCs/>
                <w:sz w:val="20"/>
                <w:lang w:eastAsia="lt-LT"/>
              </w:rPr>
              <w:t>išlaidos, susijusios su Aprašo 3 punkte nurodyto Konkurso tikslo įgyvendinimu ir Aprašo 9 punkte nurodytų veiklų vykdymu</w:t>
            </w:r>
            <w:r>
              <w:rPr>
                <w:rFonts w:eastAsia="Calibri"/>
                <w:sz w:val="20"/>
                <w:lang w:eastAsia="lt-LT"/>
              </w:rPr>
              <w:t>):</w:t>
            </w:r>
          </w:p>
        </w:tc>
      </w:tr>
      <w:tr w:rsidR="00090F87">
        <w:tc>
          <w:tcPr>
            <w:tcW w:w="516" w:type="dxa"/>
            <w:vAlign w:val="center"/>
          </w:tcPr>
          <w:p w:rsidR="00090F87" w:rsidRDefault="00CB32EE">
            <w:pPr>
              <w:rPr>
                <w:rFonts w:eastAsia="Calibri"/>
                <w:sz w:val="20"/>
                <w:lang w:eastAsia="lt-LT"/>
              </w:rPr>
            </w:pPr>
            <w:r>
              <w:rPr>
                <w:rFonts w:eastAsia="Calibri"/>
                <w:sz w:val="20"/>
                <w:lang w:eastAsia="lt-LT"/>
              </w:rPr>
              <w:t>3.</w:t>
            </w:r>
          </w:p>
        </w:tc>
        <w:tc>
          <w:tcPr>
            <w:tcW w:w="3079" w:type="dxa"/>
          </w:tcPr>
          <w:p w:rsidR="00090F87" w:rsidRDefault="00CB32EE">
            <w:pPr>
              <w:jc w:val="both"/>
              <w:rPr>
                <w:rFonts w:eastAsia="Calibri"/>
                <w:sz w:val="20"/>
                <w:lang w:eastAsia="lt-LT"/>
              </w:rPr>
            </w:pPr>
            <w:r>
              <w:rPr>
                <w:rFonts w:eastAsia="Calibri"/>
                <w:sz w:val="20"/>
                <w:lang w:eastAsia="lt-LT"/>
              </w:rPr>
              <w:t xml:space="preserve">vykdytojo (-ų) darbo užmokestis, įskaitant socialinio draudimo įmokas (prašoma ir skirta Savivaldybės biudžeto lėšų suma gali sudaryti 100 proc. iš Savivaldybės prašomos ir skirtos Savivaldybės biudžeto lėšų sumos;  vykdytojas privalo atitikti </w:t>
            </w:r>
            <w:r>
              <w:rPr>
                <w:rFonts w:eastAsia="Calibri"/>
                <w:b/>
                <w:bCs/>
                <w:sz w:val="20"/>
                <w:lang w:eastAsia="lt-LT"/>
              </w:rPr>
              <w:t>bent</w:t>
            </w:r>
            <w:r>
              <w:rPr>
                <w:rFonts w:eastAsia="Calibri"/>
                <w:sz w:val="20"/>
                <w:lang w:eastAsia="lt-LT"/>
              </w:rPr>
              <w:t xml:space="preserve">  </w:t>
            </w:r>
            <w:r>
              <w:rPr>
                <w:rFonts w:eastAsia="Calibri"/>
                <w:sz w:val="20"/>
                <w:lang w:eastAsia="lt-LT"/>
              </w:rPr>
              <w:lastRenderedPageBreak/>
              <w:t>vieną iš Aprašo 16 punkte numatytų reikalavimų)</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lastRenderedPageBreak/>
              <w:t>4.</w:t>
            </w:r>
          </w:p>
        </w:tc>
        <w:tc>
          <w:tcPr>
            <w:tcW w:w="3079" w:type="dxa"/>
          </w:tcPr>
          <w:p w:rsidR="00090F87" w:rsidRDefault="00CB32EE">
            <w:pPr>
              <w:jc w:val="both"/>
              <w:rPr>
                <w:rFonts w:eastAsia="Calibri"/>
                <w:sz w:val="20"/>
                <w:lang w:eastAsia="lt-LT"/>
              </w:rPr>
            </w:pPr>
            <w:r>
              <w:rPr>
                <w:rFonts w:eastAsia="Calibri"/>
                <w:sz w:val="20"/>
                <w:lang w:eastAsia="lt-LT"/>
              </w:rPr>
              <w:t xml:space="preserve">ryšių įrangos ir ryšių paslaugų įsigijimo išlaidos (interneto, fiksuoto ir (ar) mobiliojo ryšio, neviršijant 15 </w:t>
            </w:r>
            <w:proofErr w:type="spellStart"/>
            <w:r>
              <w:rPr>
                <w:rFonts w:eastAsia="Calibri"/>
                <w:sz w:val="20"/>
                <w:lang w:eastAsia="lt-LT"/>
              </w:rPr>
              <w:t>Eur</w:t>
            </w:r>
            <w:proofErr w:type="spellEnd"/>
            <w:r>
              <w:rPr>
                <w:rFonts w:eastAsia="Calibri"/>
                <w:sz w:val="20"/>
                <w:lang w:eastAsia="lt-LT"/>
              </w:rPr>
              <w:t xml:space="preserve"> 1 projekto vykdytojui per mėnesį), pašto)</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5.</w:t>
            </w:r>
          </w:p>
        </w:tc>
        <w:tc>
          <w:tcPr>
            <w:tcW w:w="3079" w:type="dxa"/>
          </w:tcPr>
          <w:p w:rsidR="00090F87" w:rsidRDefault="00CB32EE">
            <w:pPr>
              <w:jc w:val="both"/>
              <w:rPr>
                <w:rFonts w:eastAsia="Calibri"/>
                <w:sz w:val="20"/>
                <w:lang w:eastAsia="lt-LT"/>
              </w:rPr>
            </w:pPr>
            <w:r>
              <w:rPr>
                <w:rFonts w:eastAsia="Calibri"/>
                <w:sz w:val="20"/>
                <w:lang w:eastAsia="lt-LT"/>
              </w:rPr>
              <w:t>transporto išlaikymas (degalai, tepalai, transporto priemonės nuoma be vairuotojo) ir transporto paslaugos (autobuso ekonominės klasės ar viešojo transporto bilietai, transporto priemonės nuoma su vairuotoju)</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6.</w:t>
            </w:r>
          </w:p>
        </w:tc>
        <w:tc>
          <w:tcPr>
            <w:tcW w:w="3079" w:type="dxa"/>
          </w:tcPr>
          <w:p w:rsidR="00090F87" w:rsidRDefault="00CB32EE">
            <w:pPr>
              <w:jc w:val="both"/>
              <w:rPr>
                <w:rFonts w:eastAsia="Calibri"/>
                <w:sz w:val="20"/>
                <w:lang w:eastAsia="lt-LT"/>
              </w:rPr>
            </w:pPr>
            <w:r>
              <w:rPr>
                <w:rFonts w:eastAsia="Calibri"/>
                <w:sz w:val="20"/>
                <w:lang w:eastAsia="lt-LT"/>
              </w:rPr>
              <w:t>materialiojo ir nematerialiojo turto nuomos išlaidos (organizacinės technikos, patalpų renginiams nuoma)</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7.</w:t>
            </w:r>
          </w:p>
        </w:tc>
        <w:tc>
          <w:tcPr>
            <w:tcW w:w="3079" w:type="dxa"/>
          </w:tcPr>
          <w:p w:rsidR="00090F87" w:rsidRDefault="00CB32EE">
            <w:pPr>
              <w:jc w:val="both"/>
              <w:rPr>
                <w:rFonts w:eastAsia="Calibri"/>
                <w:sz w:val="20"/>
                <w:lang w:eastAsia="lt-LT"/>
              </w:rPr>
            </w:pPr>
            <w:r>
              <w:rPr>
                <w:rFonts w:eastAsia="Calibri"/>
                <w:sz w:val="20"/>
                <w:lang w:eastAsia="lt-LT"/>
              </w:rPr>
              <w:t xml:space="preserve">lektorių, ekspertų ir konsultantų paslaugų įsigijimo išlaidos (paslaugos, teikiamos pagal autorines, paslaugų sutartis su lektoriais, mokymų vadovais, skiriant ne daugiau kaip 30 </w:t>
            </w:r>
            <w:proofErr w:type="spellStart"/>
            <w:r>
              <w:rPr>
                <w:rFonts w:eastAsia="Calibri"/>
                <w:sz w:val="20"/>
                <w:lang w:eastAsia="lt-LT"/>
              </w:rPr>
              <w:t>Eur</w:t>
            </w:r>
            <w:proofErr w:type="spellEnd"/>
            <w:r>
              <w:rPr>
                <w:rFonts w:eastAsia="Calibri"/>
                <w:sz w:val="20"/>
                <w:lang w:eastAsia="lt-LT"/>
              </w:rPr>
              <w:t xml:space="preserve"> už 1 val.)</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8.</w:t>
            </w:r>
          </w:p>
        </w:tc>
        <w:tc>
          <w:tcPr>
            <w:tcW w:w="3079" w:type="dxa"/>
          </w:tcPr>
          <w:p w:rsidR="00090F87" w:rsidRDefault="00CB32EE">
            <w:pPr>
              <w:jc w:val="both"/>
              <w:rPr>
                <w:rFonts w:eastAsia="Calibri"/>
                <w:sz w:val="20"/>
                <w:lang w:eastAsia="lt-LT"/>
              </w:rPr>
            </w:pPr>
            <w:r>
              <w:rPr>
                <w:rFonts w:eastAsia="Calibri"/>
                <w:sz w:val="20"/>
                <w:lang w:eastAsia="lt-LT"/>
              </w:rPr>
              <w:t>komunalinių paslaugų išlaidos (elektros, vandens, šildymo  išlaidos)</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9.</w:t>
            </w:r>
          </w:p>
        </w:tc>
        <w:tc>
          <w:tcPr>
            <w:tcW w:w="3079" w:type="dxa"/>
          </w:tcPr>
          <w:p w:rsidR="00090F87" w:rsidRDefault="00CB32EE">
            <w:pPr>
              <w:jc w:val="both"/>
              <w:rPr>
                <w:rFonts w:eastAsia="Calibri"/>
                <w:sz w:val="20"/>
                <w:lang w:eastAsia="lt-LT"/>
              </w:rPr>
            </w:pPr>
            <w:r>
              <w:rPr>
                <w:rFonts w:eastAsia="Calibri"/>
                <w:sz w:val="20"/>
                <w:lang w:eastAsia="lt-LT"/>
              </w:rPr>
              <w:t xml:space="preserve">kanceliarinės, ūkio prekės, maisto produktai </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10.</w:t>
            </w:r>
          </w:p>
        </w:tc>
        <w:tc>
          <w:tcPr>
            <w:tcW w:w="3079" w:type="dxa"/>
          </w:tcPr>
          <w:p w:rsidR="00090F87" w:rsidRDefault="00CB32EE">
            <w:pPr>
              <w:jc w:val="both"/>
              <w:rPr>
                <w:rFonts w:eastAsia="Calibri"/>
                <w:sz w:val="20"/>
                <w:lang w:eastAsia="lt-LT"/>
              </w:rPr>
            </w:pPr>
            <w:r>
              <w:rPr>
                <w:rFonts w:eastAsia="Calibri"/>
                <w:sz w:val="20"/>
                <w:lang w:eastAsia="lt-LT"/>
              </w:rPr>
              <w:t xml:space="preserve">maitinimo paslaugos (pietūs kavinėje, valgyklos maitinimo paslaugos, skiriant ne daugiau kaip 8 </w:t>
            </w:r>
            <w:proofErr w:type="spellStart"/>
            <w:r>
              <w:rPr>
                <w:rFonts w:eastAsia="Calibri"/>
                <w:sz w:val="20"/>
                <w:lang w:eastAsia="lt-LT"/>
              </w:rPr>
              <w:t>Eur</w:t>
            </w:r>
            <w:proofErr w:type="spellEnd"/>
            <w:r>
              <w:rPr>
                <w:rFonts w:eastAsia="Calibri"/>
                <w:sz w:val="20"/>
                <w:lang w:eastAsia="lt-LT"/>
              </w:rPr>
              <w:t xml:space="preserve"> 1 asmeniui per dieną)</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11.</w:t>
            </w:r>
          </w:p>
        </w:tc>
        <w:tc>
          <w:tcPr>
            <w:tcW w:w="3079" w:type="dxa"/>
          </w:tcPr>
          <w:p w:rsidR="00090F87" w:rsidRDefault="00CB32EE">
            <w:pPr>
              <w:jc w:val="both"/>
              <w:rPr>
                <w:rFonts w:eastAsia="Calibri"/>
                <w:sz w:val="20"/>
                <w:lang w:eastAsia="lt-LT"/>
              </w:rPr>
            </w:pPr>
            <w:r>
              <w:rPr>
                <w:rFonts w:eastAsia="Calibri"/>
                <w:sz w:val="20"/>
                <w:lang w:eastAsia="lt-LT"/>
              </w:rPr>
              <w:t>viešinimo paslaugos (lankstinukų gamybos paslaugų, straipsnių spaudoje, televizijos reportažų pirkimas)</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12.</w:t>
            </w:r>
          </w:p>
        </w:tc>
        <w:tc>
          <w:tcPr>
            <w:tcW w:w="3079" w:type="dxa"/>
          </w:tcPr>
          <w:p w:rsidR="00090F87" w:rsidRDefault="00CB32EE">
            <w:pPr>
              <w:jc w:val="both"/>
              <w:rPr>
                <w:rFonts w:eastAsia="Calibri"/>
                <w:sz w:val="20"/>
                <w:lang w:eastAsia="lt-LT"/>
              </w:rPr>
            </w:pPr>
            <w:r>
              <w:rPr>
                <w:rFonts w:eastAsia="Calibri"/>
                <w:sz w:val="20"/>
                <w:lang w:eastAsia="lt-LT"/>
              </w:rPr>
              <w:t xml:space="preserve">kitos tiesiogiai su projekto įgyvendinimu susijusios, pagrįstos ir būtinos projektui įgyvendinti išlaidos </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13.</w:t>
            </w:r>
          </w:p>
        </w:tc>
        <w:tc>
          <w:tcPr>
            <w:tcW w:w="3079" w:type="dxa"/>
          </w:tcPr>
          <w:p w:rsidR="00090F87" w:rsidRDefault="00CB32EE">
            <w:pPr>
              <w:jc w:val="both"/>
              <w:rPr>
                <w:rFonts w:eastAsia="Calibri"/>
                <w:sz w:val="20"/>
                <w:lang w:eastAsia="lt-LT"/>
              </w:rPr>
            </w:pPr>
            <w:r>
              <w:rPr>
                <w:rFonts w:eastAsia="Calibri"/>
                <w:sz w:val="20"/>
                <w:lang w:eastAsia="lt-LT"/>
              </w:rPr>
              <w:t>komisinis mokestis už banko dokumentų, susijusių su projekto veiklomis, tvarkymą, išskyrus metinį banko kortelės aptarnavimo mokestį</w:t>
            </w:r>
          </w:p>
        </w:tc>
        <w:tc>
          <w:tcPr>
            <w:tcW w:w="1890" w:type="dxa"/>
          </w:tcPr>
          <w:p w:rsidR="00090F87" w:rsidRDefault="00090F87">
            <w:pPr>
              <w:rPr>
                <w:rFonts w:eastAsia="Calibri"/>
                <w:sz w:val="20"/>
                <w:lang w:eastAsia="lt-LT"/>
              </w:rPr>
            </w:pPr>
          </w:p>
        </w:tc>
        <w:tc>
          <w:tcPr>
            <w:tcW w:w="1980" w:type="dxa"/>
          </w:tcPr>
          <w:p w:rsidR="00090F87" w:rsidRDefault="00090F87">
            <w:pPr>
              <w:rPr>
                <w:rFonts w:eastAsia="Calibri"/>
                <w:sz w:val="20"/>
                <w:lang w:eastAsia="lt-LT"/>
              </w:rPr>
            </w:pP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r w:rsidR="00090F87">
        <w:tc>
          <w:tcPr>
            <w:tcW w:w="3595" w:type="dxa"/>
            <w:gridSpan w:val="2"/>
            <w:vAlign w:val="center"/>
          </w:tcPr>
          <w:p w:rsidR="00090F87" w:rsidRDefault="00CB32EE">
            <w:pPr>
              <w:jc w:val="right"/>
              <w:rPr>
                <w:rFonts w:eastAsia="Calibri"/>
                <w:sz w:val="20"/>
                <w:lang w:eastAsia="lt-LT"/>
              </w:rPr>
            </w:pPr>
            <w:r>
              <w:rPr>
                <w:rFonts w:eastAsia="Calibri"/>
                <w:sz w:val="20"/>
                <w:lang w:eastAsia="lt-LT"/>
              </w:rPr>
              <w:t>Iš viso:</w:t>
            </w:r>
          </w:p>
        </w:tc>
        <w:tc>
          <w:tcPr>
            <w:tcW w:w="1890" w:type="dxa"/>
          </w:tcPr>
          <w:p w:rsidR="00090F87" w:rsidRDefault="00090F87">
            <w:pPr>
              <w:rPr>
                <w:rFonts w:eastAsia="Calibri"/>
                <w:sz w:val="20"/>
                <w:lang w:eastAsia="lt-LT"/>
              </w:rPr>
            </w:pPr>
          </w:p>
        </w:tc>
        <w:tc>
          <w:tcPr>
            <w:tcW w:w="1980" w:type="dxa"/>
          </w:tcPr>
          <w:p w:rsidR="00090F87" w:rsidRDefault="00CB32EE">
            <w:pPr>
              <w:jc w:val="center"/>
              <w:rPr>
                <w:rFonts w:eastAsia="Calibri"/>
                <w:sz w:val="20"/>
                <w:lang w:eastAsia="lt-LT"/>
              </w:rPr>
            </w:pPr>
            <w:r>
              <w:rPr>
                <w:rFonts w:eastAsia="Calibri"/>
                <w:sz w:val="20"/>
                <w:lang w:eastAsia="lt-LT"/>
              </w:rPr>
              <w:t>-</w:t>
            </w:r>
          </w:p>
        </w:tc>
        <w:tc>
          <w:tcPr>
            <w:tcW w:w="1170" w:type="dxa"/>
          </w:tcPr>
          <w:p w:rsidR="00090F87" w:rsidRDefault="00090F87">
            <w:pPr>
              <w:rPr>
                <w:rFonts w:eastAsia="Calibri"/>
                <w:sz w:val="20"/>
                <w:lang w:eastAsia="lt-LT"/>
              </w:rPr>
            </w:pPr>
          </w:p>
        </w:tc>
        <w:tc>
          <w:tcPr>
            <w:tcW w:w="1260" w:type="dxa"/>
          </w:tcPr>
          <w:p w:rsidR="00090F87" w:rsidRDefault="00090F87">
            <w:pPr>
              <w:rPr>
                <w:rFonts w:eastAsia="Calibri"/>
                <w:sz w:val="20"/>
                <w:lang w:eastAsia="lt-LT"/>
              </w:rPr>
            </w:pPr>
          </w:p>
        </w:tc>
      </w:tr>
    </w:tbl>
    <w:p w:rsidR="00090F87" w:rsidRDefault="00090F87">
      <w:pPr>
        <w:spacing w:line="276" w:lineRule="auto"/>
        <w:jc w:val="center"/>
        <w:rPr>
          <w:rFonts w:eastAsia="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090F87">
        <w:tc>
          <w:tcPr>
            <w:tcW w:w="9962" w:type="dxa"/>
          </w:tcPr>
          <w:p w:rsidR="00090F87" w:rsidRDefault="00CB32EE">
            <w:pPr>
              <w:jc w:val="both"/>
              <w:rPr>
                <w:rFonts w:eastAsia="Calibri"/>
                <w:b/>
                <w:sz w:val="20"/>
              </w:rPr>
            </w:pPr>
            <w:r>
              <w:rPr>
                <w:rFonts w:eastAsia="Calibri"/>
                <w:b/>
                <w:sz w:val="20"/>
              </w:rPr>
              <w:t xml:space="preserve">18. </w:t>
            </w:r>
            <w:proofErr w:type="spellStart"/>
            <w:r>
              <w:rPr>
                <w:rFonts w:eastAsia="Calibri"/>
                <w:b/>
                <w:sz w:val="20"/>
                <w:lang w:val="en-US"/>
              </w:rPr>
              <w:t>Projekto</w:t>
            </w:r>
            <w:proofErr w:type="spellEnd"/>
            <w:r>
              <w:rPr>
                <w:rFonts w:eastAsia="Calibri"/>
                <w:b/>
                <w:sz w:val="20"/>
                <w:lang w:val="en-US"/>
              </w:rPr>
              <w:t xml:space="preserve"> </w:t>
            </w:r>
            <w:proofErr w:type="spellStart"/>
            <w:r>
              <w:rPr>
                <w:rFonts w:eastAsia="Calibri"/>
                <w:b/>
                <w:sz w:val="20"/>
                <w:lang w:val="en-US"/>
              </w:rPr>
              <w:t>pareiškėjo</w:t>
            </w:r>
            <w:proofErr w:type="spellEnd"/>
            <w:r>
              <w:rPr>
                <w:rFonts w:eastAsia="Calibri"/>
                <w:b/>
                <w:sz w:val="20"/>
                <w:lang w:val="en-US"/>
              </w:rPr>
              <w:t xml:space="preserve"> </w:t>
            </w:r>
            <w:proofErr w:type="spellStart"/>
            <w:r>
              <w:rPr>
                <w:rFonts w:eastAsia="Calibri"/>
                <w:b/>
                <w:sz w:val="20"/>
                <w:lang w:val="en-US"/>
              </w:rPr>
              <w:t>deklaracija</w:t>
            </w:r>
            <w:proofErr w:type="spellEnd"/>
          </w:p>
        </w:tc>
      </w:tr>
      <w:tr w:rsidR="00090F87">
        <w:tc>
          <w:tcPr>
            <w:tcW w:w="9962" w:type="dxa"/>
          </w:tcPr>
          <w:p w:rsidR="00090F87" w:rsidRDefault="00CB32EE">
            <w:pPr>
              <w:jc w:val="both"/>
              <w:rPr>
                <w:rFonts w:eastAsia="Calibri"/>
                <w:b/>
                <w:sz w:val="20"/>
              </w:rPr>
            </w:pPr>
            <w:r>
              <w:rPr>
                <w:rFonts w:eastAsia="Calibri"/>
                <w:b/>
                <w:sz w:val="20"/>
              </w:rPr>
              <w:t>Aš, žemiau pasirašęs asmuo, patvirtinu, kad:</w:t>
            </w:r>
          </w:p>
          <w:p w:rsidR="00090F87" w:rsidRDefault="00CB32EE">
            <w:pPr>
              <w:jc w:val="both"/>
              <w:rPr>
                <w:rFonts w:eastAsia="Calibri"/>
                <w:bCs/>
                <w:sz w:val="20"/>
              </w:rPr>
            </w:pPr>
            <w:r>
              <w:rPr>
                <w:rFonts w:eastAsia="Calibri"/>
                <w:bCs/>
                <w:sz w:val="20"/>
              </w:rPr>
              <w:t xml:space="preserve">- visa informacija, pateikta paraiškoje gauti finansinę paramą ir visuose jos prieduose, yra teisinga; </w:t>
            </w:r>
          </w:p>
          <w:p w:rsidR="00090F87" w:rsidRDefault="00CB32EE">
            <w:pPr>
              <w:jc w:val="both"/>
              <w:rPr>
                <w:rFonts w:eastAsia="Calibri"/>
                <w:bCs/>
                <w:sz w:val="20"/>
              </w:rPr>
            </w:pPr>
            <w:r>
              <w:rPr>
                <w:rFonts w:eastAsia="Calibri"/>
                <w:bCs/>
                <w:sz w:val="20"/>
              </w:rPr>
              <w:t>- pateikdamas (-a) šią paraišką, esu susipažinęs (-</w:t>
            </w:r>
            <w:proofErr w:type="spellStart"/>
            <w:r>
              <w:rPr>
                <w:rFonts w:eastAsia="Calibri"/>
                <w:bCs/>
                <w:sz w:val="20"/>
              </w:rPr>
              <w:t>usi</w:t>
            </w:r>
            <w:proofErr w:type="spellEnd"/>
            <w:r>
              <w:rPr>
                <w:rFonts w:eastAsia="Calibri"/>
                <w:bCs/>
                <w:sz w:val="20"/>
              </w:rPr>
              <w:t xml:space="preserve">) su visomis finansavimo sąlygomis, žinau atsakomybę ir padarinius, šių sąlygų nesilaikius; </w:t>
            </w:r>
          </w:p>
          <w:p w:rsidR="00090F87" w:rsidRDefault="00CB32EE">
            <w:pPr>
              <w:jc w:val="both"/>
              <w:rPr>
                <w:rFonts w:eastAsia="Calibri"/>
                <w:bCs/>
                <w:sz w:val="20"/>
              </w:rPr>
            </w:pPr>
            <w:r>
              <w:rPr>
                <w:rFonts w:eastAsia="Calibri"/>
                <w:bCs/>
                <w:sz w:val="20"/>
              </w:rPr>
              <w:t xml:space="preserve">- prašomo finansavimo išlaidoms padengti nebuvo skirta parama iš kitų Savivaldybės administracijos vykdomų projektų finansavimo konkursų; </w:t>
            </w:r>
          </w:p>
          <w:p w:rsidR="00090F87" w:rsidRDefault="00CB32EE">
            <w:pPr>
              <w:jc w:val="both"/>
              <w:rPr>
                <w:rFonts w:eastAsia="Calibri"/>
                <w:bCs/>
                <w:sz w:val="20"/>
              </w:rPr>
            </w:pPr>
            <w:r>
              <w:rPr>
                <w:rFonts w:eastAsia="Calibri"/>
                <w:bCs/>
                <w:sz w:val="20"/>
              </w:rPr>
              <w:t>- gavęs (-</w:t>
            </w:r>
            <w:proofErr w:type="spellStart"/>
            <w:r>
              <w:rPr>
                <w:rFonts w:eastAsia="Calibri"/>
                <w:bCs/>
                <w:sz w:val="20"/>
              </w:rPr>
              <w:t>usi</w:t>
            </w:r>
            <w:proofErr w:type="spellEnd"/>
            <w:r>
              <w:rPr>
                <w:rFonts w:eastAsia="Calibri"/>
                <w:bCs/>
                <w:sz w:val="20"/>
              </w:rPr>
              <w:t xml:space="preserve">) finansavimą, įsipareigoju viešindamas (-a) projektą nurodyti, kad projektą remia Anykščių rajono </w:t>
            </w:r>
            <w:r>
              <w:rPr>
                <w:rFonts w:eastAsia="Calibri"/>
                <w:bCs/>
                <w:sz w:val="20"/>
              </w:rPr>
              <w:lastRenderedPageBreak/>
              <w:t>savivaldybė, informuoti Savivaldybės administraciją, kaip vykdomas projektas;</w:t>
            </w:r>
          </w:p>
          <w:p w:rsidR="00090F87" w:rsidRDefault="00CB32EE">
            <w:pPr>
              <w:jc w:val="both"/>
              <w:rPr>
                <w:rFonts w:eastAsia="Calibri"/>
                <w:bCs/>
                <w:sz w:val="20"/>
              </w:rPr>
            </w:pPr>
            <w:r>
              <w:rPr>
                <w:rFonts w:eastAsia="Calibri"/>
                <w:bCs/>
                <w:sz w:val="20"/>
              </w:rPr>
              <w:t>-  įsipareigoju nustatyta tvarka pateikti Savivaldybės administracijai visus dokumentus, susijusius su projektu;</w:t>
            </w:r>
          </w:p>
          <w:p w:rsidR="00090F87" w:rsidRDefault="00CB32EE">
            <w:pPr>
              <w:jc w:val="both"/>
              <w:rPr>
                <w:rFonts w:eastAsia="Calibri"/>
                <w:bCs/>
                <w:sz w:val="20"/>
              </w:rPr>
            </w:pPr>
            <w:r>
              <w:rPr>
                <w:rFonts w:eastAsia="Calibri"/>
                <w:bCs/>
                <w:sz w:val="20"/>
              </w:rPr>
              <w:t>- sutinku, kad projektas būtų stebimas ir tikrinamas;</w:t>
            </w:r>
          </w:p>
          <w:p w:rsidR="00090F87" w:rsidRDefault="00CB32EE">
            <w:pPr>
              <w:jc w:val="both"/>
              <w:rPr>
                <w:rFonts w:eastAsia="Calibri"/>
                <w:b/>
                <w:sz w:val="20"/>
              </w:rPr>
            </w:pPr>
            <w:r>
              <w:rPr>
                <w:rFonts w:eastAsia="Calibri"/>
                <w:bCs/>
                <w:sz w:val="20"/>
              </w:rPr>
              <w:t>- sutinku visiškai atsiskaityti už suteiktą finansinę paramą projektui pasibaigus.</w:t>
            </w:r>
          </w:p>
        </w:tc>
      </w:tr>
    </w:tbl>
    <w:p w:rsidR="00090F87" w:rsidRDefault="00090F87">
      <w:pPr>
        <w:spacing w:line="276" w:lineRule="auto"/>
        <w:jc w:val="both"/>
        <w:rPr>
          <w:rFonts w:eastAsia="Calibri"/>
          <w:b/>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
        <w:gridCol w:w="8405"/>
        <w:gridCol w:w="1045"/>
      </w:tblGrid>
      <w:tr w:rsidR="00090F87">
        <w:tc>
          <w:tcPr>
            <w:tcW w:w="9950" w:type="dxa"/>
            <w:gridSpan w:val="3"/>
          </w:tcPr>
          <w:p w:rsidR="00090F87" w:rsidRDefault="00CB32EE">
            <w:pPr>
              <w:suppressAutoHyphens/>
              <w:rPr>
                <w:b/>
                <w:color w:val="00000A"/>
                <w:sz w:val="20"/>
              </w:rPr>
            </w:pPr>
            <w:r>
              <w:rPr>
                <w:b/>
                <w:color w:val="00000A"/>
                <w:sz w:val="20"/>
              </w:rPr>
              <w:t>19. Su projekto paraiška pateikiamų dokumentų kopijos</w:t>
            </w:r>
          </w:p>
        </w:tc>
      </w:tr>
      <w:tr w:rsidR="00090F87">
        <w:tc>
          <w:tcPr>
            <w:tcW w:w="500" w:type="dxa"/>
          </w:tcPr>
          <w:p w:rsidR="00090F87" w:rsidRDefault="00CB32EE">
            <w:pPr>
              <w:rPr>
                <w:sz w:val="20"/>
              </w:rPr>
            </w:pPr>
            <w:r>
              <w:rPr>
                <w:sz w:val="20"/>
              </w:rPr>
              <w:t>Eil. Nr.</w:t>
            </w:r>
          </w:p>
        </w:tc>
        <w:tc>
          <w:tcPr>
            <w:tcW w:w="8405" w:type="dxa"/>
          </w:tcPr>
          <w:p w:rsidR="00090F87" w:rsidRDefault="00CB32EE">
            <w:pPr>
              <w:rPr>
                <w:sz w:val="20"/>
              </w:rPr>
            </w:pPr>
            <w:r>
              <w:rPr>
                <w:sz w:val="20"/>
              </w:rPr>
              <w:t>Dokumento pavadinimas</w:t>
            </w:r>
          </w:p>
        </w:tc>
        <w:tc>
          <w:tcPr>
            <w:tcW w:w="1045" w:type="dxa"/>
          </w:tcPr>
          <w:p w:rsidR="00090F87" w:rsidRDefault="00CB32EE">
            <w:pPr>
              <w:rPr>
                <w:bCs/>
                <w:sz w:val="20"/>
              </w:rPr>
            </w:pPr>
            <w:r>
              <w:rPr>
                <w:bCs/>
                <w:sz w:val="20"/>
              </w:rPr>
              <w:t>Lapų skaičius</w:t>
            </w:r>
          </w:p>
        </w:tc>
      </w:tr>
      <w:tr w:rsidR="00090F87">
        <w:tc>
          <w:tcPr>
            <w:tcW w:w="500" w:type="dxa"/>
          </w:tcPr>
          <w:p w:rsidR="00090F87" w:rsidRDefault="00CB32EE">
            <w:pPr>
              <w:rPr>
                <w:sz w:val="20"/>
              </w:rPr>
            </w:pPr>
            <w:r>
              <w:rPr>
                <w:sz w:val="20"/>
              </w:rPr>
              <w:t>1.</w:t>
            </w:r>
          </w:p>
        </w:tc>
        <w:tc>
          <w:tcPr>
            <w:tcW w:w="8405" w:type="dxa"/>
          </w:tcPr>
          <w:p w:rsidR="00090F87" w:rsidRDefault="00CB32EE">
            <w:pPr>
              <w:rPr>
                <w:sz w:val="20"/>
              </w:rPr>
            </w:pPr>
            <w:r>
              <w:rPr>
                <w:sz w:val="20"/>
              </w:rPr>
              <w:t>Pareiškėjo steigimo dokumentų (įstatų, nuostatų ar kt.).</w:t>
            </w:r>
          </w:p>
        </w:tc>
        <w:tc>
          <w:tcPr>
            <w:tcW w:w="1045" w:type="dxa"/>
          </w:tcPr>
          <w:p w:rsidR="00090F87" w:rsidRDefault="00090F87">
            <w:pPr>
              <w:rPr>
                <w:bCs/>
                <w:sz w:val="20"/>
              </w:rPr>
            </w:pPr>
          </w:p>
        </w:tc>
      </w:tr>
      <w:tr w:rsidR="00090F87">
        <w:tc>
          <w:tcPr>
            <w:tcW w:w="500" w:type="dxa"/>
          </w:tcPr>
          <w:p w:rsidR="00090F87" w:rsidRDefault="00CB32EE">
            <w:pPr>
              <w:rPr>
                <w:sz w:val="20"/>
              </w:rPr>
            </w:pPr>
            <w:r>
              <w:rPr>
                <w:sz w:val="20"/>
              </w:rPr>
              <w:t>2.</w:t>
            </w:r>
          </w:p>
        </w:tc>
        <w:tc>
          <w:tcPr>
            <w:tcW w:w="8405" w:type="dxa"/>
          </w:tcPr>
          <w:p w:rsidR="00090F87" w:rsidRDefault="00CB32EE">
            <w:pPr>
              <w:jc w:val="both"/>
              <w:rPr>
                <w:sz w:val="20"/>
              </w:rPr>
            </w:pPr>
            <w:r>
              <w:rPr>
                <w:sz w:val="20"/>
              </w:rPr>
              <w:t xml:space="preserve">Dokumentų, pagrindžiančių vykdytojų išsilavinimą ar turimo jaunimo darbuotojo sertifikato (galiojančio nuo 2020 m.), taip pat dokumentų, įrodančių vykdytojų dalyvavimą 2018–2020 metais ir (ar) einamaisiais metais ne trumpesniuose nei 6 </w:t>
            </w:r>
            <w:proofErr w:type="spellStart"/>
            <w:r>
              <w:rPr>
                <w:sz w:val="20"/>
              </w:rPr>
              <w:t>astonominių</w:t>
            </w:r>
            <w:proofErr w:type="spellEnd"/>
            <w:r>
              <w:rPr>
                <w:sz w:val="20"/>
              </w:rPr>
              <w:t xml:space="preserve"> valandų Jaunimo reikalų departamento prie Socialinės apsaugos ir darbo ministerijos, kitų įstaigų ar organizacijų organizuotuose tiksliniuose mokymuose, seminaruose, pažintiniuose vizituose, tikslinėse konsultacijose ar kituose renginiuose, skirtuose atvirąjį darbą ir (ar) mobilųjį darbą su jaunimu vykdantiems asmenims (jei pareiškėjas pretenduoja atitikti Aprašo 16 punkto reikalavimus). </w:t>
            </w:r>
          </w:p>
        </w:tc>
        <w:tc>
          <w:tcPr>
            <w:tcW w:w="1045" w:type="dxa"/>
          </w:tcPr>
          <w:p w:rsidR="00090F87" w:rsidRDefault="00090F87">
            <w:pPr>
              <w:rPr>
                <w:sz w:val="20"/>
              </w:rPr>
            </w:pPr>
          </w:p>
        </w:tc>
      </w:tr>
      <w:tr w:rsidR="00090F87">
        <w:tc>
          <w:tcPr>
            <w:tcW w:w="500" w:type="dxa"/>
          </w:tcPr>
          <w:p w:rsidR="00090F87" w:rsidRDefault="00CB32EE">
            <w:pPr>
              <w:rPr>
                <w:sz w:val="20"/>
              </w:rPr>
            </w:pPr>
            <w:r>
              <w:rPr>
                <w:sz w:val="20"/>
              </w:rPr>
              <w:t>3.</w:t>
            </w:r>
          </w:p>
        </w:tc>
        <w:tc>
          <w:tcPr>
            <w:tcW w:w="8405" w:type="dxa"/>
          </w:tcPr>
          <w:p w:rsidR="00090F87" w:rsidRDefault="00CB32EE">
            <w:pPr>
              <w:jc w:val="both"/>
              <w:rPr>
                <w:sz w:val="20"/>
              </w:rPr>
            </w:pPr>
            <w:r>
              <w:rPr>
                <w:sz w:val="20"/>
              </w:rPr>
              <w:t>Dokumentų, pagrindžiančių pareiškėjo ne mažesnę nei vienerių metų darbo su jaunimu patirtį (pvz., veiklos ataskaitos išrašas, veiklų planas).</w:t>
            </w:r>
          </w:p>
        </w:tc>
        <w:tc>
          <w:tcPr>
            <w:tcW w:w="1045" w:type="dxa"/>
          </w:tcPr>
          <w:p w:rsidR="00090F87" w:rsidRDefault="00090F87">
            <w:pPr>
              <w:rPr>
                <w:sz w:val="20"/>
              </w:rPr>
            </w:pPr>
          </w:p>
        </w:tc>
      </w:tr>
      <w:tr w:rsidR="00090F87">
        <w:tc>
          <w:tcPr>
            <w:tcW w:w="500" w:type="dxa"/>
          </w:tcPr>
          <w:p w:rsidR="00090F87" w:rsidRDefault="00CB32EE">
            <w:pPr>
              <w:rPr>
                <w:sz w:val="20"/>
              </w:rPr>
            </w:pPr>
            <w:r>
              <w:rPr>
                <w:sz w:val="20"/>
              </w:rPr>
              <w:t>4.</w:t>
            </w:r>
          </w:p>
        </w:tc>
        <w:tc>
          <w:tcPr>
            <w:tcW w:w="8405" w:type="dxa"/>
          </w:tcPr>
          <w:p w:rsidR="00090F87" w:rsidRDefault="00CB32EE">
            <w:pPr>
              <w:jc w:val="both"/>
              <w:rPr>
                <w:sz w:val="20"/>
              </w:rPr>
            </w:pPr>
            <w:r>
              <w:rPr>
                <w:sz w:val="20"/>
              </w:rPr>
              <w:t>Pagrindinio (-</w:t>
            </w:r>
            <w:proofErr w:type="spellStart"/>
            <w:r>
              <w:rPr>
                <w:sz w:val="20"/>
              </w:rPr>
              <w:t>ių</w:t>
            </w:r>
            <w:proofErr w:type="spellEnd"/>
            <w:r>
              <w:rPr>
                <w:sz w:val="20"/>
              </w:rPr>
              <w:t>) projekto vykdytojo (-ų) gyvenimo aprašymo (-ų), kuriame (-</w:t>
            </w:r>
            <w:proofErr w:type="spellStart"/>
            <w:r>
              <w:rPr>
                <w:sz w:val="20"/>
              </w:rPr>
              <w:t>iuose</w:t>
            </w:r>
            <w:proofErr w:type="spellEnd"/>
            <w:r>
              <w:rPr>
                <w:sz w:val="20"/>
              </w:rPr>
              <w:t xml:space="preserve">) turi būti nurodyti: kvalifikacija, patirtis ir gebėjimai, reikalingi planuojamam projektui įgyvendinti, pagrindžiantys duomenys (informacija apie baigtus mokymus, kursus, dalyvavimą seminaruose ir (ar) konferencijose, nurodant išduoto pažymėjimo datą ir numerį). </w:t>
            </w:r>
          </w:p>
        </w:tc>
        <w:tc>
          <w:tcPr>
            <w:tcW w:w="1045" w:type="dxa"/>
          </w:tcPr>
          <w:p w:rsidR="00090F87" w:rsidRDefault="00090F87">
            <w:pPr>
              <w:rPr>
                <w:sz w:val="20"/>
              </w:rPr>
            </w:pPr>
          </w:p>
        </w:tc>
      </w:tr>
      <w:tr w:rsidR="00090F87">
        <w:tc>
          <w:tcPr>
            <w:tcW w:w="500" w:type="dxa"/>
          </w:tcPr>
          <w:p w:rsidR="00090F87" w:rsidRDefault="00CB32EE">
            <w:pPr>
              <w:rPr>
                <w:sz w:val="20"/>
              </w:rPr>
            </w:pPr>
            <w:r>
              <w:rPr>
                <w:sz w:val="20"/>
              </w:rPr>
              <w:t>5.</w:t>
            </w:r>
          </w:p>
        </w:tc>
        <w:tc>
          <w:tcPr>
            <w:tcW w:w="8405" w:type="dxa"/>
          </w:tcPr>
          <w:p w:rsidR="00090F87" w:rsidRDefault="00CB32EE">
            <w:pPr>
              <w:jc w:val="both"/>
              <w:rPr>
                <w:sz w:val="20"/>
              </w:rPr>
            </w:pPr>
            <w:r>
              <w:rPr>
                <w:sz w:val="20"/>
              </w:rPr>
              <w:t>Teikiamo (-ų) dokumento (-ų) užsienio kalba vertimą (-</w:t>
            </w:r>
            <w:proofErr w:type="spellStart"/>
            <w:r>
              <w:rPr>
                <w:sz w:val="20"/>
              </w:rPr>
              <w:t>us</w:t>
            </w:r>
            <w:proofErr w:type="spellEnd"/>
            <w:r>
              <w:rPr>
                <w:sz w:val="20"/>
              </w:rPr>
              <w:t>), jeigu toks (-</w:t>
            </w:r>
            <w:proofErr w:type="spellStart"/>
            <w:r>
              <w:rPr>
                <w:sz w:val="20"/>
              </w:rPr>
              <w:t>ie</w:t>
            </w:r>
            <w:proofErr w:type="spellEnd"/>
            <w:r>
              <w:rPr>
                <w:sz w:val="20"/>
              </w:rPr>
              <w:t>) yra, kurie turi būti patvirtinti vertėjo arba pareiškėjo vadovo ar jo įgalioto asmens.</w:t>
            </w:r>
          </w:p>
        </w:tc>
        <w:tc>
          <w:tcPr>
            <w:tcW w:w="1045" w:type="dxa"/>
          </w:tcPr>
          <w:p w:rsidR="00090F87" w:rsidRDefault="00090F87">
            <w:pPr>
              <w:rPr>
                <w:sz w:val="20"/>
              </w:rPr>
            </w:pPr>
          </w:p>
        </w:tc>
      </w:tr>
      <w:tr w:rsidR="00090F87">
        <w:tc>
          <w:tcPr>
            <w:tcW w:w="500" w:type="dxa"/>
          </w:tcPr>
          <w:p w:rsidR="00090F87" w:rsidRDefault="00CB32EE">
            <w:pPr>
              <w:rPr>
                <w:sz w:val="20"/>
              </w:rPr>
            </w:pPr>
            <w:r>
              <w:rPr>
                <w:sz w:val="20"/>
              </w:rPr>
              <w:t xml:space="preserve">6. </w:t>
            </w:r>
          </w:p>
        </w:tc>
        <w:tc>
          <w:tcPr>
            <w:tcW w:w="8405" w:type="dxa"/>
          </w:tcPr>
          <w:p w:rsidR="00090F87" w:rsidRDefault="00CB32EE">
            <w:pPr>
              <w:jc w:val="both"/>
              <w:rPr>
                <w:sz w:val="20"/>
              </w:rPr>
            </w:pPr>
            <w:r>
              <w:rPr>
                <w:sz w:val="20"/>
              </w:rPr>
              <w:t>Dokumentų, įrodančių, jog pareiškėjas projekto įgyvendinimo laikotarpiu dirbs su bendruomene             (-</w:t>
            </w:r>
            <w:proofErr w:type="spellStart"/>
            <w:r>
              <w:rPr>
                <w:sz w:val="20"/>
              </w:rPr>
              <w:t>ėmis</w:t>
            </w:r>
            <w:proofErr w:type="spellEnd"/>
            <w:r>
              <w:rPr>
                <w:sz w:val="20"/>
              </w:rPr>
              <w:t>) (bendradarbiavimo sutarčių tarp pareiškėjo ir bendruomenės (-</w:t>
            </w:r>
            <w:proofErr w:type="spellStart"/>
            <w:r>
              <w:rPr>
                <w:sz w:val="20"/>
              </w:rPr>
              <w:t>ių</w:t>
            </w:r>
            <w:proofErr w:type="spellEnd"/>
            <w:r>
              <w:rPr>
                <w:sz w:val="20"/>
              </w:rPr>
              <w:t>), su kuria (-</w:t>
            </w:r>
            <w:proofErr w:type="spellStart"/>
            <w:r>
              <w:rPr>
                <w:sz w:val="20"/>
              </w:rPr>
              <w:t>iomis</w:t>
            </w:r>
            <w:proofErr w:type="spellEnd"/>
            <w:r>
              <w:rPr>
                <w:sz w:val="20"/>
              </w:rPr>
              <w:t>) bus vykdomos bendros veiklos, ar protokolus, įrodančius bendrų veiklų įgyvendinimą vietos lygmeniu) (jei pareiškėjas pretenduoja atitikti Aprašo 11.1 papunktyje nurodytą prioritetą).</w:t>
            </w:r>
          </w:p>
        </w:tc>
        <w:tc>
          <w:tcPr>
            <w:tcW w:w="1045" w:type="dxa"/>
          </w:tcPr>
          <w:p w:rsidR="00090F87" w:rsidRDefault="00090F87">
            <w:pPr>
              <w:rPr>
                <w:sz w:val="20"/>
              </w:rPr>
            </w:pPr>
          </w:p>
        </w:tc>
      </w:tr>
      <w:tr w:rsidR="00090F87">
        <w:tc>
          <w:tcPr>
            <w:tcW w:w="500" w:type="dxa"/>
          </w:tcPr>
          <w:p w:rsidR="00090F87" w:rsidRDefault="00CB32EE">
            <w:pPr>
              <w:rPr>
                <w:sz w:val="20"/>
              </w:rPr>
            </w:pPr>
            <w:r>
              <w:rPr>
                <w:sz w:val="20"/>
              </w:rPr>
              <w:t>7.</w:t>
            </w:r>
          </w:p>
        </w:tc>
        <w:tc>
          <w:tcPr>
            <w:tcW w:w="8405" w:type="dxa"/>
          </w:tcPr>
          <w:p w:rsidR="00090F87" w:rsidRDefault="00CB32EE">
            <w:pPr>
              <w:jc w:val="both"/>
              <w:rPr>
                <w:sz w:val="20"/>
              </w:rPr>
            </w:pPr>
            <w:r>
              <w:rPr>
                <w:sz w:val="20"/>
              </w:rPr>
              <w:t>Jei pareiškėjui atstovauja ne jo vadovas, dokumento (-ų), patvirtinančio (-</w:t>
            </w:r>
            <w:proofErr w:type="spellStart"/>
            <w:r>
              <w:rPr>
                <w:sz w:val="20"/>
              </w:rPr>
              <w:t>ių</w:t>
            </w:r>
            <w:proofErr w:type="spellEnd"/>
            <w:r>
              <w:rPr>
                <w:sz w:val="20"/>
              </w:rPr>
              <w:t>) asmens teisę veikti pareiškėjo vardu.</w:t>
            </w:r>
          </w:p>
        </w:tc>
        <w:tc>
          <w:tcPr>
            <w:tcW w:w="1045" w:type="dxa"/>
          </w:tcPr>
          <w:p w:rsidR="00090F87" w:rsidRDefault="00090F87">
            <w:pPr>
              <w:rPr>
                <w:sz w:val="20"/>
              </w:rPr>
            </w:pPr>
          </w:p>
        </w:tc>
      </w:tr>
      <w:tr w:rsidR="00090F87">
        <w:tc>
          <w:tcPr>
            <w:tcW w:w="500" w:type="dxa"/>
          </w:tcPr>
          <w:p w:rsidR="00090F87" w:rsidRDefault="00CB32EE">
            <w:pPr>
              <w:rPr>
                <w:sz w:val="20"/>
              </w:rPr>
            </w:pPr>
            <w:r>
              <w:rPr>
                <w:sz w:val="20"/>
              </w:rPr>
              <w:t>8.</w:t>
            </w:r>
          </w:p>
        </w:tc>
        <w:tc>
          <w:tcPr>
            <w:tcW w:w="8405" w:type="dxa"/>
          </w:tcPr>
          <w:p w:rsidR="00090F87" w:rsidRDefault="00CB32EE">
            <w:pPr>
              <w:jc w:val="both"/>
              <w:rPr>
                <w:sz w:val="20"/>
              </w:rPr>
            </w:pPr>
            <w:r>
              <w:rPr>
                <w:sz w:val="20"/>
              </w:rPr>
              <w:t>Dokumentų, įrodančių papildomą projekto finansavimą (pvz., garantinio rašto, išduoto finansavimą skiriančios organizacijos) (jei pareiškėjas pretenduoja atitikti Aprašo 11.2 papunktyje nurodytą prioritetą).</w:t>
            </w:r>
          </w:p>
        </w:tc>
        <w:tc>
          <w:tcPr>
            <w:tcW w:w="1045" w:type="dxa"/>
          </w:tcPr>
          <w:p w:rsidR="00090F87" w:rsidRDefault="00090F87">
            <w:pPr>
              <w:rPr>
                <w:sz w:val="20"/>
              </w:rPr>
            </w:pPr>
          </w:p>
        </w:tc>
      </w:tr>
    </w:tbl>
    <w:p w:rsidR="00090F87" w:rsidRDefault="00090F87">
      <w:pPr>
        <w:jc w:val="both"/>
        <w:rPr>
          <w:sz w:val="20"/>
        </w:rPr>
      </w:pPr>
    </w:p>
    <w:p w:rsidR="00090F87" w:rsidRDefault="00CB32EE">
      <w:pPr>
        <w:jc w:val="both"/>
        <w:rPr>
          <w:sz w:val="20"/>
        </w:rPr>
      </w:pPr>
      <w:r>
        <w:rPr>
          <w:sz w:val="20"/>
        </w:rPr>
        <w:t>Patvirtinu, kad paraiškoje pateikta informacija yra tiksli ir teisinga.</w:t>
      </w:r>
    </w:p>
    <w:p w:rsidR="00090F87" w:rsidRDefault="00090F87">
      <w:pPr>
        <w:rPr>
          <w:i/>
          <w:sz w:val="20"/>
        </w:rPr>
      </w:pPr>
    </w:p>
    <w:p w:rsidR="00090F87" w:rsidRDefault="00090F87">
      <w:pPr>
        <w:rPr>
          <w:i/>
          <w:sz w:val="20"/>
        </w:rPr>
      </w:pPr>
    </w:p>
    <w:p w:rsidR="00090F87" w:rsidRDefault="00CB32EE">
      <w:pPr>
        <w:rPr>
          <w:sz w:val="20"/>
        </w:rPr>
      </w:pPr>
      <w:r>
        <w:rPr>
          <w:i/>
          <w:sz w:val="20"/>
        </w:rPr>
        <w:t>Projekto pareiškėjo vadovas</w:t>
      </w:r>
      <w:r>
        <w:rPr>
          <w:sz w:val="20"/>
        </w:rPr>
        <w:t xml:space="preserve"> </w:t>
      </w:r>
      <w:r>
        <w:rPr>
          <w:sz w:val="20"/>
        </w:rPr>
        <w:tab/>
        <w:t>______________________</w:t>
      </w:r>
      <w:r>
        <w:rPr>
          <w:sz w:val="20"/>
        </w:rPr>
        <w:tab/>
      </w:r>
      <w:r>
        <w:rPr>
          <w:sz w:val="20"/>
        </w:rPr>
        <w:tab/>
        <w:t>____________________</w:t>
      </w:r>
    </w:p>
    <w:p w:rsidR="00090F87" w:rsidRDefault="00CB32EE">
      <w:pPr>
        <w:tabs>
          <w:tab w:val="left" w:pos="2835"/>
          <w:tab w:val="left" w:pos="3119"/>
        </w:tabs>
        <w:ind w:firstLine="2120"/>
        <w:rPr>
          <w:i/>
          <w:sz w:val="20"/>
        </w:rPr>
      </w:pPr>
      <w:r>
        <w:rPr>
          <w:sz w:val="20"/>
        </w:rPr>
        <w:t>.</w:t>
      </w:r>
      <w:r>
        <w:rPr>
          <w:i/>
          <w:sz w:val="20"/>
        </w:rPr>
        <w:tab/>
        <w:t xml:space="preserve">        (parašas)                                                       (vardas ir pavardė)</w:t>
      </w:r>
    </w:p>
    <w:p w:rsidR="00090F87" w:rsidRDefault="00090F87">
      <w:pPr>
        <w:rPr>
          <w:i/>
          <w:sz w:val="20"/>
        </w:rPr>
      </w:pPr>
    </w:p>
    <w:p w:rsidR="00090F87" w:rsidRDefault="00090F87">
      <w:pPr>
        <w:rPr>
          <w:i/>
          <w:sz w:val="20"/>
        </w:rPr>
      </w:pPr>
    </w:p>
    <w:p w:rsidR="00090F87" w:rsidRDefault="00090F87">
      <w:pPr>
        <w:rPr>
          <w:i/>
          <w:sz w:val="20"/>
        </w:rPr>
      </w:pPr>
    </w:p>
    <w:p w:rsidR="00090F87" w:rsidRDefault="00CB32EE">
      <w:pPr>
        <w:rPr>
          <w:sz w:val="20"/>
        </w:rPr>
      </w:pPr>
      <w:r>
        <w:rPr>
          <w:i/>
          <w:sz w:val="20"/>
        </w:rPr>
        <w:t>Projekto vadovas</w:t>
      </w:r>
      <w:r>
        <w:rPr>
          <w:sz w:val="20"/>
        </w:rPr>
        <w:tab/>
        <w:t>______________________</w:t>
      </w:r>
      <w:r>
        <w:rPr>
          <w:sz w:val="20"/>
        </w:rPr>
        <w:tab/>
      </w:r>
      <w:r>
        <w:rPr>
          <w:sz w:val="20"/>
        </w:rPr>
        <w:tab/>
        <w:t>____________________</w:t>
      </w:r>
    </w:p>
    <w:p w:rsidR="00090F87" w:rsidRDefault="00CB32EE">
      <w:pPr>
        <w:ind w:firstLine="2076"/>
        <w:rPr>
          <w:i/>
          <w:sz w:val="20"/>
        </w:rPr>
      </w:pPr>
      <w:r>
        <w:rPr>
          <w:i/>
          <w:sz w:val="20"/>
        </w:rPr>
        <w:t xml:space="preserve">(parašas)   </w:t>
      </w:r>
      <w:r>
        <w:rPr>
          <w:i/>
          <w:sz w:val="20"/>
        </w:rPr>
        <w:tab/>
      </w:r>
      <w:r>
        <w:rPr>
          <w:i/>
          <w:sz w:val="20"/>
        </w:rPr>
        <w:tab/>
        <w:t xml:space="preserve">                   (vardas ir pavardė)               </w:t>
      </w:r>
    </w:p>
    <w:p w:rsidR="00090F87" w:rsidRDefault="00090F87">
      <w:pPr>
        <w:rPr>
          <w:i/>
          <w:sz w:val="20"/>
        </w:rPr>
      </w:pPr>
    </w:p>
    <w:p w:rsidR="00090F87" w:rsidRDefault="00090F87">
      <w:pPr>
        <w:spacing w:line="276" w:lineRule="auto"/>
        <w:jc w:val="center"/>
        <w:rPr>
          <w:rFonts w:eastAsia="Calibri"/>
          <w:b/>
          <w:sz w:val="20"/>
        </w:rPr>
      </w:pPr>
    </w:p>
    <w:p w:rsidR="00090F87" w:rsidRDefault="00CB32EE">
      <w:pPr>
        <w:ind w:left="2592" w:firstLine="1524"/>
        <w:rPr>
          <w:sz w:val="22"/>
          <w:szCs w:val="22"/>
        </w:rPr>
      </w:pPr>
      <w:r>
        <w:rPr>
          <w:sz w:val="22"/>
          <w:szCs w:val="22"/>
        </w:rPr>
        <w:t>_____________________</w:t>
      </w:r>
    </w:p>
    <w:p w:rsidR="00090F87" w:rsidRDefault="00090F87">
      <w:pPr>
        <w:ind w:left="2592" w:firstLine="1296"/>
        <w:rPr>
          <w:sz w:val="22"/>
          <w:szCs w:val="22"/>
        </w:rPr>
      </w:pPr>
    </w:p>
    <w:p w:rsidR="00CB32EE" w:rsidRDefault="00CB32EE">
      <w:pPr>
        <w:ind w:left="5400"/>
        <w:jc w:val="both"/>
        <w:rPr>
          <w:rFonts w:eastAsia="Arial"/>
          <w:sz w:val="22"/>
          <w:szCs w:val="22"/>
          <w:lang w:eastAsia="ar-SA"/>
        </w:rPr>
        <w:sectPr w:rsidR="00CB32EE" w:rsidSect="00CB32EE">
          <w:pgSz w:w="12240" w:h="15840" w:code="1"/>
          <w:pgMar w:top="1134" w:right="567" w:bottom="1134" w:left="1701" w:header="709" w:footer="709" w:gutter="0"/>
          <w:pgNumType w:start="1" w:chapStyle="1"/>
          <w:cols w:space="708"/>
          <w:titlePg/>
          <w:docGrid w:linePitch="360"/>
        </w:sectPr>
      </w:pPr>
    </w:p>
    <w:p w:rsidR="00CB32EE" w:rsidRDefault="00CB32EE">
      <w:pPr>
        <w:ind w:left="5400"/>
        <w:jc w:val="both"/>
        <w:rPr>
          <w:rFonts w:eastAsia="Arial"/>
          <w:sz w:val="22"/>
          <w:szCs w:val="22"/>
          <w:lang w:eastAsia="ar-SA"/>
        </w:rPr>
      </w:pPr>
      <w:r>
        <w:rPr>
          <w:rFonts w:eastAsia="Arial"/>
          <w:sz w:val="22"/>
          <w:szCs w:val="22"/>
          <w:lang w:eastAsia="ar-SA"/>
        </w:rPr>
        <w:lastRenderedPageBreak/>
        <w:t xml:space="preserve">Projektų, finansuojamų pagal Anykščių rajono </w:t>
      </w:r>
    </w:p>
    <w:p w:rsidR="00CB32EE" w:rsidRDefault="00CB32EE">
      <w:pPr>
        <w:ind w:left="5400"/>
        <w:jc w:val="both"/>
        <w:rPr>
          <w:rFonts w:eastAsia="Arial"/>
          <w:sz w:val="22"/>
          <w:szCs w:val="22"/>
          <w:lang w:eastAsia="ar-SA"/>
        </w:rPr>
      </w:pPr>
      <w:r>
        <w:rPr>
          <w:rFonts w:eastAsia="Arial"/>
          <w:sz w:val="22"/>
          <w:szCs w:val="22"/>
          <w:lang w:eastAsia="ar-SA"/>
        </w:rPr>
        <w:t xml:space="preserve">savivaldybės strateginio 2021–2023 metų veiklos </w:t>
      </w:r>
    </w:p>
    <w:p w:rsidR="00CB32EE" w:rsidRDefault="00CB32EE">
      <w:pPr>
        <w:ind w:left="5400"/>
        <w:jc w:val="both"/>
        <w:rPr>
          <w:rFonts w:eastAsia="Arial"/>
          <w:sz w:val="22"/>
          <w:szCs w:val="22"/>
          <w:lang w:eastAsia="ar-SA"/>
        </w:rPr>
      </w:pPr>
      <w:r>
        <w:rPr>
          <w:rFonts w:eastAsia="Arial"/>
          <w:sz w:val="22"/>
          <w:szCs w:val="22"/>
          <w:lang w:eastAsia="ar-SA"/>
        </w:rPr>
        <w:t xml:space="preserve">plano 6 programos „Kokybiškos švietimo sistemos </w:t>
      </w:r>
    </w:p>
    <w:p w:rsidR="00CB32EE" w:rsidRDefault="00CB32EE">
      <w:pPr>
        <w:ind w:left="5400"/>
        <w:jc w:val="both"/>
        <w:rPr>
          <w:rFonts w:eastAsia="Arial"/>
          <w:sz w:val="22"/>
          <w:szCs w:val="22"/>
          <w:lang w:eastAsia="ar-SA"/>
        </w:rPr>
      </w:pPr>
      <w:r>
        <w:rPr>
          <w:rFonts w:eastAsia="Arial"/>
          <w:sz w:val="22"/>
          <w:szCs w:val="22"/>
          <w:lang w:eastAsia="ar-SA"/>
        </w:rPr>
        <w:t xml:space="preserve">kūrimo, sporto skatinimo ir jaunimo užimtumo </w:t>
      </w:r>
    </w:p>
    <w:p w:rsidR="00CB32EE" w:rsidRDefault="00CB32EE">
      <w:pPr>
        <w:ind w:left="5400"/>
        <w:jc w:val="both"/>
        <w:rPr>
          <w:rFonts w:eastAsia="Arial"/>
          <w:sz w:val="22"/>
          <w:szCs w:val="22"/>
          <w:lang w:eastAsia="ar-SA"/>
        </w:rPr>
      </w:pPr>
      <w:r>
        <w:rPr>
          <w:rFonts w:eastAsia="Arial"/>
          <w:sz w:val="22"/>
          <w:szCs w:val="22"/>
          <w:lang w:eastAsia="ar-SA"/>
        </w:rPr>
        <w:t xml:space="preserve">programa“ priemonę Nr. 6.1.1.25 „Mobilaus darbo </w:t>
      </w:r>
    </w:p>
    <w:p w:rsidR="00CB32EE" w:rsidRDefault="00CB32EE">
      <w:pPr>
        <w:ind w:left="5400"/>
        <w:jc w:val="both"/>
        <w:rPr>
          <w:rFonts w:eastAsia="Arial"/>
          <w:sz w:val="22"/>
          <w:szCs w:val="22"/>
          <w:lang w:eastAsia="ar-SA"/>
        </w:rPr>
      </w:pPr>
      <w:r>
        <w:rPr>
          <w:rFonts w:eastAsia="Arial"/>
          <w:sz w:val="22"/>
          <w:szCs w:val="22"/>
          <w:lang w:eastAsia="ar-SA"/>
        </w:rPr>
        <w:t xml:space="preserve">su jaunimu Anykščių rajono savivaldybės </w:t>
      </w:r>
    </w:p>
    <w:p w:rsidR="00CB32EE" w:rsidRDefault="00CB32EE">
      <w:pPr>
        <w:ind w:left="5400"/>
        <w:jc w:val="both"/>
        <w:rPr>
          <w:rFonts w:eastAsia="Arial"/>
          <w:sz w:val="22"/>
          <w:szCs w:val="22"/>
          <w:lang w:eastAsia="ar-SA"/>
        </w:rPr>
      </w:pPr>
      <w:r>
        <w:rPr>
          <w:rFonts w:eastAsia="Arial"/>
          <w:sz w:val="22"/>
          <w:szCs w:val="22"/>
          <w:lang w:eastAsia="ar-SA"/>
        </w:rPr>
        <w:t xml:space="preserve">teritorijoje plėtojimas“, finansavimo tvarkos aprašo </w:t>
      </w:r>
    </w:p>
    <w:p w:rsidR="00090F87" w:rsidRDefault="00CB32EE">
      <w:pPr>
        <w:ind w:left="5400"/>
        <w:jc w:val="both"/>
        <w:rPr>
          <w:rFonts w:eastAsia="Arial"/>
          <w:sz w:val="22"/>
          <w:szCs w:val="22"/>
          <w:lang w:eastAsia="ar-SA"/>
        </w:rPr>
      </w:pPr>
      <w:r>
        <w:rPr>
          <w:rFonts w:eastAsia="Arial"/>
          <w:sz w:val="22"/>
          <w:szCs w:val="22"/>
          <w:lang w:eastAsia="ar-SA"/>
        </w:rPr>
        <w:t xml:space="preserve">2 priedas                 </w:t>
      </w:r>
    </w:p>
    <w:p w:rsidR="00090F87" w:rsidRDefault="00090F87">
      <w:pPr>
        <w:ind w:left="2880" w:firstLine="720"/>
        <w:rPr>
          <w:rFonts w:eastAsia="Calibri"/>
          <w:szCs w:val="24"/>
        </w:rPr>
      </w:pPr>
    </w:p>
    <w:p w:rsidR="00090F87" w:rsidRDefault="00090F87">
      <w:pPr>
        <w:ind w:left="2880" w:firstLine="1650"/>
        <w:rPr>
          <w:rFonts w:eastAsia="Calibri"/>
          <w:bCs/>
          <w:sz w:val="22"/>
          <w:szCs w:val="22"/>
        </w:rPr>
      </w:pPr>
    </w:p>
    <w:p w:rsidR="00090F87" w:rsidRDefault="00090F87">
      <w:pPr>
        <w:spacing w:line="276" w:lineRule="auto"/>
        <w:rPr>
          <w:rFonts w:eastAsia="Calibri"/>
          <w:sz w:val="22"/>
          <w:szCs w:val="22"/>
        </w:rPr>
      </w:pPr>
    </w:p>
    <w:p w:rsidR="00090F87" w:rsidRDefault="00CB32EE">
      <w:pPr>
        <w:tabs>
          <w:tab w:val="left" w:pos="10260"/>
        </w:tabs>
        <w:ind w:left="-709" w:firstLine="62"/>
        <w:jc w:val="center"/>
        <w:rPr>
          <w:b/>
          <w:szCs w:val="24"/>
          <w:lang w:eastAsia="lt-LT"/>
        </w:rPr>
      </w:pPr>
      <w:r>
        <w:rPr>
          <w:b/>
          <w:szCs w:val="24"/>
          <w:lang w:eastAsia="lt-LT"/>
        </w:rPr>
        <w:t xml:space="preserve">(Projekto </w:t>
      </w:r>
      <w:r>
        <w:rPr>
          <w:b/>
          <w:color w:val="000000"/>
          <w:szCs w:val="24"/>
          <w:lang w:eastAsia="lt-LT"/>
        </w:rPr>
        <w:t>formalių</w:t>
      </w:r>
      <w:r>
        <w:rPr>
          <w:b/>
          <w:color w:val="000000"/>
          <w:spacing w:val="1"/>
          <w:szCs w:val="24"/>
          <w:lang w:eastAsia="lt-LT"/>
        </w:rPr>
        <w:t>j</w:t>
      </w:r>
      <w:r>
        <w:rPr>
          <w:b/>
          <w:color w:val="000000"/>
          <w:szCs w:val="24"/>
          <w:lang w:eastAsia="lt-LT"/>
        </w:rPr>
        <w:t>ų krite</w:t>
      </w:r>
      <w:r>
        <w:rPr>
          <w:b/>
          <w:color w:val="000000"/>
          <w:spacing w:val="-1"/>
          <w:szCs w:val="24"/>
          <w:lang w:eastAsia="lt-LT"/>
        </w:rPr>
        <w:t>r</w:t>
      </w:r>
      <w:r>
        <w:rPr>
          <w:b/>
          <w:color w:val="000000"/>
          <w:szCs w:val="24"/>
          <w:lang w:eastAsia="lt-LT"/>
        </w:rPr>
        <w:t>i</w:t>
      </w:r>
      <w:r>
        <w:rPr>
          <w:b/>
          <w:color w:val="000000"/>
          <w:spacing w:val="1"/>
          <w:szCs w:val="24"/>
          <w:lang w:eastAsia="lt-LT"/>
        </w:rPr>
        <w:t>j</w:t>
      </w:r>
      <w:r>
        <w:rPr>
          <w:b/>
          <w:color w:val="000000"/>
          <w:szCs w:val="24"/>
          <w:lang w:eastAsia="lt-LT"/>
        </w:rPr>
        <w:t>ų įv</w:t>
      </w:r>
      <w:r>
        <w:rPr>
          <w:b/>
          <w:color w:val="000000"/>
          <w:spacing w:val="1"/>
          <w:szCs w:val="24"/>
          <w:lang w:eastAsia="lt-LT"/>
        </w:rPr>
        <w:t>e</w:t>
      </w:r>
      <w:r>
        <w:rPr>
          <w:b/>
          <w:color w:val="000000"/>
          <w:szCs w:val="24"/>
          <w:lang w:eastAsia="lt-LT"/>
        </w:rPr>
        <w:t>r</w:t>
      </w:r>
      <w:r>
        <w:rPr>
          <w:b/>
          <w:color w:val="000000"/>
          <w:spacing w:val="2"/>
          <w:szCs w:val="24"/>
          <w:lang w:eastAsia="lt-LT"/>
        </w:rPr>
        <w:t>t</w:t>
      </w:r>
      <w:r>
        <w:rPr>
          <w:b/>
          <w:color w:val="000000"/>
          <w:szCs w:val="24"/>
          <w:lang w:eastAsia="lt-LT"/>
        </w:rPr>
        <w:t>in</w:t>
      </w:r>
      <w:r>
        <w:rPr>
          <w:b/>
          <w:color w:val="000000"/>
          <w:spacing w:val="1"/>
          <w:szCs w:val="24"/>
          <w:lang w:eastAsia="lt-LT"/>
        </w:rPr>
        <w:t>i</w:t>
      </w:r>
      <w:r>
        <w:rPr>
          <w:b/>
          <w:color w:val="000000"/>
          <w:szCs w:val="24"/>
          <w:lang w:eastAsia="lt-LT"/>
        </w:rPr>
        <w:t>mo fo</w:t>
      </w:r>
      <w:r>
        <w:rPr>
          <w:b/>
          <w:color w:val="000000"/>
          <w:spacing w:val="-1"/>
          <w:szCs w:val="24"/>
          <w:lang w:eastAsia="lt-LT"/>
        </w:rPr>
        <w:t>r</w:t>
      </w:r>
      <w:r>
        <w:rPr>
          <w:b/>
          <w:color w:val="000000"/>
          <w:szCs w:val="24"/>
          <w:lang w:eastAsia="lt-LT"/>
        </w:rPr>
        <w:t>ma</w:t>
      </w:r>
      <w:r>
        <w:rPr>
          <w:b/>
          <w:szCs w:val="24"/>
          <w:lang w:eastAsia="lt-LT"/>
        </w:rPr>
        <w:t>)</w:t>
      </w:r>
    </w:p>
    <w:p w:rsidR="00090F87" w:rsidRDefault="00090F87">
      <w:pPr>
        <w:tabs>
          <w:tab w:val="left" w:pos="10260"/>
        </w:tabs>
        <w:jc w:val="center"/>
        <w:rPr>
          <w:b/>
          <w:szCs w:val="24"/>
          <w:lang w:eastAsia="lt-LT"/>
        </w:rPr>
      </w:pPr>
    </w:p>
    <w:p w:rsidR="00090F87" w:rsidRDefault="00CB32EE">
      <w:pPr>
        <w:tabs>
          <w:tab w:val="left" w:pos="10260"/>
        </w:tabs>
        <w:jc w:val="center"/>
        <w:rPr>
          <w:b/>
          <w:szCs w:val="24"/>
          <w:lang w:eastAsia="lt-LT"/>
        </w:rPr>
      </w:pPr>
      <w:r>
        <w:rPr>
          <w:b/>
          <w:szCs w:val="24"/>
          <w:lang w:eastAsia="lt-LT"/>
        </w:rPr>
        <w:t>MOBILAUS DARBO SU JAUNIMU ANYKŠČIŲ RAJONO SAVIVALDYBĖS TERITORIJOJE PLĖTOJIMO PROJEKTŲ FINANSAVIMO 2021 METAIS KONKURSUI PATEIKTO PROJEKTO</w:t>
      </w:r>
      <w:r>
        <w:rPr>
          <w:b/>
          <w:caps/>
          <w:szCs w:val="24"/>
          <w:lang w:eastAsia="lt-LT"/>
        </w:rPr>
        <w:t xml:space="preserve"> FORMALIŲJŲ KRITERIJŲ Įvertinimas</w:t>
      </w:r>
      <w:r>
        <w:rPr>
          <w:b/>
          <w:szCs w:val="24"/>
          <w:lang w:eastAsia="lt-LT"/>
        </w:rPr>
        <w:t xml:space="preserve"> </w:t>
      </w:r>
    </w:p>
    <w:tbl>
      <w:tblPr>
        <w:tblW w:w="0" w:type="auto"/>
        <w:tblInd w:w="3085" w:type="dxa"/>
        <w:tblLook w:val="04A0" w:firstRow="1" w:lastRow="0" w:firstColumn="1" w:lastColumn="0" w:noHBand="0" w:noVBand="1"/>
      </w:tblPr>
      <w:tblGrid>
        <w:gridCol w:w="2977"/>
      </w:tblGrid>
      <w:tr w:rsidR="00090F87">
        <w:tc>
          <w:tcPr>
            <w:tcW w:w="2977" w:type="dxa"/>
            <w:tcBorders>
              <w:bottom w:val="single" w:sz="4" w:space="0" w:color="auto"/>
            </w:tcBorders>
            <w:shd w:val="clear" w:color="auto" w:fill="auto"/>
          </w:tcPr>
          <w:p w:rsidR="00090F87" w:rsidRDefault="00090F87">
            <w:pPr>
              <w:tabs>
                <w:tab w:val="left" w:pos="10260"/>
              </w:tabs>
              <w:jc w:val="center"/>
              <w:rPr>
                <w:szCs w:val="24"/>
                <w:lang w:eastAsia="lt-LT"/>
              </w:rPr>
            </w:pPr>
          </w:p>
          <w:p w:rsidR="00090F87" w:rsidRDefault="00090F87">
            <w:pPr>
              <w:tabs>
                <w:tab w:val="left" w:pos="10260"/>
              </w:tabs>
              <w:jc w:val="center"/>
              <w:rPr>
                <w:szCs w:val="24"/>
                <w:lang w:eastAsia="lt-LT"/>
              </w:rPr>
            </w:pPr>
          </w:p>
        </w:tc>
      </w:tr>
      <w:tr w:rsidR="00090F87">
        <w:tc>
          <w:tcPr>
            <w:tcW w:w="2977" w:type="dxa"/>
            <w:tcBorders>
              <w:top w:val="single" w:sz="4" w:space="0" w:color="auto"/>
            </w:tcBorders>
            <w:shd w:val="clear" w:color="auto" w:fill="auto"/>
          </w:tcPr>
          <w:p w:rsidR="00090F87" w:rsidRDefault="00CB32EE">
            <w:pPr>
              <w:tabs>
                <w:tab w:val="left" w:pos="10260"/>
              </w:tabs>
              <w:jc w:val="center"/>
              <w:rPr>
                <w:iCs/>
                <w:szCs w:val="24"/>
                <w:vertAlign w:val="superscript"/>
                <w:lang w:eastAsia="lt-LT"/>
              </w:rPr>
            </w:pPr>
            <w:r>
              <w:rPr>
                <w:iCs/>
                <w:szCs w:val="24"/>
                <w:vertAlign w:val="superscript"/>
                <w:lang w:eastAsia="lt-LT"/>
              </w:rPr>
              <w:t xml:space="preserve">(data) </w:t>
            </w:r>
          </w:p>
        </w:tc>
      </w:tr>
    </w:tbl>
    <w:p w:rsidR="00090F87" w:rsidRDefault="00090F87">
      <w:pPr>
        <w:tabs>
          <w:tab w:val="left" w:pos="10260"/>
        </w:tabs>
        <w:rPr>
          <w:b/>
          <w:szCs w:val="24"/>
          <w:lang w:eastAsia="lt-LT"/>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9"/>
        <w:gridCol w:w="5522"/>
      </w:tblGrid>
      <w:tr w:rsidR="00090F87">
        <w:trPr>
          <w:trHeight w:val="259"/>
        </w:trPr>
        <w:tc>
          <w:tcPr>
            <w:tcW w:w="4259" w:type="dxa"/>
            <w:shd w:val="clear" w:color="auto" w:fill="F2F2F2"/>
          </w:tcPr>
          <w:p w:rsidR="00090F87" w:rsidRDefault="00CB32EE">
            <w:pPr>
              <w:rPr>
                <w:b/>
                <w:sz w:val="22"/>
                <w:szCs w:val="22"/>
                <w:lang w:eastAsia="lt-LT"/>
              </w:rPr>
            </w:pPr>
            <w:r>
              <w:rPr>
                <w:b/>
                <w:sz w:val="22"/>
                <w:szCs w:val="22"/>
                <w:lang w:eastAsia="lt-LT"/>
              </w:rPr>
              <w:t>Paraiškos registracijos numeris</w:t>
            </w:r>
          </w:p>
        </w:tc>
        <w:tc>
          <w:tcPr>
            <w:tcW w:w="5522" w:type="dxa"/>
          </w:tcPr>
          <w:p w:rsidR="00090F87" w:rsidRDefault="00CB32EE">
            <w:pPr>
              <w:rPr>
                <w:sz w:val="22"/>
                <w:szCs w:val="22"/>
                <w:lang w:eastAsia="lt-LT"/>
              </w:rPr>
            </w:pPr>
            <w:r>
              <w:rPr>
                <w:sz w:val="22"/>
                <w:szCs w:val="22"/>
                <w:lang w:eastAsia="lt-LT"/>
              </w:rPr>
              <w:t>1-GD-</w:t>
            </w:r>
          </w:p>
        </w:tc>
      </w:tr>
      <w:tr w:rsidR="00090F87">
        <w:trPr>
          <w:trHeight w:val="259"/>
        </w:trPr>
        <w:tc>
          <w:tcPr>
            <w:tcW w:w="4259" w:type="dxa"/>
            <w:shd w:val="clear" w:color="auto" w:fill="F2F2F2"/>
          </w:tcPr>
          <w:p w:rsidR="00090F87" w:rsidRDefault="00CB32EE">
            <w:pPr>
              <w:rPr>
                <w:b/>
                <w:sz w:val="22"/>
                <w:szCs w:val="22"/>
                <w:lang w:eastAsia="lt-LT"/>
              </w:rPr>
            </w:pPr>
            <w:r>
              <w:rPr>
                <w:b/>
                <w:sz w:val="22"/>
                <w:szCs w:val="22"/>
                <w:lang w:eastAsia="lt-LT"/>
              </w:rPr>
              <w:t>Paraiškėjo pavadinimas</w:t>
            </w:r>
          </w:p>
        </w:tc>
        <w:tc>
          <w:tcPr>
            <w:tcW w:w="5522" w:type="dxa"/>
          </w:tcPr>
          <w:p w:rsidR="00090F87" w:rsidRDefault="00090F87">
            <w:pPr>
              <w:rPr>
                <w:sz w:val="22"/>
                <w:szCs w:val="22"/>
                <w:lang w:eastAsia="lt-LT"/>
              </w:rPr>
            </w:pPr>
          </w:p>
        </w:tc>
      </w:tr>
      <w:tr w:rsidR="00090F87">
        <w:tc>
          <w:tcPr>
            <w:tcW w:w="4259" w:type="dxa"/>
            <w:shd w:val="clear" w:color="auto" w:fill="F2F2F2"/>
          </w:tcPr>
          <w:p w:rsidR="00090F87" w:rsidRDefault="00CB32EE">
            <w:pPr>
              <w:rPr>
                <w:b/>
                <w:sz w:val="22"/>
                <w:szCs w:val="22"/>
                <w:lang w:eastAsia="lt-LT"/>
              </w:rPr>
            </w:pPr>
            <w:r>
              <w:rPr>
                <w:b/>
                <w:sz w:val="22"/>
                <w:szCs w:val="22"/>
                <w:lang w:eastAsia="lt-LT"/>
              </w:rPr>
              <w:t>Projekto pavadinimas</w:t>
            </w:r>
          </w:p>
        </w:tc>
        <w:tc>
          <w:tcPr>
            <w:tcW w:w="5522" w:type="dxa"/>
          </w:tcPr>
          <w:p w:rsidR="00090F87" w:rsidRDefault="00090F87">
            <w:pPr>
              <w:rPr>
                <w:sz w:val="22"/>
                <w:szCs w:val="22"/>
                <w:lang w:eastAsia="lt-LT"/>
              </w:rPr>
            </w:pPr>
          </w:p>
        </w:tc>
      </w:tr>
      <w:tr w:rsidR="00090F87">
        <w:tc>
          <w:tcPr>
            <w:tcW w:w="4259" w:type="dxa"/>
            <w:shd w:val="clear" w:color="auto" w:fill="F2F2F2"/>
          </w:tcPr>
          <w:p w:rsidR="00090F87" w:rsidRDefault="00CB32EE">
            <w:pPr>
              <w:rPr>
                <w:b/>
                <w:sz w:val="22"/>
                <w:szCs w:val="22"/>
                <w:lang w:eastAsia="lt-LT"/>
              </w:rPr>
            </w:pPr>
            <w:r>
              <w:rPr>
                <w:b/>
                <w:sz w:val="22"/>
                <w:szCs w:val="22"/>
              </w:rPr>
              <w:t>Savivaldybės administracijos darbuotojas</w:t>
            </w:r>
            <w:r>
              <w:rPr>
                <w:b/>
                <w:sz w:val="22"/>
                <w:szCs w:val="22"/>
                <w:lang w:eastAsia="lt-LT"/>
              </w:rPr>
              <w:t xml:space="preserve"> </w:t>
            </w:r>
          </w:p>
        </w:tc>
        <w:tc>
          <w:tcPr>
            <w:tcW w:w="5522" w:type="dxa"/>
          </w:tcPr>
          <w:p w:rsidR="00090F87" w:rsidRDefault="00090F87">
            <w:pPr>
              <w:rPr>
                <w:sz w:val="22"/>
                <w:szCs w:val="22"/>
                <w:lang w:eastAsia="lt-LT"/>
              </w:rPr>
            </w:pPr>
          </w:p>
        </w:tc>
      </w:tr>
    </w:tbl>
    <w:p w:rsidR="00090F87" w:rsidRDefault="00090F87">
      <w:pPr>
        <w:tabs>
          <w:tab w:val="left" w:pos="450"/>
          <w:tab w:val="left" w:pos="540"/>
        </w:tabs>
        <w:rPr>
          <w:sz w:val="22"/>
          <w:szCs w:val="22"/>
          <w:lang w:eastAsia="lt-LT"/>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2"/>
        <w:gridCol w:w="7627"/>
        <w:gridCol w:w="720"/>
        <w:gridCol w:w="752"/>
      </w:tblGrid>
      <w:tr w:rsidR="00090F87">
        <w:trPr>
          <w:trHeight w:val="305"/>
          <w:tblHeader/>
        </w:trPr>
        <w:tc>
          <w:tcPr>
            <w:tcW w:w="8309" w:type="dxa"/>
            <w:gridSpan w:val="2"/>
            <w:shd w:val="clear" w:color="auto" w:fill="F2F2F2"/>
          </w:tcPr>
          <w:p w:rsidR="00090F87" w:rsidRDefault="00CB32EE">
            <w:pPr>
              <w:rPr>
                <w:b/>
                <w:sz w:val="22"/>
                <w:szCs w:val="22"/>
                <w:lang w:eastAsia="lt-LT"/>
              </w:rPr>
            </w:pPr>
            <w:r>
              <w:rPr>
                <w:b/>
                <w:sz w:val="22"/>
                <w:szCs w:val="22"/>
                <w:lang w:eastAsia="lt-LT"/>
              </w:rPr>
              <w:t xml:space="preserve">1. Privalomos sąlygos </w:t>
            </w:r>
          </w:p>
        </w:tc>
        <w:tc>
          <w:tcPr>
            <w:tcW w:w="720" w:type="dxa"/>
            <w:shd w:val="clear" w:color="auto" w:fill="F2F2F2"/>
          </w:tcPr>
          <w:p w:rsidR="00090F87" w:rsidRDefault="00CB32EE">
            <w:pPr>
              <w:rPr>
                <w:b/>
                <w:sz w:val="22"/>
                <w:szCs w:val="22"/>
                <w:lang w:eastAsia="lt-LT"/>
              </w:rPr>
            </w:pPr>
            <w:r>
              <w:rPr>
                <w:b/>
                <w:sz w:val="22"/>
                <w:szCs w:val="22"/>
                <w:lang w:eastAsia="lt-LT"/>
              </w:rPr>
              <w:t xml:space="preserve">Taip </w:t>
            </w:r>
          </w:p>
        </w:tc>
        <w:tc>
          <w:tcPr>
            <w:tcW w:w="752" w:type="dxa"/>
            <w:shd w:val="clear" w:color="auto" w:fill="F2F2F2"/>
          </w:tcPr>
          <w:p w:rsidR="00090F87" w:rsidRDefault="00CB32EE">
            <w:pPr>
              <w:rPr>
                <w:b/>
                <w:sz w:val="22"/>
                <w:szCs w:val="22"/>
                <w:lang w:eastAsia="lt-LT"/>
              </w:rPr>
            </w:pPr>
            <w:r>
              <w:rPr>
                <w:b/>
                <w:sz w:val="22"/>
                <w:szCs w:val="22"/>
                <w:lang w:eastAsia="lt-LT"/>
              </w:rPr>
              <w:t xml:space="preserve">Ne </w:t>
            </w:r>
          </w:p>
        </w:tc>
      </w:tr>
      <w:tr w:rsidR="00090F87">
        <w:tc>
          <w:tcPr>
            <w:tcW w:w="682" w:type="dxa"/>
            <w:shd w:val="clear" w:color="auto" w:fill="F2F2F2"/>
          </w:tcPr>
          <w:p w:rsidR="00090F87" w:rsidRDefault="00CB32EE">
            <w:pPr>
              <w:jc w:val="center"/>
              <w:rPr>
                <w:sz w:val="22"/>
                <w:szCs w:val="22"/>
                <w:lang w:eastAsia="lt-LT"/>
              </w:rPr>
            </w:pPr>
            <w:r>
              <w:rPr>
                <w:sz w:val="22"/>
                <w:szCs w:val="22"/>
                <w:lang w:eastAsia="lt-LT"/>
              </w:rPr>
              <w:t>1.1.</w:t>
            </w:r>
          </w:p>
        </w:tc>
        <w:tc>
          <w:tcPr>
            <w:tcW w:w="7627" w:type="dxa"/>
            <w:shd w:val="clear" w:color="auto" w:fill="F2F2F2"/>
          </w:tcPr>
          <w:p w:rsidR="00090F87" w:rsidRDefault="00CB32EE">
            <w:pPr>
              <w:jc w:val="both"/>
              <w:rPr>
                <w:sz w:val="22"/>
                <w:szCs w:val="22"/>
                <w:lang w:eastAsia="lt-LT"/>
              </w:rPr>
            </w:pPr>
            <w:r>
              <w:rPr>
                <w:color w:val="000000"/>
                <w:sz w:val="22"/>
                <w:szCs w:val="22"/>
                <w:lang w:eastAsia="lt-LT"/>
              </w:rPr>
              <w:t>Pareiškėjas yra juridinis asmuo, vykdantis veiklą Anykščių rajono savivaldybės teritorijoje (Aprašo 15.1 papunktis).</w:t>
            </w:r>
          </w:p>
        </w:tc>
        <w:tc>
          <w:tcPr>
            <w:tcW w:w="720" w:type="dxa"/>
          </w:tcPr>
          <w:p w:rsidR="00090F87" w:rsidRDefault="00090F87">
            <w:pPr>
              <w:rPr>
                <w:sz w:val="22"/>
                <w:szCs w:val="22"/>
                <w:lang w:eastAsia="lt-LT"/>
              </w:rPr>
            </w:pPr>
          </w:p>
        </w:tc>
        <w:tc>
          <w:tcPr>
            <w:tcW w:w="752" w:type="dxa"/>
          </w:tcPr>
          <w:p w:rsidR="00090F87" w:rsidRDefault="00090F87">
            <w:pPr>
              <w:rPr>
                <w:sz w:val="22"/>
                <w:szCs w:val="22"/>
                <w:lang w:eastAsia="lt-LT"/>
              </w:rPr>
            </w:pPr>
          </w:p>
        </w:tc>
      </w:tr>
      <w:tr w:rsidR="00090F87">
        <w:tc>
          <w:tcPr>
            <w:tcW w:w="682" w:type="dxa"/>
            <w:shd w:val="clear" w:color="auto" w:fill="F2F2F2"/>
          </w:tcPr>
          <w:p w:rsidR="00090F87" w:rsidRDefault="00CB32EE">
            <w:pPr>
              <w:jc w:val="center"/>
              <w:rPr>
                <w:sz w:val="22"/>
                <w:szCs w:val="22"/>
                <w:lang w:eastAsia="lt-LT"/>
              </w:rPr>
            </w:pPr>
            <w:r>
              <w:rPr>
                <w:sz w:val="22"/>
                <w:szCs w:val="22"/>
                <w:lang w:eastAsia="lt-LT"/>
              </w:rPr>
              <w:t>1.2.</w:t>
            </w:r>
          </w:p>
        </w:tc>
        <w:tc>
          <w:tcPr>
            <w:tcW w:w="7627" w:type="dxa"/>
            <w:shd w:val="clear" w:color="auto" w:fill="F2F2F2"/>
          </w:tcPr>
          <w:p w:rsidR="00090F87" w:rsidRDefault="00CB32EE">
            <w:pPr>
              <w:jc w:val="both"/>
              <w:rPr>
                <w:color w:val="000000"/>
                <w:sz w:val="22"/>
                <w:szCs w:val="22"/>
                <w:lang w:eastAsia="lt-LT"/>
              </w:rPr>
            </w:pPr>
            <w:r>
              <w:rPr>
                <w:color w:val="000000"/>
                <w:sz w:val="22"/>
                <w:szCs w:val="22"/>
                <w:lang w:eastAsia="lt-LT"/>
              </w:rPr>
              <w:t>Pareiškėjas turi ne mažesnę nei vienerių metų darbo su jaunimu patirtį (būtina pateikti dokumentus nurodytus Aprašo 28.3 papunktyje) (Aprašo 15.2 papunktis).</w:t>
            </w:r>
          </w:p>
        </w:tc>
        <w:tc>
          <w:tcPr>
            <w:tcW w:w="720" w:type="dxa"/>
          </w:tcPr>
          <w:p w:rsidR="00090F87" w:rsidRDefault="00090F87">
            <w:pPr>
              <w:rPr>
                <w:sz w:val="22"/>
                <w:szCs w:val="22"/>
                <w:lang w:eastAsia="lt-LT"/>
              </w:rPr>
            </w:pPr>
          </w:p>
        </w:tc>
        <w:tc>
          <w:tcPr>
            <w:tcW w:w="752" w:type="dxa"/>
          </w:tcPr>
          <w:p w:rsidR="00090F87" w:rsidRDefault="00090F87">
            <w:pPr>
              <w:rPr>
                <w:sz w:val="22"/>
                <w:szCs w:val="22"/>
                <w:lang w:eastAsia="lt-LT"/>
              </w:rPr>
            </w:pPr>
          </w:p>
        </w:tc>
      </w:tr>
      <w:tr w:rsidR="00090F87">
        <w:tc>
          <w:tcPr>
            <w:tcW w:w="682" w:type="dxa"/>
            <w:shd w:val="clear" w:color="auto" w:fill="F2F2F2"/>
          </w:tcPr>
          <w:p w:rsidR="00090F87" w:rsidRDefault="00CB32EE">
            <w:pPr>
              <w:jc w:val="center"/>
              <w:rPr>
                <w:sz w:val="22"/>
                <w:szCs w:val="22"/>
                <w:lang w:eastAsia="lt-LT"/>
              </w:rPr>
            </w:pPr>
            <w:r>
              <w:rPr>
                <w:sz w:val="22"/>
                <w:szCs w:val="22"/>
                <w:lang w:eastAsia="lt-LT"/>
              </w:rPr>
              <w:t>1.3.</w:t>
            </w:r>
          </w:p>
        </w:tc>
        <w:tc>
          <w:tcPr>
            <w:tcW w:w="7627" w:type="dxa"/>
            <w:shd w:val="clear" w:color="auto" w:fill="F2F2F2"/>
          </w:tcPr>
          <w:p w:rsidR="00090F87" w:rsidRDefault="00CB32EE">
            <w:pPr>
              <w:jc w:val="both"/>
              <w:rPr>
                <w:color w:val="000000"/>
                <w:sz w:val="22"/>
                <w:szCs w:val="22"/>
                <w:lang w:eastAsia="lt-LT"/>
              </w:rPr>
            </w:pPr>
            <w:r>
              <w:rPr>
                <w:color w:val="000000"/>
                <w:sz w:val="22"/>
                <w:szCs w:val="22"/>
                <w:lang w:eastAsia="lt-LT"/>
              </w:rPr>
              <w:t>Pareiškėjas nėra likviduojamas (pagal Juridinių asmenų registro viešus duomenis) (Aprašo 15.3 papunktis).</w:t>
            </w:r>
          </w:p>
        </w:tc>
        <w:tc>
          <w:tcPr>
            <w:tcW w:w="720" w:type="dxa"/>
          </w:tcPr>
          <w:p w:rsidR="00090F87" w:rsidRDefault="00090F87">
            <w:pPr>
              <w:rPr>
                <w:sz w:val="22"/>
                <w:szCs w:val="22"/>
                <w:lang w:eastAsia="lt-LT"/>
              </w:rPr>
            </w:pPr>
          </w:p>
        </w:tc>
        <w:tc>
          <w:tcPr>
            <w:tcW w:w="752" w:type="dxa"/>
          </w:tcPr>
          <w:p w:rsidR="00090F87" w:rsidRDefault="00090F87">
            <w:pPr>
              <w:rPr>
                <w:sz w:val="22"/>
                <w:szCs w:val="22"/>
                <w:lang w:eastAsia="lt-LT"/>
              </w:rPr>
            </w:pPr>
          </w:p>
        </w:tc>
      </w:tr>
      <w:tr w:rsidR="00090F87">
        <w:tc>
          <w:tcPr>
            <w:tcW w:w="682" w:type="dxa"/>
            <w:shd w:val="clear" w:color="auto" w:fill="F2F2F2"/>
          </w:tcPr>
          <w:p w:rsidR="00090F87" w:rsidRDefault="00CB32EE">
            <w:pPr>
              <w:jc w:val="center"/>
              <w:rPr>
                <w:sz w:val="22"/>
                <w:szCs w:val="22"/>
                <w:lang w:eastAsia="lt-LT"/>
              </w:rPr>
            </w:pPr>
            <w:r>
              <w:rPr>
                <w:sz w:val="22"/>
                <w:szCs w:val="22"/>
                <w:lang w:eastAsia="lt-LT"/>
              </w:rPr>
              <w:t>1.4.</w:t>
            </w:r>
          </w:p>
        </w:tc>
        <w:tc>
          <w:tcPr>
            <w:tcW w:w="7627" w:type="dxa"/>
            <w:shd w:val="clear" w:color="auto" w:fill="F2F2F2"/>
          </w:tcPr>
          <w:p w:rsidR="00090F87" w:rsidRDefault="00CB32EE">
            <w:pPr>
              <w:jc w:val="both"/>
              <w:rPr>
                <w:sz w:val="22"/>
                <w:szCs w:val="22"/>
                <w:lang w:eastAsia="lt-LT"/>
              </w:rPr>
            </w:pPr>
            <w:r>
              <w:rPr>
                <w:sz w:val="22"/>
                <w:szCs w:val="22"/>
                <w:lang w:eastAsia="lt-LT"/>
              </w:rPr>
              <w:t xml:space="preserve">Pareiškėjas paraiškos teikimo dieną nėra skolingas Lietuvos Respublikos valstybinio socialinio draudimo fondo biudžetui (pagal Valstybinio socialinio draudimo fondo valdybos prie Socialinės apsaugos ir darbo ministerijos viešus duomenis) daugiau nei 150 (vieno šimto penkiasdešimt) </w:t>
            </w:r>
            <w:proofErr w:type="spellStart"/>
            <w:r>
              <w:rPr>
                <w:sz w:val="22"/>
                <w:szCs w:val="22"/>
                <w:lang w:eastAsia="lt-LT"/>
              </w:rPr>
              <w:t>Eur</w:t>
            </w:r>
            <w:proofErr w:type="spellEnd"/>
            <w:r>
              <w:rPr>
                <w:sz w:val="22"/>
                <w:szCs w:val="22"/>
                <w:lang w:eastAsia="lt-LT"/>
              </w:rPr>
              <w:t xml:space="preserve"> (Aprašo 15.4 papunktis).</w:t>
            </w:r>
          </w:p>
        </w:tc>
        <w:tc>
          <w:tcPr>
            <w:tcW w:w="720" w:type="dxa"/>
          </w:tcPr>
          <w:p w:rsidR="00090F87" w:rsidRDefault="00090F87">
            <w:pPr>
              <w:rPr>
                <w:sz w:val="22"/>
                <w:szCs w:val="22"/>
                <w:lang w:eastAsia="lt-LT"/>
              </w:rPr>
            </w:pPr>
          </w:p>
        </w:tc>
        <w:tc>
          <w:tcPr>
            <w:tcW w:w="752" w:type="dxa"/>
          </w:tcPr>
          <w:p w:rsidR="00090F87" w:rsidRDefault="00090F87">
            <w:pPr>
              <w:rPr>
                <w:sz w:val="22"/>
                <w:szCs w:val="22"/>
                <w:lang w:eastAsia="lt-LT"/>
              </w:rPr>
            </w:pPr>
          </w:p>
        </w:tc>
      </w:tr>
      <w:tr w:rsidR="00090F87">
        <w:tc>
          <w:tcPr>
            <w:tcW w:w="682" w:type="dxa"/>
            <w:shd w:val="clear" w:color="auto" w:fill="F2F2F2"/>
          </w:tcPr>
          <w:p w:rsidR="00090F87" w:rsidRDefault="00CB32EE">
            <w:pPr>
              <w:jc w:val="center"/>
              <w:rPr>
                <w:sz w:val="22"/>
                <w:szCs w:val="22"/>
                <w:lang w:eastAsia="lt-LT"/>
              </w:rPr>
            </w:pPr>
            <w:r>
              <w:rPr>
                <w:sz w:val="22"/>
                <w:szCs w:val="22"/>
                <w:lang w:eastAsia="lt-LT"/>
              </w:rPr>
              <w:t>1.5.</w:t>
            </w:r>
          </w:p>
        </w:tc>
        <w:tc>
          <w:tcPr>
            <w:tcW w:w="7627" w:type="dxa"/>
            <w:shd w:val="clear" w:color="auto" w:fill="F2F2F2"/>
          </w:tcPr>
          <w:p w:rsidR="00090F87" w:rsidRDefault="00CB32EE">
            <w:pPr>
              <w:jc w:val="both"/>
              <w:rPr>
                <w:sz w:val="22"/>
                <w:szCs w:val="22"/>
                <w:lang w:eastAsia="lt-LT"/>
              </w:rPr>
            </w:pPr>
            <w:r>
              <w:rPr>
                <w:sz w:val="22"/>
                <w:szCs w:val="22"/>
                <w:lang w:eastAsia="lt-LT"/>
              </w:rPr>
              <w:t>Pareiškėjo projektui prašoma skirti suma nėra didesnė už Aprašo 6 punkte nurodytą visą Konkursui numatytą Savivaldybės biudžeto lėšų sumą (Aprašo 15.5 papunktis).</w:t>
            </w:r>
          </w:p>
        </w:tc>
        <w:tc>
          <w:tcPr>
            <w:tcW w:w="720" w:type="dxa"/>
          </w:tcPr>
          <w:p w:rsidR="00090F87" w:rsidRDefault="00090F87">
            <w:pPr>
              <w:rPr>
                <w:sz w:val="22"/>
                <w:szCs w:val="22"/>
                <w:lang w:eastAsia="lt-LT"/>
              </w:rPr>
            </w:pPr>
          </w:p>
        </w:tc>
        <w:tc>
          <w:tcPr>
            <w:tcW w:w="752" w:type="dxa"/>
          </w:tcPr>
          <w:p w:rsidR="00090F87" w:rsidRDefault="00090F87">
            <w:pPr>
              <w:rPr>
                <w:sz w:val="22"/>
                <w:szCs w:val="22"/>
                <w:lang w:eastAsia="lt-LT"/>
              </w:rPr>
            </w:pPr>
          </w:p>
        </w:tc>
      </w:tr>
      <w:tr w:rsidR="00090F87">
        <w:tc>
          <w:tcPr>
            <w:tcW w:w="682" w:type="dxa"/>
            <w:shd w:val="clear" w:color="auto" w:fill="F2F2F2"/>
          </w:tcPr>
          <w:p w:rsidR="00090F87" w:rsidRDefault="00CB32EE">
            <w:pPr>
              <w:jc w:val="center"/>
              <w:rPr>
                <w:sz w:val="22"/>
                <w:szCs w:val="22"/>
                <w:lang w:eastAsia="lt-LT"/>
              </w:rPr>
            </w:pPr>
            <w:r>
              <w:rPr>
                <w:sz w:val="22"/>
                <w:szCs w:val="22"/>
                <w:lang w:eastAsia="lt-LT"/>
              </w:rPr>
              <w:t>1.6.</w:t>
            </w:r>
          </w:p>
        </w:tc>
        <w:tc>
          <w:tcPr>
            <w:tcW w:w="7627" w:type="dxa"/>
            <w:shd w:val="clear" w:color="auto" w:fill="F2F2F2"/>
          </w:tcPr>
          <w:p w:rsidR="00090F87" w:rsidRDefault="00CB32EE">
            <w:pPr>
              <w:jc w:val="both"/>
              <w:rPr>
                <w:sz w:val="22"/>
                <w:szCs w:val="22"/>
                <w:lang w:eastAsia="lt-LT"/>
              </w:rPr>
            </w:pPr>
            <w:r>
              <w:rPr>
                <w:sz w:val="22"/>
                <w:szCs w:val="22"/>
                <w:lang w:eastAsia="lt-LT"/>
              </w:rPr>
              <w:t xml:space="preserve">Konkurso paraiška kartu su Aprašo 28 punkte nurodytais privalomais pateikti dokumentais pateikta iki paskutinės Anykščių rajono savivaldybės internetiniame puslapyje </w:t>
            </w:r>
            <w:proofErr w:type="spellStart"/>
            <w:r>
              <w:rPr>
                <w:color w:val="0000FF"/>
                <w:sz w:val="22"/>
                <w:szCs w:val="22"/>
                <w:u w:val="single"/>
                <w:lang w:eastAsia="lt-LT"/>
              </w:rPr>
              <w:t>www.anyksciai.lt</w:t>
            </w:r>
            <w:proofErr w:type="spellEnd"/>
            <w:r>
              <w:rPr>
                <w:sz w:val="22"/>
                <w:szCs w:val="22"/>
                <w:lang w:eastAsia="lt-LT"/>
              </w:rPr>
              <w:t xml:space="preserve"> nurodyto termino dienos 23 val. 00 min. (įskaitytinai) (Aprašo 30 punktas). </w:t>
            </w:r>
          </w:p>
        </w:tc>
        <w:tc>
          <w:tcPr>
            <w:tcW w:w="720" w:type="dxa"/>
          </w:tcPr>
          <w:p w:rsidR="00090F87" w:rsidRDefault="00090F87">
            <w:pPr>
              <w:rPr>
                <w:sz w:val="22"/>
                <w:szCs w:val="22"/>
                <w:lang w:eastAsia="lt-LT"/>
              </w:rPr>
            </w:pPr>
          </w:p>
        </w:tc>
        <w:tc>
          <w:tcPr>
            <w:tcW w:w="752" w:type="dxa"/>
          </w:tcPr>
          <w:p w:rsidR="00090F87" w:rsidRDefault="00090F87">
            <w:pPr>
              <w:rPr>
                <w:sz w:val="22"/>
                <w:szCs w:val="22"/>
                <w:lang w:eastAsia="lt-LT"/>
              </w:rPr>
            </w:pPr>
          </w:p>
        </w:tc>
      </w:tr>
      <w:tr w:rsidR="00090F87">
        <w:trPr>
          <w:trHeight w:val="350"/>
        </w:trPr>
        <w:tc>
          <w:tcPr>
            <w:tcW w:w="9781" w:type="dxa"/>
            <w:gridSpan w:val="4"/>
            <w:shd w:val="clear" w:color="auto" w:fill="F2F2F2"/>
          </w:tcPr>
          <w:p w:rsidR="00090F87" w:rsidRDefault="00CB32EE">
            <w:pPr>
              <w:rPr>
                <w:sz w:val="22"/>
                <w:szCs w:val="22"/>
                <w:lang w:eastAsia="lt-LT"/>
              </w:rPr>
            </w:pPr>
            <w:r>
              <w:rPr>
                <w:b/>
                <w:sz w:val="22"/>
                <w:szCs w:val="22"/>
                <w:lang w:eastAsia="lt-LT"/>
              </w:rPr>
              <w:t>Bent vienos privalomosios sąlygos neatitinkanti paraiška toliau nevertinama.</w:t>
            </w:r>
          </w:p>
        </w:tc>
      </w:tr>
    </w:tbl>
    <w:p w:rsidR="00090F87" w:rsidRDefault="00090F87">
      <w:pPr>
        <w:rPr>
          <w:sz w:val="22"/>
          <w:szCs w:val="22"/>
          <w:lang w:eastAsia="lt-LT"/>
        </w:rPr>
      </w:pPr>
    </w:p>
    <w:tbl>
      <w:tblPr>
        <w:tblW w:w="97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9"/>
        <w:gridCol w:w="7650"/>
        <w:gridCol w:w="720"/>
        <w:gridCol w:w="770"/>
      </w:tblGrid>
      <w:tr w:rsidR="00090F87">
        <w:trPr>
          <w:trHeight w:val="359"/>
          <w:tblHeader/>
        </w:trPr>
        <w:tc>
          <w:tcPr>
            <w:tcW w:w="8309" w:type="dxa"/>
            <w:gridSpan w:val="2"/>
            <w:shd w:val="clear" w:color="auto" w:fill="F2F2F2"/>
          </w:tcPr>
          <w:p w:rsidR="00090F87" w:rsidRDefault="00CB32EE">
            <w:pPr>
              <w:tabs>
                <w:tab w:val="left" w:pos="34"/>
                <w:tab w:val="left" w:pos="484"/>
                <w:tab w:val="left" w:pos="585"/>
              </w:tabs>
              <w:ind w:left="360" w:hanging="326"/>
              <w:rPr>
                <w:sz w:val="22"/>
                <w:szCs w:val="22"/>
                <w:lang w:eastAsia="lt-LT"/>
              </w:rPr>
            </w:pPr>
            <w:r>
              <w:rPr>
                <w:b/>
                <w:sz w:val="22"/>
                <w:szCs w:val="22"/>
                <w:lang w:eastAsia="lt-LT"/>
              </w:rPr>
              <w:t>2. Dokumentų pateikimas:</w:t>
            </w:r>
          </w:p>
        </w:tc>
        <w:tc>
          <w:tcPr>
            <w:tcW w:w="720" w:type="dxa"/>
            <w:shd w:val="clear" w:color="auto" w:fill="F2F2F2"/>
          </w:tcPr>
          <w:p w:rsidR="00090F87" w:rsidRDefault="00CB32EE">
            <w:pPr>
              <w:rPr>
                <w:b/>
                <w:sz w:val="22"/>
                <w:szCs w:val="22"/>
                <w:lang w:eastAsia="lt-LT"/>
              </w:rPr>
            </w:pPr>
            <w:r>
              <w:rPr>
                <w:b/>
                <w:sz w:val="22"/>
                <w:szCs w:val="22"/>
                <w:lang w:eastAsia="lt-LT"/>
              </w:rPr>
              <w:t xml:space="preserve">Taip </w:t>
            </w:r>
          </w:p>
        </w:tc>
        <w:tc>
          <w:tcPr>
            <w:tcW w:w="770" w:type="dxa"/>
            <w:shd w:val="clear" w:color="auto" w:fill="F2F2F2"/>
          </w:tcPr>
          <w:p w:rsidR="00090F87" w:rsidRDefault="00CB32EE">
            <w:pPr>
              <w:rPr>
                <w:b/>
                <w:sz w:val="22"/>
                <w:szCs w:val="22"/>
                <w:lang w:eastAsia="lt-LT"/>
              </w:rPr>
            </w:pPr>
            <w:r>
              <w:rPr>
                <w:b/>
                <w:sz w:val="22"/>
                <w:szCs w:val="22"/>
                <w:lang w:eastAsia="lt-LT"/>
              </w:rPr>
              <w:t xml:space="preserve">Ne </w:t>
            </w:r>
          </w:p>
        </w:tc>
      </w:tr>
      <w:tr w:rsidR="00090F87">
        <w:trPr>
          <w:trHeight w:val="281"/>
        </w:trPr>
        <w:tc>
          <w:tcPr>
            <w:tcW w:w="659" w:type="dxa"/>
            <w:shd w:val="clear" w:color="auto" w:fill="F2F2F2"/>
          </w:tcPr>
          <w:p w:rsidR="00090F87" w:rsidRDefault="00CB32EE">
            <w:pPr>
              <w:jc w:val="center"/>
              <w:rPr>
                <w:sz w:val="22"/>
                <w:szCs w:val="22"/>
                <w:lang w:eastAsia="lt-LT"/>
              </w:rPr>
            </w:pPr>
            <w:r>
              <w:rPr>
                <w:sz w:val="22"/>
                <w:szCs w:val="22"/>
                <w:lang w:eastAsia="lt-LT"/>
              </w:rPr>
              <w:t>2.1.</w:t>
            </w:r>
          </w:p>
        </w:tc>
        <w:tc>
          <w:tcPr>
            <w:tcW w:w="7650" w:type="dxa"/>
            <w:shd w:val="clear" w:color="auto" w:fill="F2F2F2"/>
          </w:tcPr>
          <w:p w:rsidR="00090F87" w:rsidRDefault="00CB32EE">
            <w:pPr>
              <w:jc w:val="both"/>
              <w:rPr>
                <w:sz w:val="22"/>
                <w:szCs w:val="22"/>
                <w:lang w:eastAsia="lt-LT"/>
              </w:rPr>
            </w:pPr>
            <w:r>
              <w:rPr>
                <w:color w:val="000000"/>
                <w:sz w:val="22"/>
                <w:szCs w:val="22"/>
                <w:lang w:eastAsia="lt-LT"/>
              </w:rPr>
              <w:t xml:space="preserve">Pareiškėjas vienu elektroniniu laišku užpildytą paraiškos formą (Aprašo 1 priedas) ir  28 punkte nurodytus dokumentus pateikia elektroniniu paštu </w:t>
            </w:r>
            <w:proofErr w:type="spellStart"/>
            <w:r>
              <w:rPr>
                <w:color w:val="0000FF"/>
                <w:sz w:val="22"/>
                <w:szCs w:val="22"/>
                <w:u w:val="single"/>
                <w:lang w:eastAsia="lt-LT"/>
              </w:rPr>
              <w:t>inga.beresneviciute@anyksciai.lt</w:t>
            </w:r>
            <w:proofErr w:type="spellEnd"/>
            <w:r>
              <w:rPr>
                <w:color w:val="000000"/>
                <w:sz w:val="22"/>
                <w:szCs w:val="22"/>
                <w:lang w:eastAsia="lt-LT"/>
              </w:rPr>
              <w:t xml:space="preserve"> (paraiška ir visi kartu su paraiška privalomi </w:t>
            </w:r>
            <w:r>
              <w:rPr>
                <w:color w:val="000000"/>
                <w:sz w:val="22"/>
                <w:szCs w:val="22"/>
                <w:lang w:eastAsia="lt-LT"/>
              </w:rPr>
              <w:lastRenderedPageBreak/>
              <w:t xml:space="preserve">pateikti dokumentai privalo būti pateikti </w:t>
            </w:r>
            <w:r>
              <w:rPr>
                <w:b/>
                <w:color w:val="000000"/>
                <w:sz w:val="22"/>
                <w:szCs w:val="22"/>
                <w:lang w:eastAsia="lt-LT"/>
              </w:rPr>
              <w:t>viename</w:t>
            </w:r>
            <w:r>
              <w:rPr>
                <w:color w:val="000000"/>
                <w:sz w:val="22"/>
                <w:szCs w:val="22"/>
                <w:lang w:eastAsia="lt-LT"/>
              </w:rPr>
              <w:t xml:space="preserve"> </w:t>
            </w:r>
            <w:proofErr w:type="spellStart"/>
            <w:r>
              <w:rPr>
                <w:i/>
                <w:color w:val="000000"/>
                <w:sz w:val="22"/>
                <w:szCs w:val="22"/>
                <w:lang w:eastAsia="lt-LT"/>
              </w:rPr>
              <w:t>pdf</w:t>
            </w:r>
            <w:proofErr w:type="spellEnd"/>
            <w:r>
              <w:rPr>
                <w:i/>
                <w:color w:val="000000"/>
                <w:sz w:val="22"/>
                <w:szCs w:val="22"/>
                <w:lang w:eastAsia="lt-LT"/>
              </w:rPr>
              <w:t xml:space="preserve"> </w:t>
            </w:r>
            <w:r>
              <w:rPr>
                <w:sz w:val="22"/>
                <w:szCs w:val="22"/>
                <w:lang w:eastAsia="lt-LT"/>
              </w:rPr>
              <w:t>faile</w:t>
            </w:r>
            <w:r>
              <w:rPr>
                <w:color w:val="000000"/>
                <w:sz w:val="22"/>
                <w:szCs w:val="22"/>
                <w:lang w:eastAsia="lt-LT"/>
              </w:rPr>
              <w:t xml:space="preserve">) arba naudojantis administracinių ir viešųjų elektroninių paslaugų portalu „Elektroniniai valdžios vartai“  </w:t>
            </w:r>
            <w:proofErr w:type="spellStart"/>
            <w:r>
              <w:rPr>
                <w:color w:val="0000FF"/>
                <w:sz w:val="22"/>
                <w:szCs w:val="22"/>
                <w:u w:val="single"/>
                <w:lang w:eastAsia="lt-LT"/>
              </w:rPr>
              <w:t>www.epaslaugos.lt</w:t>
            </w:r>
            <w:proofErr w:type="spellEnd"/>
            <w:r>
              <w:rPr>
                <w:color w:val="000000"/>
                <w:sz w:val="22"/>
                <w:szCs w:val="22"/>
                <w:lang w:eastAsia="lt-LT"/>
              </w:rPr>
              <w:t xml:space="preserve"> Paraiška turi būti užpildyta kompiuteriu (Aprašo 25 punktas).</w:t>
            </w:r>
          </w:p>
        </w:tc>
        <w:tc>
          <w:tcPr>
            <w:tcW w:w="720" w:type="dxa"/>
          </w:tcPr>
          <w:p w:rsidR="00090F87" w:rsidRDefault="00090F87">
            <w:pPr>
              <w:rPr>
                <w:sz w:val="22"/>
                <w:szCs w:val="22"/>
                <w:lang w:eastAsia="lt-LT"/>
              </w:rPr>
            </w:pPr>
          </w:p>
        </w:tc>
        <w:tc>
          <w:tcPr>
            <w:tcW w:w="770" w:type="dxa"/>
          </w:tcPr>
          <w:p w:rsidR="00090F87" w:rsidRDefault="00090F87">
            <w:pPr>
              <w:rPr>
                <w:sz w:val="22"/>
                <w:szCs w:val="22"/>
                <w:lang w:eastAsia="lt-LT"/>
              </w:rPr>
            </w:pPr>
          </w:p>
        </w:tc>
      </w:tr>
      <w:tr w:rsidR="00090F87">
        <w:trPr>
          <w:trHeight w:val="281"/>
        </w:trPr>
        <w:tc>
          <w:tcPr>
            <w:tcW w:w="659" w:type="dxa"/>
            <w:shd w:val="clear" w:color="auto" w:fill="F2F2F2"/>
          </w:tcPr>
          <w:p w:rsidR="00090F87" w:rsidRDefault="00CB32EE">
            <w:pPr>
              <w:jc w:val="center"/>
              <w:rPr>
                <w:sz w:val="22"/>
                <w:szCs w:val="22"/>
                <w:lang w:eastAsia="lt-LT"/>
              </w:rPr>
            </w:pPr>
            <w:r>
              <w:rPr>
                <w:sz w:val="22"/>
                <w:szCs w:val="22"/>
                <w:lang w:eastAsia="lt-LT"/>
              </w:rPr>
              <w:lastRenderedPageBreak/>
              <w:t>2.2.</w:t>
            </w:r>
          </w:p>
        </w:tc>
        <w:tc>
          <w:tcPr>
            <w:tcW w:w="7650" w:type="dxa"/>
            <w:shd w:val="clear" w:color="auto" w:fill="F2F2F2"/>
          </w:tcPr>
          <w:p w:rsidR="00090F87" w:rsidRDefault="00CB32EE">
            <w:pPr>
              <w:tabs>
                <w:tab w:val="left" w:pos="1276"/>
              </w:tabs>
              <w:jc w:val="both"/>
              <w:rPr>
                <w:sz w:val="22"/>
                <w:szCs w:val="22"/>
                <w:lang w:eastAsia="lt-LT"/>
              </w:rPr>
            </w:pPr>
            <w:r>
              <w:rPr>
                <w:sz w:val="22"/>
                <w:szCs w:val="22"/>
                <w:lang w:eastAsia="lt-LT"/>
              </w:rPr>
              <w:t>Paraiška ir kartu su ja pateikti dokumentai surašyti lietuvių kalba ir pasirašyta pareiškėjo vadovo arba jo įgalioto asmens, turinčio teisę veikti pareiškėjo vardu, nurodant vardą, pavardę ir pareigas, bei patvirtinta antspaudu, jei pareiškėjas antspaudą privalo turėti (Aprašo 26 punktas).</w:t>
            </w:r>
          </w:p>
        </w:tc>
        <w:tc>
          <w:tcPr>
            <w:tcW w:w="720" w:type="dxa"/>
          </w:tcPr>
          <w:p w:rsidR="00090F87" w:rsidRDefault="00090F87">
            <w:pPr>
              <w:rPr>
                <w:sz w:val="22"/>
                <w:szCs w:val="22"/>
                <w:lang w:eastAsia="lt-LT"/>
              </w:rPr>
            </w:pPr>
          </w:p>
        </w:tc>
        <w:tc>
          <w:tcPr>
            <w:tcW w:w="770" w:type="dxa"/>
          </w:tcPr>
          <w:p w:rsidR="00090F87" w:rsidRDefault="00090F87">
            <w:pPr>
              <w:rPr>
                <w:sz w:val="22"/>
                <w:szCs w:val="22"/>
                <w:lang w:eastAsia="lt-LT"/>
              </w:rPr>
            </w:pPr>
          </w:p>
        </w:tc>
      </w:tr>
      <w:tr w:rsidR="00090F87">
        <w:trPr>
          <w:trHeight w:val="281"/>
        </w:trPr>
        <w:tc>
          <w:tcPr>
            <w:tcW w:w="659" w:type="dxa"/>
            <w:shd w:val="clear" w:color="auto" w:fill="F2F2F2"/>
          </w:tcPr>
          <w:p w:rsidR="00090F87" w:rsidRDefault="00CB32EE">
            <w:pPr>
              <w:jc w:val="center"/>
              <w:rPr>
                <w:sz w:val="22"/>
                <w:szCs w:val="22"/>
                <w:lang w:eastAsia="lt-LT"/>
              </w:rPr>
            </w:pPr>
            <w:r>
              <w:rPr>
                <w:sz w:val="22"/>
                <w:szCs w:val="22"/>
                <w:lang w:eastAsia="lt-LT"/>
              </w:rPr>
              <w:t>2.3.</w:t>
            </w:r>
          </w:p>
        </w:tc>
        <w:tc>
          <w:tcPr>
            <w:tcW w:w="7650" w:type="dxa"/>
            <w:shd w:val="clear" w:color="auto" w:fill="F2F2F2"/>
          </w:tcPr>
          <w:p w:rsidR="00090F87" w:rsidRDefault="00CB32EE">
            <w:pPr>
              <w:tabs>
                <w:tab w:val="left" w:pos="1276"/>
              </w:tabs>
              <w:jc w:val="both"/>
              <w:rPr>
                <w:sz w:val="22"/>
                <w:szCs w:val="22"/>
                <w:lang w:eastAsia="lt-LT"/>
              </w:rPr>
            </w:pPr>
            <w:r>
              <w:rPr>
                <w:sz w:val="22"/>
                <w:szCs w:val="22"/>
                <w:lang w:eastAsia="lt-LT"/>
              </w:rPr>
              <w:t>Pareiškėjas yra atsiskaitęs už ankstesniais metais iš Anykščių rajono savivaldybės gautų lėšų panaudojimą.</w:t>
            </w:r>
          </w:p>
        </w:tc>
        <w:tc>
          <w:tcPr>
            <w:tcW w:w="720" w:type="dxa"/>
          </w:tcPr>
          <w:p w:rsidR="00090F87" w:rsidRDefault="00090F87">
            <w:pPr>
              <w:rPr>
                <w:sz w:val="22"/>
                <w:szCs w:val="22"/>
                <w:lang w:eastAsia="lt-LT"/>
              </w:rPr>
            </w:pPr>
          </w:p>
        </w:tc>
        <w:tc>
          <w:tcPr>
            <w:tcW w:w="770" w:type="dxa"/>
          </w:tcPr>
          <w:p w:rsidR="00090F87" w:rsidRDefault="00090F87">
            <w:pPr>
              <w:rPr>
                <w:sz w:val="22"/>
                <w:szCs w:val="22"/>
                <w:lang w:eastAsia="lt-LT"/>
              </w:rPr>
            </w:pPr>
          </w:p>
        </w:tc>
      </w:tr>
      <w:tr w:rsidR="00090F87">
        <w:trPr>
          <w:trHeight w:val="281"/>
        </w:trPr>
        <w:tc>
          <w:tcPr>
            <w:tcW w:w="659" w:type="dxa"/>
            <w:shd w:val="clear" w:color="auto" w:fill="F2F2F2"/>
          </w:tcPr>
          <w:p w:rsidR="00090F87" w:rsidRDefault="00CB32EE">
            <w:pPr>
              <w:jc w:val="center"/>
              <w:rPr>
                <w:sz w:val="22"/>
                <w:szCs w:val="22"/>
                <w:lang w:eastAsia="lt-LT"/>
              </w:rPr>
            </w:pPr>
            <w:r>
              <w:rPr>
                <w:sz w:val="22"/>
                <w:szCs w:val="22"/>
                <w:lang w:eastAsia="lt-LT"/>
              </w:rPr>
              <w:t xml:space="preserve">2.4. </w:t>
            </w:r>
          </w:p>
        </w:tc>
        <w:tc>
          <w:tcPr>
            <w:tcW w:w="7650" w:type="dxa"/>
            <w:shd w:val="clear" w:color="auto" w:fill="F2F2F2"/>
          </w:tcPr>
          <w:p w:rsidR="00090F87" w:rsidRDefault="00CB32EE">
            <w:pPr>
              <w:tabs>
                <w:tab w:val="left" w:pos="1276"/>
              </w:tabs>
              <w:jc w:val="both"/>
              <w:rPr>
                <w:sz w:val="22"/>
                <w:szCs w:val="22"/>
                <w:lang w:eastAsia="lt-LT"/>
              </w:rPr>
            </w:pPr>
            <w:r>
              <w:rPr>
                <w:sz w:val="22"/>
                <w:szCs w:val="22"/>
                <w:lang w:eastAsia="lt-LT"/>
              </w:rPr>
              <w:t>Pateikti pareiškėjo steigimo dokumentų (įstatai, nuostatai ar kt.) (Aprašo 28.1 papunktis).</w:t>
            </w:r>
          </w:p>
        </w:tc>
        <w:tc>
          <w:tcPr>
            <w:tcW w:w="720" w:type="dxa"/>
          </w:tcPr>
          <w:p w:rsidR="00090F87" w:rsidRDefault="00090F87">
            <w:pPr>
              <w:rPr>
                <w:sz w:val="22"/>
                <w:szCs w:val="22"/>
                <w:lang w:eastAsia="lt-LT"/>
              </w:rPr>
            </w:pPr>
          </w:p>
        </w:tc>
        <w:tc>
          <w:tcPr>
            <w:tcW w:w="770" w:type="dxa"/>
          </w:tcPr>
          <w:p w:rsidR="00090F87" w:rsidRDefault="00090F87">
            <w:pPr>
              <w:rPr>
                <w:sz w:val="22"/>
                <w:szCs w:val="22"/>
                <w:lang w:eastAsia="lt-LT"/>
              </w:rPr>
            </w:pPr>
          </w:p>
        </w:tc>
      </w:tr>
      <w:tr w:rsidR="00090F87">
        <w:trPr>
          <w:trHeight w:val="281"/>
        </w:trPr>
        <w:tc>
          <w:tcPr>
            <w:tcW w:w="659" w:type="dxa"/>
            <w:shd w:val="clear" w:color="auto" w:fill="F2F2F2"/>
          </w:tcPr>
          <w:p w:rsidR="00090F87" w:rsidRDefault="00CB32EE">
            <w:pPr>
              <w:jc w:val="center"/>
              <w:rPr>
                <w:sz w:val="22"/>
                <w:szCs w:val="22"/>
                <w:lang w:eastAsia="lt-LT"/>
              </w:rPr>
            </w:pPr>
            <w:r>
              <w:rPr>
                <w:sz w:val="22"/>
                <w:szCs w:val="22"/>
                <w:lang w:eastAsia="lt-LT"/>
              </w:rPr>
              <w:t>2.5.</w:t>
            </w:r>
          </w:p>
        </w:tc>
        <w:tc>
          <w:tcPr>
            <w:tcW w:w="7650" w:type="dxa"/>
            <w:shd w:val="clear" w:color="auto" w:fill="F2F2F2"/>
          </w:tcPr>
          <w:p w:rsidR="00090F87" w:rsidRDefault="00CB32EE">
            <w:pPr>
              <w:tabs>
                <w:tab w:val="left" w:pos="1276"/>
              </w:tabs>
              <w:jc w:val="both"/>
              <w:rPr>
                <w:sz w:val="22"/>
                <w:szCs w:val="22"/>
              </w:rPr>
            </w:pPr>
            <w:r>
              <w:rPr>
                <w:sz w:val="22"/>
                <w:szCs w:val="22"/>
              </w:rPr>
              <w:t xml:space="preserve">Pateikti dokumentai, pagrindžiantys vykdytojų išsilavinimą ar turimą jaunimo darbuotojo sertifikatą (galiojantį nuo 2020 m.), taip pat dokumentai, įrodantys vykdytojų dalyvavimą 2018–2020 metais ir (ar) einamaisiais metais ne trumpesniuose nei 6 </w:t>
            </w:r>
            <w:proofErr w:type="spellStart"/>
            <w:r>
              <w:rPr>
                <w:sz w:val="22"/>
                <w:szCs w:val="22"/>
              </w:rPr>
              <w:t>astonominių</w:t>
            </w:r>
            <w:proofErr w:type="spellEnd"/>
            <w:r>
              <w:rPr>
                <w:sz w:val="22"/>
                <w:szCs w:val="22"/>
              </w:rPr>
              <w:t xml:space="preserve"> valandų Jaunimo reikalų departamento prie Socialinės apsaugos ir darbo ministerijos, kitų įstaigų ar organizacijų organizuotuose tiksliniuose mokymuose, seminaruose, pažintiniuose vizituose, tikslinėse konsultacijose ar kituose renginiuose, skirtuose atvirąjį darbą ir (ar) mobilųjį darbą su jaunimu dirbantiems asmenims (jei pareiškėjas pretenduoja atitikti Aprašo 16  punkto reikalavimus) (Aprašo 28.2 papunktis).</w:t>
            </w:r>
          </w:p>
        </w:tc>
        <w:tc>
          <w:tcPr>
            <w:tcW w:w="720" w:type="dxa"/>
          </w:tcPr>
          <w:p w:rsidR="00090F87" w:rsidRDefault="00090F87">
            <w:pPr>
              <w:rPr>
                <w:sz w:val="22"/>
                <w:szCs w:val="22"/>
                <w:lang w:eastAsia="lt-LT"/>
              </w:rPr>
            </w:pPr>
          </w:p>
        </w:tc>
        <w:tc>
          <w:tcPr>
            <w:tcW w:w="770" w:type="dxa"/>
          </w:tcPr>
          <w:p w:rsidR="00090F87" w:rsidRDefault="00090F87">
            <w:pPr>
              <w:rPr>
                <w:sz w:val="22"/>
                <w:szCs w:val="22"/>
                <w:lang w:eastAsia="lt-LT"/>
              </w:rPr>
            </w:pPr>
          </w:p>
        </w:tc>
      </w:tr>
      <w:tr w:rsidR="00090F87">
        <w:trPr>
          <w:trHeight w:val="281"/>
        </w:trPr>
        <w:tc>
          <w:tcPr>
            <w:tcW w:w="659" w:type="dxa"/>
            <w:shd w:val="clear" w:color="auto" w:fill="F2F2F2"/>
          </w:tcPr>
          <w:p w:rsidR="00090F87" w:rsidRDefault="00CB32EE">
            <w:pPr>
              <w:jc w:val="center"/>
              <w:rPr>
                <w:sz w:val="22"/>
                <w:szCs w:val="22"/>
                <w:lang w:eastAsia="lt-LT"/>
              </w:rPr>
            </w:pPr>
            <w:r>
              <w:rPr>
                <w:sz w:val="22"/>
                <w:szCs w:val="22"/>
                <w:lang w:eastAsia="lt-LT"/>
              </w:rPr>
              <w:t xml:space="preserve">2.6. </w:t>
            </w:r>
          </w:p>
        </w:tc>
        <w:tc>
          <w:tcPr>
            <w:tcW w:w="7650" w:type="dxa"/>
            <w:shd w:val="clear" w:color="auto" w:fill="F2F2F2"/>
          </w:tcPr>
          <w:p w:rsidR="00090F87" w:rsidRDefault="00CB32EE">
            <w:pPr>
              <w:tabs>
                <w:tab w:val="left" w:pos="1276"/>
              </w:tabs>
              <w:jc w:val="both"/>
              <w:rPr>
                <w:sz w:val="22"/>
                <w:szCs w:val="22"/>
                <w:lang w:eastAsia="lt-LT"/>
              </w:rPr>
            </w:pPr>
            <w:r>
              <w:rPr>
                <w:sz w:val="22"/>
                <w:szCs w:val="22"/>
                <w:lang w:eastAsia="lt-LT"/>
              </w:rPr>
              <w:t>Pateikti dokumentai, pareiškėjo ne mažesnę nei vienerių metų darbo su jaunimu patirtį (pvz., veiklos ataskaitos išrašas, veiklų planas) (Aprašo 28.3 papunktis).</w:t>
            </w:r>
          </w:p>
        </w:tc>
        <w:tc>
          <w:tcPr>
            <w:tcW w:w="720" w:type="dxa"/>
          </w:tcPr>
          <w:p w:rsidR="00090F87" w:rsidRDefault="00090F87">
            <w:pPr>
              <w:rPr>
                <w:sz w:val="22"/>
                <w:szCs w:val="22"/>
                <w:lang w:eastAsia="lt-LT"/>
              </w:rPr>
            </w:pPr>
          </w:p>
        </w:tc>
        <w:tc>
          <w:tcPr>
            <w:tcW w:w="770" w:type="dxa"/>
          </w:tcPr>
          <w:p w:rsidR="00090F87" w:rsidRDefault="00090F87">
            <w:pPr>
              <w:rPr>
                <w:sz w:val="22"/>
                <w:szCs w:val="22"/>
                <w:lang w:eastAsia="lt-LT"/>
              </w:rPr>
            </w:pPr>
          </w:p>
        </w:tc>
      </w:tr>
      <w:tr w:rsidR="00090F87">
        <w:trPr>
          <w:trHeight w:val="281"/>
        </w:trPr>
        <w:tc>
          <w:tcPr>
            <w:tcW w:w="659" w:type="dxa"/>
            <w:shd w:val="clear" w:color="auto" w:fill="F2F2F2"/>
          </w:tcPr>
          <w:p w:rsidR="00090F87" w:rsidRDefault="00CB32EE">
            <w:pPr>
              <w:jc w:val="center"/>
              <w:rPr>
                <w:sz w:val="22"/>
                <w:szCs w:val="22"/>
                <w:lang w:eastAsia="lt-LT"/>
              </w:rPr>
            </w:pPr>
            <w:r>
              <w:rPr>
                <w:sz w:val="22"/>
                <w:szCs w:val="22"/>
                <w:lang w:eastAsia="lt-LT"/>
              </w:rPr>
              <w:t>2.7.</w:t>
            </w:r>
          </w:p>
        </w:tc>
        <w:tc>
          <w:tcPr>
            <w:tcW w:w="7650" w:type="dxa"/>
            <w:shd w:val="clear" w:color="auto" w:fill="F2F2F2"/>
          </w:tcPr>
          <w:p w:rsidR="00090F87" w:rsidRDefault="00CB32EE">
            <w:pPr>
              <w:tabs>
                <w:tab w:val="left" w:pos="1276"/>
              </w:tabs>
              <w:jc w:val="both"/>
              <w:rPr>
                <w:sz w:val="22"/>
                <w:szCs w:val="22"/>
              </w:rPr>
            </w:pPr>
            <w:r>
              <w:rPr>
                <w:sz w:val="22"/>
                <w:szCs w:val="22"/>
              </w:rPr>
              <w:t>Pateikti dokumentai, įrodantys pagrindinio (-</w:t>
            </w:r>
            <w:proofErr w:type="spellStart"/>
            <w:r>
              <w:rPr>
                <w:sz w:val="22"/>
                <w:szCs w:val="22"/>
              </w:rPr>
              <w:t>ių</w:t>
            </w:r>
            <w:proofErr w:type="spellEnd"/>
            <w:r>
              <w:rPr>
                <w:sz w:val="22"/>
                <w:szCs w:val="22"/>
              </w:rPr>
              <w:t>) projekto vykdytojo (-ų) gyvenimo aprašymo (-ų), kuriame (-</w:t>
            </w:r>
            <w:proofErr w:type="spellStart"/>
            <w:r>
              <w:rPr>
                <w:sz w:val="22"/>
                <w:szCs w:val="22"/>
              </w:rPr>
              <w:t>iuose</w:t>
            </w:r>
            <w:proofErr w:type="spellEnd"/>
            <w:r>
              <w:rPr>
                <w:sz w:val="22"/>
                <w:szCs w:val="22"/>
              </w:rPr>
              <w:t>) turi būti nurodyti: kvalifikacija, patirtis ir gebėjimai, reikalingi planuojamam projektui įgyvendinti, pagrindžiantys duomenys (informacija apie baigtus mokymus, kursus, dalyvavimą seminaruose ir (ar) konferencijose, nurodant išduoto pažymėjimo datą ir numerį) (Aprašo 28.4 papunktis).</w:t>
            </w:r>
          </w:p>
        </w:tc>
        <w:tc>
          <w:tcPr>
            <w:tcW w:w="720" w:type="dxa"/>
          </w:tcPr>
          <w:p w:rsidR="00090F87" w:rsidRDefault="00090F87">
            <w:pPr>
              <w:rPr>
                <w:sz w:val="22"/>
                <w:szCs w:val="22"/>
                <w:lang w:eastAsia="lt-LT"/>
              </w:rPr>
            </w:pPr>
          </w:p>
        </w:tc>
        <w:tc>
          <w:tcPr>
            <w:tcW w:w="770" w:type="dxa"/>
          </w:tcPr>
          <w:p w:rsidR="00090F87" w:rsidRDefault="00090F87">
            <w:pPr>
              <w:rPr>
                <w:sz w:val="22"/>
                <w:szCs w:val="22"/>
                <w:lang w:eastAsia="lt-LT"/>
              </w:rPr>
            </w:pPr>
          </w:p>
        </w:tc>
      </w:tr>
      <w:tr w:rsidR="00090F87">
        <w:trPr>
          <w:trHeight w:val="281"/>
        </w:trPr>
        <w:tc>
          <w:tcPr>
            <w:tcW w:w="659" w:type="dxa"/>
            <w:shd w:val="clear" w:color="auto" w:fill="F2F2F2"/>
          </w:tcPr>
          <w:p w:rsidR="00090F87" w:rsidRDefault="00CB32EE">
            <w:pPr>
              <w:jc w:val="center"/>
              <w:rPr>
                <w:sz w:val="22"/>
                <w:szCs w:val="22"/>
                <w:lang w:eastAsia="lt-LT"/>
              </w:rPr>
            </w:pPr>
            <w:r>
              <w:rPr>
                <w:sz w:val="22"/>
                <w:szCs w:val="22"/>
                <w:lang w:eastAsia="lt-LT"/>
              </w:rPr>
              <w:t xml:space="preserve">2.8. </w:t>
            </w:r>
          </w:p>
        </w:tc>
        <w:tc>
          <w:tcPr>
            <w:tcW w:w="7650" w:type="dxa"/>
            <w:shd w:val="clear" w:color="auto" w:fill="F2F2F2"/>
          </w:tcPr>
          <w:p w:rsidR="00090F87" w:rsidRDefault="00CB32EE">
            <w:pPr>
              <w:tabs>
                <w:tab w:val="left" w:pos="1276"/>
              </w:tabs>
              <w:jc w:val="both"/>
              <w:rPr>
                <w:sz w:val="22"/>
                <w:szCs w:val="22"/>
              </w:rPr>
            </w:pPr>
            <w:r>
              <w:rPr>
                <w:sz w:val="22"/>
                <w:szCs w:val="22"/>
              </w:rPr>
              <w:t>Pateikti dokumentai, patvirtinantys teikiamo (-ų) dokumento (-ų) užsienio kalba vertimą (-</w:t>
            </w:r>
            <w:proofErr w:type="spellStart"/>
            <w:r>
              <w:rPr>
                <w:sz w:val="22"/>
                <w:szCs w:val="22"/>
              </w:rPr>
              <w:t>us</w:t>
            </w:r>
            <w:proofErr w:type="spellEnd"/>
            <w:r>
              <w:rPr>
                <w:sz w:val="22"/>
                <w:szCs w:val="22"/>
              </w:rPr>
              <w:t>), jeigu toks (-</w:t>
            </w:r>
            <w:proofErr w:type="spellStart"/>
            <w:r>
              <w:rPr>
                <w:sz w:val="22"/>
                <w:szCs w:val="22"/>
              </w:rPr>
              <w:t>ie</w:t>
            </w:r>
            <w:proofErr w:type="spellEnd"/>
            <w:r>
              <w:rPr>
                <w:sz w:val="22"/>
                <w:szCs w:val="22"/>
              </w:rPr>
              <w:t>) yra, kurie turi būti patvirtinti vertėjo arba pareiškėjo vadovo ar jo įgalioto asmens (Aprašo 28.5 papunktis).</w:t>
            </w:r>
          </w:p>
        </w:tc>
        <w:tc>
          <w:tcPr>
            <w:tcW w:w="720" w:type="dxa"/>
          </w:tcPr>
          <w:p w:rsidR="00090F87" w:rsidRDefault="00090F87">
            <w:pPr>
              <w:rPr>
                <w:sz w:val="22"/>
                <w:szCs w:val="22"/>
                <w:lang w:eastAsia="lt-LT"/>
              </w:rPr>
            </w:pPr>
          </w:p>
        </w:tc>
        <w:tc>
          <w:tcPr>
            <w:tcW w:w="770" w:type="dxa"/>
          </w:tcPr>
          <w:p w:rsidR="00090F87" w:rsidRDefault="00090F87">
            <w:pPr>
              <w:rPr>
                <w:sz w:val="22"/>
                <w:szCs w:val="22"/>
                <w:lang w:eastAsia="lt-LT"/>
              </w:rPr>
            </w:pPr>
          </w:p>
        </w:tc>
      </w:tr>
      <w:tr w:rsidR="00090F87">
        <w:trPr>
          <w:trHeight w:val="281"/>
        </w:trPr>
        <w:tc>
          <w:tcPr>
            <w:tcW w:w="659" w:type="dxa"/>
            <w:shd w:val="clear" w:color="auto" w:fill="F2F2F2"/>
          </w:tcPr>
          <w:p w:rsidR="00090F87" w:rsidRDefault="00CB32EE">
            <w:pPr>
              <w:jc w:val="center"/>
              <w:rPr>
                <w:sz w:val="22"/>
                <w:szCs w:val="22"/>
                <w:lang w:eastAsia="lt-LT"/>
              </w:rPr>
            </w:pPr>
            <w:r>
              <w:rPr>
                <w:sz w:val="22"/>
                <w:szCs w:val="22"/>
                <w:lang w:eastAsia="lt-LT"/>
              </w:rPr>
              <w:t xml:space="preserve">2.9. </w:t>
            </w:r>
          </w:p>
        </w:tc>
        <w:tc>
          <w:tcPr>
            <w:tcW w:w="7650" w:type="dxa"/>
            <w:shd w:val="clear" w:color="auto" w:fill="F2F2F2"/>
          </w:tcPr>
          <w:p w:rsidR="00090F87" w:rsidRDefault="00CB32EE">
            <w:pPr>
              <w:tabs>
                <w:tab w:val="left" w:pos="1276"/>
              </w:tabs>
              <w:jc w:val="both"/>
              <w:rPr>
                <w:sz w:val="22"/>
                <w:szCs w:val="22"/>
              </w:rPr>
            </w:pPr>
            <w:r>
              <w:rPr>
                <w:sz w:val="22"/>
                <w:szCs w:val="22"/>
              </w:rPr>
              <w:t>Pateikti dokumentai, įrodantys, jog pareiškėjas projekto įgyvendinimo laikotarpiu dirbs su bendruomene (-</w:t>
            </w:r>
            <w:proofErr w:type="spellStart"/>
            <w:r>
              <w:rPr>
                <w:sz w:val="22"/>
                <w:szCs w:val="22"/>
              </w:rPr>
              <w:t>ėmis</w:t>
            </w:r>
            <w:proofErr w:type="spellEnd"/>
            <w:r>
              <w:rPr>
                <w:sz w:val="22"/>
                <w:szCs w:val="22"/>
              </w:rPr>
              <w:t>) (bendradarbiavimo sutarčių tarp pareiškėjo ir bendruomenės (-</w:t>
            </w:r>
            <w:proofErr w:type="spellStart"/>
            <w:r>
              <w:rPr>
                <w:sz w:val="22"/>
                <w:szCs w:val="22"/>
              </w:rPr>
              <w:t>ių</w:t>
            </w:r>
            <w:proofErr w:type="spellEnd"/>
            <w:r>
              <w:rPr>
                <w:sz w:val="22"/>
                <w:szCs w:val="22"/>
              </w:rPr>
              <w:t>), su kuria (-</w:t>
            </w:r>
            <w:proofErr w:type="spellStart"/>
            <w:r>
              <w:rPr>
                <w:sz w:val="22"/>
                <w:szCs w:val="22"/>
              </w:rPr>
              <w:t>iomis</w:t>
            </w:r>
            <w:proofErr w:type="spellEnd"/>
            <w:r>
              <w:rPr>
                <w:sz w:val="22"/>
                <w:szCs w:val="22"/>
              </w:rPr>
              <w:t>) bus vykdomos bendros veiklos, ar protokolai, įrodantys bendrų veiklų įgyvendinimą vietos lygmeniu) (jei pareiškėjas pretenduoja atitikti Aprašo 11.1 papunktyje nurodytą prioritetą) (Aprašo 28. 6 papunktis).</w:t>
            </w:r>
          </w:p>
        </w:tc>
        <w:tc>
          <w:tcPr>
            <w:tcW w:w="720" w:type="dxa"/>
          </w:tcPr>
          <w:p w:rsidR="00090F87" w:rsidRDefault="00090F87">
            <w:pPr>
              <w:rPr>
                <w:sz w:val="22"/>
                <w:szCs w:val="22"/>
                <w:lang w:eastAsia="lt-LT"/>
              </w:rPr>
            </w:pPr>
          </w:p>
        </w:tc>
        <w:tc>
          <w:tcPr>
            <w:tcW w:w="770" w:type="dxa"/>
          </w:tcPr>
          <w:p w:rsidR="00090F87" w:rsidRDefault="00090F87">
            <w:pPr>
              <w:rPr>
                <w:sz w:val="22"/>
                <w:szCs w:val="22"/>
                <w:lang w:eastAsia="lt-LT"/>
              </w:rPr>
            </w:pPr>
          </w:p>
        </w:tc>
      </w:tr>
      <w:tr w:rsidR="00090F87">
        <w:trPr>
          <w:trHeight w:val="281"/>
        </w:trPr>
        <w:tc>
          <w:tcPr>
            <w:tcW w:w="659" w:type="dxa"/>
            <w:shd w:val="clear" w:color="auto" w:fill="F2F2F2"/>
          </w:tcPr>
          <w:p w:rsidR="00090F87" w:rsidRDefault="00CB32EE">
            <w:pPr>
              <w:jc w:val="center"/>
              <w:rPr>
                <w:sz w:val="22"/>
                <w:szCs w:val="22"/>
                <w:lang w:eastAsia="lt-LT"/>
              </w:rPr>
            </w:pPr>
            <w:r>
              <w:rPr>
                <w:sz w:val="22"/>
                <w:szCs w:val="22"/>
                <w:lang w:eastAsia="lt-LT"/>
              </w:rPr>
              <w:t>2.10.</w:t>
            </w:r>
          </w:p>
        </w:tc>
        <w:tc>
          <w:tcPr>
            <w:tcW w:w="7650" w:type="dxa"/>
            <w:shd w:val="clear" w:color="auto" w:fill="F2F2F2"/>
          </w:tcPr>
          <w:p w:rsidR="00090F87" w:rsidRDefault="00CB32EE">
            <w:pPr>
              <w:jc w:val="both"/>
              <w:rPr>
                <w:color w:val="000000"/>
                <w:sz w:val="22"/>
                <w:szCs w:val="22"/>
                <w:lang w:eastAsia="lt-LT"/>
              </w:rPr>
            </w:pPr>
            <w:r>
              <w:rPr>
                <w:color w:val="000000"/>
                <w:sz w:val="22"/>
                <w:szCs w:val="22"/>
                <w:lang w:eastAsia="lt-LT"/>
              </w:rPr>
              <w:t>Pateikti dokumentai, patvirtinantys asmens teisę veikti pareiškėjo vardu, jei pareiškėjui atstovauja ne jo vadovas (Aprašo 28.7 papunktis).</w:t>
            </w:r>
          </w:p>
        </w:tc>
        <w:tc>
          <w:tcPr>
            <w:tcW w:w="720" w:type="dxa"/>
          </w:tcPr>
          <w:p w:rsidR="00090F87" w:rsidRDefault="00090F87">
            <w:pPr>
              <w:rPr>
                <w:sz w:val="22"/>
                <w:szCs w:val="22"/>
                <w:lang w:eastAsia="lt-LT"/>
              </w:rPr>
            </w:pPr>
          </w:p>
        </w:tc>
        <w:tc>
          <w:tcPr>
            <w:tcW w:w="770" w:type="dxa"/>
          </w:tcPr>
          <w:p w:rsidR="00090F87" w:rsidRDefault="00090F87">
            <w:pPr>
              <w:rPr>
                <w:sz w:val="22"/>
                <w:szCs w:val="22"/>
                <w:lang w:eastAsia="lt-LT"/>
              </w:rPr>
            </w:pPr>
          </w:p>
        </w:tc>
      </w:tr>
      <w:tr w:rsidR="00090F87">
        <w:trPr>
          <w:trHeight w:val="281"/>
        </w:trPr>
        <w:tc>
          <w:tcPr>
            <w:tcW w:w="659" w:type="dxa"/>
            <w:shd w:val="clear" w:color="auto" w:fill="F2F2F2"/>
          </w:tcPr>
          <w:p w:rsidR="00090F87" w:rsidRDefault="00CB32EE">
            <w:pPr>
              <w:jc w:val="center"/>
              <w:rPr>
                <w:sz w:val="22"/>
                <w:szCs w:val="22"/>
                <w:lang w:eastAsia="lt-LT"/>
              </w:rPr>
            </w:pPr>
            <w:r>
              <w:rPr>
                <w:sz w:val="22"/>
                <w:szCs w:val="22"/>
                <w:lang w:eastAsia="lt-LT"/>
              </w:rPr>
              <w:t>2.11.</w:t>
            </w:r>
          </w:p>
        </w:tc>
        <w:tc>
          <w:tcPr>
            <w:tcW w:w="7650" w:type="dxa"/>
            <w:shd w:val="clear" w:color="auto" w:fill="F2F2F2"/>
          </w:tcPr>
          <w:p w:rsidR="00090F87" w:rsidRDefault="00CB32EE">
            <w:pPr>
              <w:jc w:val="both"/>
              <w:rPr>
                <w:color w:val="000000"/>
                <w:sz w:val="22"/>
                <w:szCs w:val="22"/>
                <w:lang w:eastAsia="lt-LT"/>
              </w:rPr>
            </w:pPr>
            <w:r>
              <w:rPr>
                <w:color w:val="000000"/>
                <w:sz w:val="22"/>
                <w:szCs w:val="22"/>
                <w:lang w:eastAsia="lt-LT"/>
              </w:rPr>
              <w:t>Pateikti dokumentai, įrodantys papildomą projekto finansavimą (pvz., garantinis raštas, išduotas finansavimą skiriančios organizacijos) (jei pareiškėjas pretenduoja atitikti Aprašo 11.2 papunktyje nurodytą prioritetą) (Aprašo 28.8 papunktis).</w:t>
            </w:r>
          </w:p>
        </w:tc>
        <w:tc>
          <w:tcPr>
            <w:tcW w:w="720" w:type="dxa"/>
          </w:tcPr>
          <w:p w:rsidR="00090F87" w:rsidRDefault="00090F87">
            <w:pPr>
              <w:rPr>
                <w:sz w:val="22"/>
                <w:szCs w:val="22"/>
                <w:lang w:eastAsia="lt-LT"/>
              </w:rPr>
            </w:pPr>
          </w:p>
        </w:tc>
        <w:tc>
          <w:tcPr>
            <w:tcW w:w="770" w:type="dxa"/>
          </w:tcPr>
          <w:p w:rsidR="00090F87" w:rsidRDefault="00090F87">
            <w:pPr>
              <w:rPr>
                <w:sz w:val="22"/>
                <w:szCs w:val="22"/>
                <w:lang w:eastAsia="lt-LT"/>
              </w:rPr>
            </w:pPr>
          </w:p>
        </w:tc>
      </w:tr>
    </w:tbl>
    <w:p w:rsidR="00090F87" w:rsidRDefault="00090F87">
      <w:pPr>
        <w:rPr>
          <w:sz w:val="22"/>
          <w:szCs w:val="22"/>
          <w:lang w:eastAsia="lt-LT"/>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2250"/>
        <w:gridCol w:w="270"/>
        <w:gridCol w:w="1440"/>
        <w:gridCol w:w="270"/>
        <w:gridCol w:w="2828"/>
        <w:gridCol w:w="78"/>
      </w:tblGrid>
      <w:tr w:rsidR="00090F87">
        <w:trPr>
          <w:gridAfter w:val="1"/>
          <w:wAfter w:w="78" w:type="dxa"/>
          <w:tblHeader/>
        </w:trPr>
        <w:tc>
          <w:tcPr>
            <w:tcW w:w="9776" w:type="dxa"/>
            <w:gridSpan w:val="6"/>
            <w:shd w:val="clear" w:color="auto" w:fill="F2F2F2"/>
          </w:tcPr>
          <w:p w:rsidR="00090F87" w:rsidRDefault="00CB32EE">
            <w:pPr>
              <w:jc w:val="both"/>
              <w:rPr>
                <w:b/>
                <w:sz w:val="22"/>
                <w:szCs w:val="22"/>
                <w:lang w:eastAsia="lt-LT"/>
              </w:rPr>
            </w:pPr>
            <w:r>
              <w:rPr>
                <w:b/>
                <w:sz w:val="22"/>
                <w:szCs w:val="22"/>
                <w:lang w:eastAsia="lt-LT"/>
              </w:rPr>
              <w:t>Pastabos, komentarai</w:t>
            </w:r>
          </w:p>
        </w:tc>
      </w:tr>
      <w:tr w:rsidR="00090F87">
        <w:trPr>
          <w:gridAfter w:val="1"/>
          <w:wAfter w:w="78" w:type="dxa"/>
          <w:trHeight w:val="209"/>
        </w:trPr>
        <w:tc>
          <w:tcPr>
            <w:tcW w:w="9776" w:type="dxa"/>
            <w:gridSpan w:val="6"/>
          </w:tcPr>
          <w:p w:rsidR="00090F87" w:rsidRDefault="00090F87">
            <w:pPr>
              <w:rPr>
                <w:sz w:val="22"/>
                <w:szCs w:val="22"/>
                <w:lang w:eastAsia="lt-LT"/>
              </w:rPr>
            </w:pPr>
          </w:p>
          <w:p w:rsidR="00090F87" w:rsidRDefault="00090F87">
            <w:pPr>
              <w:rPr>
                <w:sz w:val="22"/>
                <w:szCs w:val="22"/>
                <w:lang w:eastAsia="lt-LT"/>
              </w:rPr>
            </w:pPr>
          </w:p>
        </w:tc>
      </w:tr>
      <w:tr w:rsidR="00090F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718" w:type="dxa"/>
            <w:hideMark/>
          </w:tcPr>
          <w:p w:rsidR="00090F87" w:rsidRDefault="00090F87">
            <w:pPr>
              <w:ind w:firstLine="1767"/>
              <w:rPr>
                <w:sz w:val="22"/>
                <w:szCs w:val="22"/>
                <w:lang w:eastAsia="lt-LT"/>
              </w:rPr>
            </w:pPr>
          </w:p>
        </w:tc>
        <w:tc>
          <w:tcPr>
            <w:tcW w:w="2250" w:type="dxa"/>
            <w:tcBorders>
              <w:top w:val="nil"/>
              <w:left w:val="nil"/>
              <w:bottom w:val="single" w:sz="4" w:space="0" w:color="auto"/>
              <w:right w:val="nil"/>
            </w:tcBorders>
          </w:tcPr>
          <w:p w:rsidR="00090F87" w:rsidRDefault="00090F87">
            <w:pPr>
              <w:rPr>
                <w:sz w:val="22"/>
                <w:szCs w:val="22"/>
                <w:lang w:eastAsia="lt-LT"/>
              </w:rPr>
            </w:pPr>
          </w:p>
          <w:p w:rsidR="00090F87" w:rsidRDefault="00090F87">
            <w:pPr>
              <w:rPr>
                <w:sz w:val="22"/>
                <w:szCs w:val="22"/>
                <w:lang w:eastAsia="lt-LT"/>
              </w:rPr>
            </w:pPr>
          </w:p>
        </w:tc>
        <w:tc>
          <w:tcPr>
            <w:tcW w:w="270" w:type="dxa"/>
          </w:tcPr>
          <w:p w:rsidR="00090F87" w:rsidRDefault="00090F87">
            <w:pPr>
              <w:rPr>
                <w:sz w:val="22"/>
                <w:szCs w:val="22"/>
                <w:lang w:eastAsia="lt-LT"/>
              </w:rPr>
            </w:pPr>
          </w:p>
        </w:tc>
        <w:tc>
          <w:tcPr>
            <w:tcW w:w="1440" w:type="dxa"/>
            <w:tcBorders>
              <w:top w:val="nil"/>
              <w:left w:val="nil"/>
              <w:bottom w:val="single" w:sz="4" w:space="0" w:color="auto"/>
              <w:right w:val="nil"/>
            </w:tcBorders>
          </w:tcPr>
          <w:p w:rsidR="00090F87" w:rsidRDefault="00090F87">
            <w:pPr>
              <w:rPr>
                <w:sz w:val="22"/>
                <w:szCs w:val="22"/>
                <w:lang w:eastAsia="lt-LT"/>
              </w:rPr>
            </w:pPr>
          </w:p>
        </w:tc>
        <w:tc>
          <w:tcPr>
            <w:tcW w:w="270" w:type="dxa"/>
          </w:tcPr>
          <w:p w:rsidR="00090F87" w:rsidRDefault="00090F87">
            <w:pPr>
              <w:rPr>
                <w:sz w:val="22"/>
                <w:szCs w:val="22"/>
                <w:lang w:eastAsia="lt-LT"/>
              </w:rPr>
            </w:pPr>
          </w:p>
        </w:tc>
        <w:tc>
          <w:tcPr>
            <w:tcW w:w="2906" w:type="dxa"/>
            <w:gridSpan w:val="2"/>
            <w:tcBorders>
              <w:top w:val="nil"/>
              <w:left w:val="nil"/>
              <w:bottom w:val="single" w:sz="4" w:space="0" w:color="auto"/>
              <w:right w:val="nil"/>
            </w:tcBorders>
          </w:tcPr>
          <w:p w:rsidR="00090F87" w:rsidRDefault="00090F87">
            <w:pPr>
              <w:rPr>
                <w:sz w:val="22"/>
                <w:szCs w:val="22"/>
                <w:lang w:eastAsia="lt-LT"/>
              </w:rPr>
            </w:pPr>
          </w:p>
        </w:tc>
      </w:tr>
      <w:tr w:rsidR="00090F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2718" w:type="dxa"/>
          </w:tcPr>
          <w:p w:rsidR="00090F87" w:rsidRDefault="00090F87">
            <w:pPr>
              <w:rPr>
                <w:sz w:val="22"/>
                <w:szCs w:val="22"/>
                <w:lang w:eastAsia="lt-LT"/>
              </w:rPr>
            </w:pPr>
          </w:p>
        </w:tc>
        <w:tc>
          <w:tcPr>
            <w:tcW w:w="2250" w:type="dxa"/>
            <w:tcBorders>
              <w:top w:val="single" w:sz="4" w:space="0" w:color="auto"/>
              <w:left w:val="nil"/>
              <w:bottom w:val="nil"/>
              <w:right w:val="nil"/>
            </w:tcBorders>
            <w:hideMark/>
          </w:tcPr>
          <w:p w:rsidR="00090F87" w:rsidRDefault="00CB32EE">
            <w:pPr>
              <w:jc w:val="center"/>
              <w:rPr>
                <w:i/>
                <w:sz w:val="22"/>
                <w:szCs w:val="22"/>
                <w:lang w:eastAsia="lt-LT"/>
              </w:rPr>
            </w:pPr>
            <w:r>
              <w:rPr>
                <w:i/>
                <w:sz w:val="22"/>
                <w:szCs w:val="22"/>
                <w:lang w:eastAsia="lt-LT"/>
              </w:rPr>
              <w:t>(pareigų pavadinimas)</w:t>
            </w:r>
          </w:p>
        </w:tc>
        <w:tc>
          <w:tcPr>
            <w:tcW w:w="270" w:type="dxa"/>
          </w:tcPr>
          <w:p w:rsidR="00090F87" w:rsidRDefault="00090F87">
            <w:pPr>
              <w:jc w:val="center"/>
              <w:rPr>
                <w:i/>
                <w:sz w:val="22"/>
                <w:szCs w:val="22"/>
                <w:lang w:eastAsia="lt-LT"/>
              </w:rPr>
            </w:pPr>
          </w:p>
        </w:tc>
        <w:tc>
          <w:tcPr>
            <w:tcW w:w="1440" w:type="dxa"/>
            <w:tcBorders>
              <w:top w:val="single" w:sz="4" w:space="0" w:color="auto"/>
              <w:left w:val="nil"/>
              <w:bottom w:val="nil"/>
              <w:right w:val="nil"/>
            </w:tcBorders>
            <w:hideMark/>
          </w:tcPr>
          <w:p w:rsidR="00090F87" w:rsidRDefault="00CB32EE">
            <w:pPr>
              <w:jc w:val="center"/>
              <w:rPr>
                <w:i/>
                <w:sz w:val="22"/>
                <w:szCs w:val="22"/>
                <w:lang w:eastAsia="lt-LT"/>
              </w:rPr>
            </w:pPr>
            <w:r>
              <w:rPr>
                <w:i/>
                <w:sz w:val="22"/>
                <w:szCs w:val="22"/>
                <w:lang w:eastAsia="lt-LT"/>
              </w:rPr>
              <w:t>(parašas)</w:t>
            </w:r>
          </w:p>
        </w:tc>
        <w:tc>
          <w:tcPr>
            <w:tcW w:w="270" w:type="dxa"/>
          </w:tcPr>
          <w:p w:rsidR="00090F87" w:rsidRDefault="00090F87">
            <w:pPr>
              <w:jc w:val="center"/>
              <w:rPr>
                <w:i/>
                <w:sz w:val="22"/>
                <w:szCs w:val="22"/>
                <w:lang w:eastAsia="lt-LT"/>
              </w:rPr>
            </w:pPr>
          </w:p>
        </w:tc>
        <w:tc>
          <w:tcPr>
            <w:tcW w:w="2906" w:type="dxa"/>
            <w:gridSpan w:val="2"/>
            <w:tcBorders>
              <w:top w:val="single" w:sz="4" w:space="0" w:color="auto"/>
              <w:left w:val="nil"/>
              <w:bottom w:val="nil"/>
              <w:right w:val="nil"/>
            </w:tcBorders>
            <w:hideMark/>
          </w:tcPr>
          <w:p w:rsidR="00090F87" w:rsidRDefault="00CB32EE">
            <w:pPr>
              <w:jc w:val="center"/>
              <w:rPr>
                <w:i/>
                <w:sz w:val="22"/>
                <w:szCs w:val="22"/>
                <w:lang w:eastAsia="lt-LT"/>
              </w:rPr>
            </w:pPr>
            <w:r>
              <w:rPr>
                <w:i/>
                <w:sz w:val="22"/>
                <w:szCs w:val="22"/>
                <w:lang w:eastAsia="lt-LT"/>
              </w:rPr>
              <w:t>(vardas ir pavardė)</w:t>
            </w:r>
          </w:p>
        </w:tc>
      </w:tr>
    </w:tbl>
    <w:p w:rsidR="00090F87" w:rsidRDefault="00090F87">
      <w:pPr>
        <w:ind w:left="5400"/>
        <w:jc w:val="both"/>
        <w:rPr>
          <w:rFonts w:eastAsia="Arial"/>
          <w:sz w:val="22"/>
          <w:szCs w:val="22"/>
          <w:lang w:eastAsia="ar-SA"/>
        </w:rPr>
      </w:pPr>
    </w:p>
    <w:p w:rsidR="00CB32EE" w:rsidRDefault="00CB32EE">
      <w:pPr>
        <w:ind w:left="5400"/>
        <w:jc w:val="both"/>
        <w:sectPr w:rsidR="00CB32EE" w:rsidSect="00CB32EE">
          <w:pgSz w:w="12240" w:h="15840" w:code="1"/>
          <w:pgMar w:top="1134" w:right="567" w:bottom="1134" w:left="1701" w:header="709" w:footer="709" w:gutter="0"/>
          <w:pgNumType w:start="1" w:chapStyle="1"/>
          <w:cols w:space="708"/>
          <w:titlePg/>
          <w:docGrid w:linePitch="360"/>
        </w:sectPr>
      </w:pPr>
    </w:p>
    <w:p w:rsidR="00CB32EE" w:rsidRDefault="00CB32EE">
      <w:pPr>
        <w:ind w:left="5400"/>
        <w:jc w:val="both"/>
        <w:rPr>
          <w:rFonts w:eastAsia="Arial"/>
          <w:sz w:val="22"/>
          <w:szCs w:val="22"/>
          <w:lang w:eastAsia="ar-SA"/>
        </w:rPr>
      </w:pPr>
      <w:r>
        <w:rPr>
          <w:rFonts w:eastAsia="Arial"/>
          <w:sz w:val="22"/>
          <w:szCs w:val="22"/>
          <w:lang w:eastAsia="ar-SA"/>
        </w:rPr>
        <w:lastRenderedPageBreak/>
        <w:t>Projektų, finansuojamų pagal Anykščių rajono</w:t>
      </w:r>
    </w:p>
    <w:p w:rsidR="00CB32EE" w:rsidRDefault="00CB32EE">
      <w:pPr>
        <w:ind w:left="5400"/>
        <w:jc w:val="both"/>
        <w:rPr>
          <w:rFonts w:eastAsia="Arial"/>
          <w:sz w:val="22"/>
          <w:szCs w:val="22"/>
          <w:lang w:eastAsia="ar-SA"/>
        </w:rPr>
      </w:pPr>
      <w:r>
        <w:rPr>
          <w:rFonts w:eastAsia="Arial"/>
          <w:sz w:val="22"/>
          <w:szCs w:val="22"/>
          <w:lang w:eastAsia="ar-SA"/>
        </w:rPr>
        <w:t xml:space="preserve">savivaldybės strateginio 2021–2023 metų veiklos </w:t>
      </w:r>
    </w:p>
    <w:p w:rsidR="00CB32EE" w:rsidRDefault="00CB32EE">
      <w:pPr>
        <w:ind w:left="5400"/>
        <w:jc w:val="both"/>
        <w:rPr>
          <w:rFonts w:eastAsia="Arial"/>
          <w:sz w:val="22"/>
          <w:szCs w:val="22"/>
          <w:lang w:eastAsia="ar-SA"/>
        </w:rPr>
      </w:pPr>
      <w:r>
        <w:rPr>
          <w:rFonts w:eastAsia="Arial"/>
          <w:sz w:val="22"/>
          <w:szCs w:val="22"/>
          <w:lang w:eastAsia="ar-SA"/>
        </w:rPr>
        <w:t xml:space="preserve">plano 6 programos „Kokybiškos švietimo sistemos </w:t>
      </w:r>
    </w:p>
    <w:p w:rsidR="00CB32EE" w:rsidRDefault="00CB32EE">
      <w:pPr>
        <w:ind w:left="5400"/>
        <w:jc w:val="both"/>
        <w:rPr>
          <w:rFonts w:eastAsia="Arial"/>
          <w:sz w:val="22"/>
          <w:szCs w:val="22"/>
          <w:lang w:eastAsia="ar-SA"/>
        </w:rPr>
      </w:pPr>
      <w:r>
        <w:rPr>
          <w:rFonts w:eastAsia="Arial"/>
          <w:sz w:val="22"/>
          <w:szCs w:val="22"/>
          <w:lang w:eastAsia="ar-SA"/>
        </w:rPr>
        <w:t xml:space="preserve">kūrimo, sporto skatinimo ir jaunimo užimtumo </w:t>
      </w:r>
    </w:p>
    <w:p w:rsidR="00CB32EE" w:rsidRDefault="00CB32EE">
      <w:pPr>
        <w:ind w:left="5400"/>
        <w:jc w:val="both"/>
        <w:rPr>
          <w:rFonts w:eastAsia="Arial"/>
          <w:sz w:val="22"/>
          <w:szCs w:val="22"/>
          <w:lang w:eastAsia="ar-SA"/>
        </w:rPr>
      </w:pPr>
      <w:r>
        <w:rPr>
          <w:rFonts w:eastAsia="Arial"/>
          <w:sz w:val="22"/>
          <w:szCs w:val="22"/>
          <w:lang w:eastAsia="ar-SA"/>
        </w:rPr>
        <w:t xml:space="preserve">programa“ priemonę Nr. 6.1.1.25 „Mobilaus darbo </w:t>
      </w:r>
    </w:p>
    <w:p w:rsidR="00CB32EE" w:rsidRDefault="00CB32EE">
      <w:pPr>
        <w:ind w:left="5400"/>
        <w:jc w:val="both"/>
        <w:rPr>
          <w:rFonts w:eastAsia="Arial"/>
          <w:sz w:val="22"/>
          <w:szCs w:val="22"/>
          <w:lang w:eastAsia="ar-SA"/>
        </w:rPr>
      </w:pPr>
      <w:r>
        <w:rPr>
          <w:rFonts w:eastAsia="Arial"/>
          <w:sz w:val="22"/>
          <w:szCs w:val="22"/>
          <w:lang w:eastAsia="ar-SA"/>
        </w:rPr>
        <w:t xml:space="preserve">su jaunimu Anykščių rajono savivaldybės </w:t>
      </w:r>
    </w:p>
    <w:p w:rsidR="00CB32EE" w:rsidRDefault="00CB32EE">
      <w:pPr>
        <w:ind w:left="5400"/>
        <w:jc w:val="both"/>
        <w:rPr>
          <w:rFonts w:eastAsia="Arial"/>
          <w:sz w:val="22"/>
          <w:szCs w:val="22"/>
          <w:lang w:eastAsia="ar-SA"/>
        </w:rPr>
      </w:pPr>
      <w:r>
        <w:rPr>
          <w:rFonts w:eastAsia="Arial"/>
          <w:sz w:val="22"/>
          <w:szCs w:val="22"/>
          <w:lang w:eastAsia="ar-SA"/>
        </w:rPr>
        <w:t xml:space="preserve">teritorijoje plėtojimas“, finansavimo tvarkos aprašo </w:t>
      </w:r>
    </w:p>
    <w:p w:rsidR="00090F87" w:rsidRDefault="00CB32EE">
      <w:pPr>
        <w:ind w:left="5400"/>
        <w:jc w:val="both"/>
        <w:rPr>
          <w:rFonts w:eastAsia="Arial"/>
          <w:sz w:val="22"/>
          <w:szCs w:val="22"/>
          <w:lang w:eastAsia="ar-SA"/>
        </w:rPr>
      </w:pPr>
      <w:r>
        <w:rPr>
          <w:rFonts w:eastAsia="Arial"/>
          <w:sz w:val="22"/>
          <w:szCs w:val="22"/>
          <w:lang w:eastAsia="ar-SA"/>
        </w:rPr>
        <w:t xml:space="preserve">3 priedas                 </w:t>
      </w:r>
    </w:p>
    <w:p w:rsidR="00090F87" w:rsidRDefault="00090F87">
      <w:pPr>
        <w:ind w:left="5850"/>
        <w:jc w:val="both"/>
        <w:rPr>
          <w:sz w:val="22"/>
          <w:szCs w:val="22"/>
          <w:lang w:eastAsia="ar-SA"/>
        </w:rPr>
      </w:pPr>
    </w:p>
    <w:p w:rsidR="00090F87" w:rsidRDefault="00090F87">
      <w:pPr>
        <w:ind w:left="5532" w:firstLine="399"/>
        <w:jc w:val="both"/>
        <w:rPr>
          <w:szCs w:val="24"/>
        </w:rPr>
      </w:pPr>
    </w:p>
    <w:p w:rsidR="00090F87" w:rsidRDefault="00CB32EE">
      <w:pPr>
        <w:jc w:val="center"/>
        <w:rPr>
          <w:rFonts w:eastAsia="Calibri"/>
          <w:b/>
          <w:szCs w:val="24"/>
        </w:rPr>
      </w:pPr>
      <w:r>
        <w:rPr>
          <w:rFonts w:eastAsia="Calibri"/>
          <w:b/>
          <w:szCs w:val="24"/>
        </w:rPr>
        <w:t>(Konfidencialumo pasižadėjimo forma)</w:t>
      </w:r>
    </w:p>
    <w:p w:rsidR="00090F87" w:rsidRDefault="00090F87">
      <w:pPr>
        <w:rPr>
          <w:szCs w:val="24"/>
        </w:rPr>
      </w:pPr>
    </w:p>
    <w:p w:rsidR="00090F87" w:rsidRDefault="00CB32EE">
      <w:pPr>
        <w:jc w:val="center"/>
        <w:rPr>
          <w:rFonts w:eastAsia="Calibri"/>
          <w:b/>
          <w:szCs w:val="24"/>
        </w:rPr>
      </w:pPr>
      <w:r>
        <w:rPr>
          <w:rFonts w:eastAsia="Calibri"/>
          <w:b/>
          <w:szCs w:val="24"/>
        </w:rPr>
        <w:t>KONFIDENCIALUMO PASIŽADĖJIMAS UŽTIKRINTI KONKURSO INFORMACIJOS KONFIDENCIALUMĄ, VIEŠAI NESKELBTI IR NEPLATINTI ŠIOS INFORMACIJOS</w:t>
      </w:r>
    </w:p>
    <w:p w:rsidR="00090F87" w:rsidRDefault="00090F87">
      <w:pPr>
        <w:jc w:val="center"/>
        <w:rPr>
          <w:rFonts w:eastAsia="Calibri"/>
          <w:b/>
          <w:szCs w:val="24"/>
        </w:rPr>
      </w:pPr>
    </w:p>
    <w:p w:rsidR="00090F87" w:rsidRDefault="00CB32EE">
      <w:pPr>
        <w:jc w:val="center"/>
        <w:rPr>
          <w:rFonts w:eastAsia="Calibri"/>
          <w:i/>
          <w:szCs w:val="24"/>
        </w:rPr>
      </w:pPr>
      <w:r>
        <w:rPr>
          <w:rFonts w:eastAsia="Calibri"/>
          <w:i/>
          <w:szCs w:val="24"/>
        </w:rPr>
        <w:t>_______________________</w:t>
      </w:r>
    </w:p>
    <w:p w:rsidR="00090F87" w:rsidRDefault="00CB32EE">
      <w:pPr>
        <w:jc w:val="center"/>
        <w:rPr>
          <w:rFonts w:eastAsia="Calibri"/>
          <w:i/>
          <w:szCs w:val="24"/>
        </w:rPr>
      </w:pPr>
      <w:r>
        <w:rPr>
          <w:rFonts w:eastAsia="Calibri"/>
          <w:i/>
          <w:szCs w:val="24"/>
        </w:rPr>
        <w:t>(data)</w:t>
      </w:r>
    </w:p>
    <w:p w:rsidR="00090F87" w:rsidRDefault="00090F87">
      <w:pPr>
        <w:jc w:val="center"/>
        <w:rPr>
          <w:rFonts w:eastAsia="Calibri"/>
          <w:szCs w:val="24"/>
        </w:rPr>
      </w:pPr>
    </w:p>
    <w:p w:rsidR="00090F87" w:rsidRDefault="00CB32EE">
      <w:pPr>
        <w:ind w:firstLine="851"/>
        <w:jc w:val="both"/>
        <w:rPr>
          <w:szCs w:val="24"/>
        </w:rPr>
      </w:pPr>
      <w:r>
        <w:rPr>
          <w:rFonts w:eastAsia="Calibri"/>
          <w:szCs w:val="24"/>
        </w:rPr>
        <w:t xml:space="preserve">Aš, ________________________________, būdamas (-a) Jaunimo savanoriškos </w:t>
      </w:r>
      <w:r>
        <w:rPr>
          <w:rFonts w:eastAsia="Arial"/>
          <w:szCs w:val="24"/>
          <w:lang w:eastAsia="ar-SA"/>
        </w:rPr>
        <w:t xml:space="preserve">veiklos skatinimo projektų finansavimo </w:t>
      </w:r>
      <w:r>
        <w:rPr>
          <w:szCs w:val="24"/>
        </w:rPr>
        <w:t xml:space="preserve">konkursui pateiktų paraiškų vertinimo komisijos (toliau – komisija) </w:t>
      </w:r>
      <w:r>
        <w:rPr>
          <w:rFonts w:eastAsia="Calibri"/>
          <w:szCs w:val="24"/>
        </w:rPr>
        <w:t xml:space="preserve">nariu (-e), </w:t>
      </w:r>
      <w:r>
        <w:rPr>
          <w:szCs w:val="24"/>
        </w:rPr>
        <w:t xml:space="preserve">vertindamas (-a) </w:t>
      </w:r>
      <w:r>
        <w:rPr>
          <w:rFonts w:eastAsia="Arial"/>
          <w:color w:val="000000"/>
          <w:szCs w:val="24"/>
          <w:lang w:eastAsia="ar-SA"/>
        </w:rPr>
        <w:t xml:space="preserve">Jaunimo savanoriškos </w:t>
      </w:r>
      <w:r>
        <w:rPr>
          <w:rFonts w:eastAsia="Arial"/>
          <w:szCs w:val="24"/>
          <w:lang w:eastAsia="ar-SA"/>
        </w:rPr>
        <w:t xml:space="preserve">veiklos skatinimo projektų finansavimo </w:t>
      </w:r>
      <w:r>
        <w:rPr>
          <w:szCs w:val="24"/>
        </w:rPr>
        <w:t>tvarkos aprašo nustatyta tvarka organizuotam konkursui pateiktas paraiškas:</w:t>
      </w:r>
    </w:p>
    <w:p w:rsidR="00090F87" w:rsidRDefault="00CB32EE">
      <w:pPr>
        <w:ind w:firstLine="851"/>
        <w:jc w:val="both"/>
        <w:rPr>
          <w:rFonts w:eastAsia="Calibri"/>
          <w:szCs w:val="24"/>
        </w:rPr>
      </w:pPr>
      <w:r>
        <w:rPr>
          <w:rFonts w:eastAsia="Calibri"/>
          <w:szCs w:val="24"/>
        </w:rPr>
        <w:t>PASIŽADU:</w:t>
      </w:r>
    </w:p>
    <w:p w:rsidR="00090F87" w:rsidRDefault="00CB32EE">
      <w:pPr>
        <w:ind w:firstLine="851"/>
        <w:jc w:val="both"/>
        <w:rPr>
          <w:rFonts w:eastAsia="Calibri"/>
          <w:szCs w:val="24"/>
        </w:rPr>
      </w:pPr>
      <w:r>
        <w:rPr>
          <w:rFonts w:eastAsia="Calibri"/>
          <w:szCs w:val="24"/>
        </w:rPr>
        <w:t>1. saugoti ir tik teisės aktų nustatytais tikslais ir tvarka naudoti konfidencialią informaciją, kuri man taps žinoma, esant komisijos nariu (-e);</w:t>
      </w:r>
    </w:p>
    <w:p w:rsidR="00090F87" w:rsidRDefault="00CB32EE">
      <w:pPr>
        <w:ind w:firstLine="851"/>
        <w:jc w:val="both"/>
        <w:rPr>
          <w:rFonts w:eastAsia="Calibri"/>
          <w:szCs w:val="24"/>
        </w:rPr>
      </w:pPr>
      <w:r>
        <w:rPr>
          <w:rFonts w:eastAsia="Calibri"/>
          <w:szCs w:val="24"/>
        </w:rPr>
        <w:t>2. man patikėtus dokumentus ar duomenis saugoti tokiu būdu, kad tretieji asmenys neturėtų galimybės su jais susipažinti ar jais pasinaudoti, neatskleisti tretiesiems asmenims konfidencialios informacijos;</w:t>
      </w:r>
    </w:p>
    <w:p w:rsidR="00090F87" w:rsidRDefault="00CB32EE">
      <w:pPr>
        <w:ind w:firstLine="851"/>
        <w:jc w:val="both"/>
        <w:rPr>
          <w:rFonts w:eastAsia="Calibri"/>
          <w:szCs w:val="24"/>
        </w:rPr>
      </w:pPr>
      <w:r>
        <w:rPr>
          <w:rFonts w:eastAsia="Calibri"/>
          <w:szCs w:val="24"/>
        </w:rPr>
        <w:t>3. nepasilikti jokių man pateiktų dokumentų kopijų;</w:t>
      </w:r>
    </w:p>
    <w:p w:rsidR="00090F87" w:rsidRDefault="00CB32EE">
      <w:pPr>
        <w:ind w:firstLine="851"/>
        <w:jc w:val="both"/>
        <w:rPr>
          <w:rFonts w:eastAsia="Calibri"/>
          <w:szCs w:val="24"/>
        </w:rPr>
      </w:pPr>
      <w:r>
        <w:rPr>
          <w:rFonts w:eastAsia="Calibri"/>
          <w:szCs w:val="24"/>
        </w:rPr>
        <w:t>4. savo ir (ar) man artimų asmenų privačių interesų naudai nesinaudoti ir neleisti naudotis informacija, kurią įgijau dalyvaudamas (-a) svarstant, rengiant ar priimant komisijos sprendimą, kitokia tvarka ir mastu, nei nustato Lietuvos Respublikos teisės aktai.</w:t>
      </w:r>
    </w:p>
    <w:p w:rsidR="00090F87" w:rsidRDefault="00CB32EE">
      <w:pPr>
        <w:ind w:firstLine="851"/>
        <w:jc w:val="both"/>
        <w:rPr>
          <w:rFonts w:eastAsia="Calibri"/>
          <w:szCs w:val="24"/>
        </w:rPr>
      </w:pPr>
      <w:r>
        <w:rPr>
          <w:rFonts w:eastAsia="Calibri"/>
          <w:szCs w:val="24"/>
        </w:rPr>
        <w:t>Esu įspėtas (-a), kad, pažeidęs (-</w:t>
      </w:r>
      <w:proofErr w:type="spellStart"/>
      <w:r>
        <w:rPr>
          <w:rFonts w:eastAsia="Calibri"/>
          <w:szCs w:val="24"/>
        </w:rPr>
        <w:t>usi</w:t>
      </w:r>
      <w:proofErr w:type="spellEnd"/>
      <w:r>
        <w:rPr>
          <w:rFonts w:eastAsia="Calibri"/>
          <w:szCs w:val="24"/>
        </w:rPr>
        <w:t>) šį pasižadėjimą, turėsiu atlyginti Anykščių rajono savivaldybės administracijai ir pareiškėjams padarytus nuostolius.</w:t>
      </w:r>
    </w:p>
    <w:p w:rsidR="00090F87" w:rsidRDefault="00CB32EE">
      <w:pPr>
        <w:ind w:firstLine="851"/>
        <w:jc w:val="both"/>
        <w:rPr>
          <w:rFonts w:eastAsia="Calibri"/>
          <w:szCs w:val="24"/>
        </w:rPr>
      </w:pPr>
      <w:r>
        <w:rPr>
          <w:rFonts w:eastAsia="Calibri"/>
          <w:szCs w:val="24"/>
        </w:rPr>
        <w:t>Man išaiškinta, kad man artimi asmenys yra artimieji giminaičiai bei svainystės ryšiais 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rsidR="00090F87" w:rsidRDefault="00090F87">
      <w:pPr>
        <w:jc w:val="both"/>
        <w:rPr>
          <w:szCs w:val="24"/>
        </w:rPr>
      </w:pPr>
    </w:p>
    <w:p w:rsidR="00090F87" w:rsidRDefault="00090F87">
      <w:pPr>
        <w:jc w:val="both"/>
        <w:rPr>
          <w:szCs w:val="24"/>
        </w:rPr>
      </w:pPr>
    </w:p>
    <w:p w:rsidR="00090F87" w:rsidRDefault="00090F87">
      <w:pPr>
        <w:jc w:val="both"/>
        <w:rPr>
          <w:szCs w:val="24"/>
        </w:rPr>
      </w:pPr>
    </w:p>
    <w:p w:rsidR="00090F87" w:rsidRDefault="00CB32EE" w:rsidP="003A1B75">
      <w:pPr>
        <w:shd w:val="clear" w:color="auto" w:fill="FFFFFF"/>
        <w:tabs>
          <w:tab w:val="left" w:pos="3686"/>
          <w:tab w:val="left" w:pos="7371"/>
        </w:tabs>
        <w:jc w:val="both"/>
        <w:rPr>
          <w:szCs w:val="24"/>
        </w:rPr>
      </w:pPr>
      <w:r>
        <w:rPr>
          <w:szCs w:val="24"/>
        </w:rPr>
        <w:t xml:space="preserve">________________________ </w:t>
      </w:r>
      <w:r w:rsidR="003A1B75">
        <w:rPr>
          <w:szCs w:val="24"/>
        </w:rPr>
        <w:tab/>
      </w:r>
      <w:r>
        <w:rPr>
          <w:szCs w:val="24"/>
        </w:rPr>
        <w:t xml:space="preserve"> ______________________ </w:t>
      </w:r>
      <w:r w:rsidR="003A1B75">
        <w:rPr>
          <w:szCs w:val="24"/>
        </w:rPr>
        <w:tab/>
      </w:r>
      <w:r>
        <w:rPr>
          <w:szCs w:val="24"/>
        </w:rPr>
        <w:t>____________________</w:t>
      </w:r>
    </w:p>
    <w:p w:rsidR="00CB32EE" w:rsidRDefault="00CB32EE" w:rsidP="003A1B75">
      <w:pPr>
        <w:shd w:val="clear" w:color="auto" w:fill="FFFFFF"/>
        <w:tabs>
          <w:tab w:val="left" w:pos="4253"/>
          <w:tab w:val="left" w:pos="7371"/>
        </w:tabs>
        <w:jc w:val="both"/>
        <w:rPr>
          <w:i/>
          <w:szCs w:val="24"/>
        </w:rPr>
      </w:pPr>
      <w:r>
        <w:rPr>
          <w:i/>
          <w:szCs w:val="24"/>
        </w:rPr>
        <w:t xml:space="preserve">(nurodomos pareigos </w:t>
      </w:r>
      <w:r>
        <w:rPr>
          <w:szCs w:val="24"/>
        </w:rPr>
        <w:t xml:space="preserve"> </w:t>
      </w:r>
      <w:r w:rsidR="003A1B75">
        <w:rPr>
          <w:szCs w:val="24"/>
        </w:rPr>
        <w:tab/>
      </w:r>
      <w:r>
        <w:rPr>
          <w:i/>
          <w:szCs w:val="24"/>
        </w:rPr>
        <w:t xml:space="preserve">(parašas) </w:t>
      </w:r>
      <w:r w:rsidR="003A1B75">
        <w:rPr>
          <w:i/>
          <w:szCs w:val="24"/>
        </w:rPr>
        <w:tab/>
      </w:r>
      <w:r>
        <w:rPr>
          <w:i/>
          <w:szCs w:val="24"/>
        </w:rPr>
        <w:t xml:space="preserve">(vardas ir pavardė )  </w:t>
      </w:r>
    </w:p>
    <w:p w:rsidR="00090F87" w:rsidRDefault="00CB32EE">
      <w:pPr>
        <w:shd w:val="clear" w:color="auto" w:fill="FFFFFF"/>
        <w:jc w:val="both"/>
        <w:rPr>
          <w:i/>
          <w:szCs w:val="24"/>
        </w:rPr>
      </w:pPr>
      <w:r>
        <w:rPr>
          <w:i/>
          <w:szCs w:val="24"/>
        </w:rPr>
        <w:t xml:space="preserve">komisijoje) </w:t>
      </w:r>
    </w:p>
    <w:p w:rsidR="00090F87" w:rsidRDefault="00090F87">
      <w:pPr>
        <w:jc w:val="both"/>
        <w:rPr>
          <w:szCs w:val="24"/>
        </w:rPr>
      </w:pPr>
    </w:p>
    <w:p w:rsidR="00090F87" w:rsidRDefault="00090F87">
      <w:pPr>
        <w:suppressAutoHyphens/>
        <w:ind w:left="5387"/>
        <w:jc w:val="both"/>
        <w:rPr>
          <w:rFonts w:eastAsia="Arial"/>
          <w:sz w:val="22"/>
          <w:szCs w:val="22"/>
          <w:lang w:eastAsia="ar-SA"/>
        </w:rPr>
      </w:pPr>
    </w:p>
    <w:p w:rsidR="00CB32EE" w:rsidRDefault="00CB32EE">
      <w:pPr>
        <w:suppressAutoHyphens/>
        <w:ind w:left="5387"/>
        <w:jc w:val="both"/>
        <w:sectPr w:rsidR="00CB32EE" w:rsidSect="00CB32EE">
          <w:pgSz w:w="12240" w:h="15840" w:code="1"/>
          <w:pgMar w:top="1134" w:right="567" w:bottom="1134" w:left="1701" w:header="709" w:footer="709" w:gutter="0"/>
          <w:pgNumType w:start="1" w:chapStyle="1"/>
          <w:cols w:space="708"/>
          <w:titlePg/>
          <w:docGrid w:linePitch="360"/>
        </w:sectPr>
      </w:pPr>
    </w:p>
    <w:p w:rsidR="00CB32EE" w:rsidRDefault="00CB32EE">
      <w:pPr>
        <w:suppressAutoHyphens/>
        <w:ind w:left="5387"/>
        <w:jc w:val="both"/>
        <w:rPr>
          <w:rFonts w:eastAsia="Arial"/>
          <w:sz w:val="22"/>
          <w:szCs w:val="22"/>
          <w:lang w:eastAsia="ar-SA"/>
        </w:rPr>
      </w:pPr>
      <w:r>
        <w:rPr>
          <w:rFonts w:eastAsia="Arial"/>
          <w:sz w:val="22"/>
          <w:szCs w:val="22"/>
          <w:lang w:eastAsia="ar-SA"/>
        </w:rPr>
        <w:lastRenderedPageBreak/>
        <w:t>Projektų, finansuojamų pagal Anykščių rajono</w:t>
      </w:r>
    </w:p>
    <w:p w:rsidR="00CB32EE" w:rsidRDefault="00CB32EE">
      <w:pPr>
        <w:suppressAutoHyphens/>
        <w:ind w:left="5387"/>
        <w:jc w:val="both"/>
        <w:rPr>
          <w:rFonts w:eastAsia="Arial"/>
          <w:sz w:val="22"/>
          <w:szCs w:val="22"/>
          <w:lang w:eastAsia="ar-SA"/>
        </w:rPr>
      </w:pPr>
      <w:r>
        <w:rPr>
          <w:rFonts w:eastAsia="Arial"/>
          <w:sz w:val="22"/>
          <w:szCs w:val="22"/>
          <w:lang w:eastAsia="ar-SA"/>
        </w:rPr>
        <w:t xml:space="preserve">savivaldybės strateginio 2021–2023 metų veiklos </w:t>
      </w:r>
    </w:p>
    <w:p w:rsidR="00CB32EE" w:rsidRDefault="00CB32EE">
      <w:pPr>
        <w:suppressAutoHyphens/>
        <w:ind w:left="5387"/>
        <w:jc w:val="both"/>
        <w:rPr>
          <w:rFonts w:eastAsia="Arial"/>
          <w:sz w:val="22"/>
          <w:szCs w:val="22"/>
          <w:lang w:eastAsia="ar-SA"/>
        </w:rPr>
      </w:pPr>
      <w:r>
        <w:rPr>
          <w:rFonts w:eastAsia="Arial"/>
          <w:sz w:val="22"/>
          <w:szCs w:val="22"/>
          <w:lang w:eastAsia="ar-SA"/>
        </w:rPr>
        <w:t xml:space="preserve">plano 6 programos „Kokybiškos švietimo sistemos </w:t>
      </w:r>
    </w:p>
    <w:p w:rsidR="00CB32EE" w:rsidRDefault="00CB32EE">
      <w:pPr>
        <w:suppressAutoHyphens/>
        <w:ind w:left="5387"/>
        <w:jc w:val="both"/>
        <w:rPr>
          <w:rFonts w:eastAsia="Arial"/>
          <w:sz w:val="22"/>
          <w:szCs w:val="22"/>
          <w:lang w:eastAsia="ar-SA"/>
        </w:rPr>
      </w:pPr>
      <w:r>
        <w:rPr>
          <w:rFonts w:eastAsia="Arial"/>
          <w:sz w:val="22"/>
          <w:szCs w:val="22"/>
          <w:lang w:eastAsia="ar-SA"/>
        </w:rPr>
        <w:t xml:space="preserve">kūrimo, sporto skatinimo ir jaunimo užimtumo </w:t>
      </w:r>
    </w:p>
    <w:p w:rsidR="00CB32EE" w:rsidRDefault="00CB32EE">
      <w:pPr>
        <w:suppressAutoHyphens/>
        <w:ind w:left="5387"/>
        <w:jc w:val="both"/>
        <w:rPr>
          <w:rFonts w:eastAsia="Arial"/>
          <w:sz w:val="22"/>
          <w:szCs w:val="22"/>
          <w:lang w:eastAsia="ar-SA"/>
        </w:rPr>
      </w:pPr>
      <w:r>
        <w:rPr>
          <w:rFonts w:eastAsia="Arial"/>
          <w:sz w:val="22"/>
          <w:szCs w:val="22"/>
          <w:lang w:eastAsia="ar-SA"/>
        </w:rPr>
        <w:t xml:space="preserve">programa“ priemonę Nr. 6.1.1.25 „Mobilaus darbo </w:t>
      </w:r>
    </w:p>
    <w:p w:rsidR="00CB32EE" w:rsidRDefault="00CB32EE">
      <w:pPr>
        <w:suppressAutoHyphens/>
        <w:ind w:left="5387"/>
        <w:jc w:val="both"/>
        <w:rPr>
          <w:rFonts w:eastAsia="Arial"/>
          <w:sz w:val="22"/>
          <w:szCs w:val="22"/>
          <w:lang w:eastAsia="ar-SA"/>
        </w:rPr>
      </w:pPr>
      <w:r>
        <w:rPr>
          <w:rFonts w:eastAsia="Arial"/>
          <w:sz w:val="22"/>
          <w:szCs w:val="22"/>
          <w:lang w:eastAsia="ar-SA"/>
        </w:rPr>
        <w:t xml:space="preserve">su jaunimu Anykščių rajono savivaldybės </w:t>
      </w:r>
    </w:p>
    <w:p w:rsidR="00CB32EE" w:rsidRDefault="00CB32EE">
      <w:pPr>
        <w:suppressAutoHyphens/>
        <w:ind w:left="5387"/>
        <w:jc w:val="both"/>
        <w:rPr>
          <w:rFonts w:eastAsia="Arial"/>
          <w:sz w:val="22"/>
          <w:szCs w:val="22"/>
          <w:lang w:eastAsia="ar-SA"/>
        </w:rPr>
      </w:pPr>
      <w:r>
        <w:rPr>
          <w:rFonts w:eastAsia="Arial"/>
          <w:sz w:val="22"/>
          <w:szCs w:val="22"/>
          <w:lang w:eastAsia="ar-SA"/>
        </w:rPr>
        <w:t xml:space="preserve">teritorijoje plėtojimas“, finansavimo tvarkos aprašo </w:t>
      </w:r>
    </w:p>
    <w:p w:rsidR="00090F87" w:rsidRDefault="00CB32EE">
      <w:pPr>
        <w:suppressAutoHyphens/>
        <w:ind w:left="5387"/>
        <w:jc w:val="both"/>
        <w:rPr>
          <w:rFonts w:eastAsia="Arial"/>
          <w:sz w:val="22"/>
          <w:szCs w:val="22"/>
          <w:lang w:eastAsia="ar-SA"/>
        </w:rPr>
      </w:pPr>
      <w:r>
        <w:rPr>
          <w:rFonts w:eastAsia="Arial"/>
          <w:sz w:val="22"/>
          <w:szCs w:val="22"/>
          <w:lang w:eastAsia="ar-SA"/>
        </w:rPr>
        <w:t xml:space="preserve">4 priedas                 </w:t>
      </w:r>
    </w:p>
    <w:p w:rsidR="00090F87" w:rsidRDefault="00090F87">
      <w:pPr>
        <w:rPr>
          <w:szCs w:val="24"/>
        </w:rPr>
      </w:pPr>
    </w:p>
    <w:p w:rsidR="00090F87" w:rsidRDefault="00090F87">
      <w:pPr>
        <w:jc w:val="center"/>
        <w:rPr>
          <w:rFonts w:eastAsia="Calibri"/>
          <w:b/>
          <w:szCs w:val="24"/>
        </w:rPr>
      </w:pPr>
    </w:p>
    <w:p w:rsidR="00090F87" w:rsidRDefault="00CB32EE">
      <w:pPr>
        <w:jc w:val="center"/>
        <w:rPr>
          <w:rFonts w:eastAsia="Calibri"/>
          <w:szCs w:val="24"/>
        </w:rPr>
      </w:pPr>
      <w:r>
        <w:rPr>
          <w:rFonts w:eastAsia="Calibri"/>
          <w:b/>
          <w:szCs w:val="24"/>
        </w:rPr>
        <w:t>(Nešališkumo deklaracijos forma)</w:t>
      </w:r>
    </w:p>
    <w:p w:rsidR="00090F87" w:rsidRDefault="00090F87">
      <w:pPr>
        <w:jc w:val="center"/>
        <w:rPr>
          <w:rFonts w:eastAsia="Calibri"/>
          <w:b/>
          <w:szCs w:val="24"/>
        </w:rPr>
      </w:pPr>
    </w:p>
    <w:p w:rsidR="00090F87" w:rsidRDefault="00CB32EE">
      <w:pPr>
        <w:jc w:val="center"/>
        <w:rPr>
          <w:rFonts w:eastAsia="Calibri"/>
          <w:b/>
          <w:szCs w:val="24"/>
        </w:rPr>
      </w:pPr>
      <w:r>
        <w:rPr>
          <w:rFonts w:eastAsia="Calibri"/>
          <w:b/>
          <w:szCs w:val="24"/>
        </w:rPr>
        <w:t>NEŠALIŠKUMO DEKLARACIJA DĖL OBJEKTYVIŲ SPRENDIMŲ PRIĖMIMO BEI VIEŠŲJŲ IR PRIVAČIŲ INTERESŲ KONFLIKTO VENGIMO</w:t>
      </w:r>
    </w:p>
    <w:p w:rsidR="00090F87" w:rsidRDefault="00090F87">
      <w:pPr>
        <w:jc w:val="center"/>
        <w:rPr>
          <w:rFonts w:eastAsia="Calibri"/>
          <w:b/>
          <w:szCs w:val="24"/>
        </w:rPr>
      </w:pPr>
    </w:p>
    <w:p w:rsidR="00090F87" w:rsidRDefault="00CB32EE">
      <w:pPr>
        <w:jc w:val="center"/>
        <w:rPr>
          <w:rFonts w:eastAsia="Calibri"/>
          <w:b/>
          <w:szCs w:val="24"/>
        </w:rPr>
      </w:pPr>
      <w:r>
        <w:rPr>
          <w:rFonts w:eastAsia="Calibri"/>
          <w:b/>
          <w:szCs w:val="24"/>
        </w:rPr>
        <w:t>____________________________</w:t>
      </w:r>
    </w:p>
    <w:p w:rsidR="00090F87" w:rsidRDefault="00CB32EE">
      <w:pPr>
        <w:jc w:val="center"/>
        <w:rPr>
          <w:rFonts w:eastAsia="Calibri"/>
          <w:i/>
          <w:szCs w:val="24"/>
        </w:rPr>
      </w:pPr>
      <w:r>
        <w:rPr>
          <w:rFonts w:eastAsia="Calibri"/>
          <w:i/>
          <w:szCs w:val="24"/>
        </w:rPr>
        <w:t>(data)</w:t>
      </w:r>
    </w:p>
    <w:p w:rsidR="00090F87" w:rsidRDefault="00090F87">
      <w:pPr>
        <w:rPr>
          <w:rFonts w:eastAsia="Calibri"/>
          <w:szCs w:val="24"/>
        </w:rPr>
      </w:pPr>
    </w:p>
    <w:p w:rsidR="00090F87" w:rsidRDefault="00CB32EE">
      <w:pPr>
        <w:ind w:firstLine="851"/>
        <w:jc w:val="both"/>
        <w:rPr>
          <w:rFonts w:eastAsia="Calibri"/>
          <w:szCs w:val="24"/>
        </w:rPr>
      </w:pPr>
      <w:r>
        <w:rPr>
          <w:rFonts w:eastAsia="Calibri"/>
          <w:szCs w:val="24"/>
        </w:rPr>
        <w:t xml:space="preserve">Aš, _______________________________, būdamas (-a) Jaunimo savanoriškos </w:t>
      </w:r>
      <w:r>
        <w:rPr>
          <w:rFonts w:eastAsia="Arial"/>
          <w:szCs w:val="24"/>
          <w:lang w:eastAsia="ar-SA"/>
        </w:rPr>
        <w:t xml:space="preserve">veiklos skatinimo projektų finansavimo </w:t>
      </w:r>
      <w:r>
        <w:rPr>
          <w:szCs w:val="24"/>
        </w:rPr>
        <w:t xml:space="preserve">konkursui pateiktų paraiškų vertinimo komisijos (toliau – komisija) </w:t>
      </w:r>
      <w:r>
        <w:rPr>
          <w:rFonts w:eastAsia="Calibri"/>
          <w:szCs w:val="24"/>
        </w:rPr>
        <w:t xml:space="preserve">nariu (-e), </w:t>
      </w:r>
      <w:r>
        <w:rPr>
          <w:szCs w:val="24"/>
        </w:rPr>
        <w:t xml:space="preserve">vertindamas (-a) </w:t>
      </w:r>
      <w:r>
        <w:rPr>
          <w:rFonts w:eastAsia="Arial"/>
          <w:color w:val="000000"/>
          <w:szCs w:val="24"/>
          <w:lang w:eastAsia="ar-SA"/>
        </w:rPr>
        <w:t xml:space="preserve">Jaunimo savanoriškos </w:t>
      </w:r>
      <w:r>
        <w:rPr>
          <w:rFonts w:eastAsia="Arial"/>
          <w:szCs w:val="24"/>
          <w:lang w:eastAsia="ar-SA"/>
        </w:rPr>
        <w:t xml:space="preserve">veiklos skatinimo projektų finansavimo </w:t>
      </w:r>
      <w:r>
        <w:rPr>
          <w:szCs w:val="24"/>
        </w:rPr>
        <w:t xml:space="preserve">tvarkos aprašo nustatyta tvarka organizuotam konkursui pateiktas paraiškas: </w:t>
      </w:r>
    </w:p>
    <w:p w:rsidR="00090F87" w:rsidRDefault="00CB32EE">
      <w:pPr>
        <w:ind w:firstLine="851"/>
        <w:jc w:val="both"/>
        <w:rPr>
          <w:rFonts w:eastAsia="Calibri"/>
          <w:szCs w:val="24"/>
        </w:rPr>
      </w:pPr>
      <w:r>
        <w:rPr>
          <w:rFonts w:eastAsia="Calibri"/>
          <w:szCs w:val="24"/>
        </w:rPr>
        <w:t>1. pasižadu savo pareigas atlikti objektyviai, dalykiškai, be išankstinio nusistatymo, vadovaudamasis (-i) įstatymų viršenybės, skaidrumo, nešališkumo, teisėtumo, sąžiningumo principais;</w:t>
      </w:r>
    </w:p>
    <w:p w:rsidR="00090F87" w:rsidRDefault="00CB32EE">
      <w:pPr>
        <w:ind w:firstLine="851"/>
        <w:jc w:val="both"/>
        <w:rPr>
          <w:rFonts w:eastAsia="Calibri"/>
          <w:szCs w:val="24"/>
        </w:rPr>
      </w:pPr>
      <w:r>
        <w:rPr>
          <w:rFonts w:eastAsia="Calibri"/>
          <w:szCs w:val="24"/>
        </w:rPr>
        <w:t>2. pasižadu informuoti komisijos pirmininką (-ę) apie esamą interesų konfliktą ir nusišalinti nuo dalyvavimo tolesnėje procedūroje, jei man dalyvaujant, rengiant, svarstant ar priimant komisijos sprendimus:</w:t>
      </w:r>
    </w:p>
    <w:p w:rsidR="00090F87" w:rsidRDefault="00CB32EE">
      <w:pPr>
        <w:ind w:firstLine="851"/>
        <w:jc w:val="both"/>
        <w:rPr>
          <w:rFonts w:eastAsia="Calibri"/>
          <w:szCs w:val="24"/>
        </w:rPr>
      </w:pPr>
      <w:r>
        <w:rPr>
          <w:rFonts w:eastAsia="Calibri"/>
          <w:szCs w:val="24"/>
        </w:rPr>
        <w:t>2.1. šiose procedūrose dalyvauja asmenys, iš kurių aš ar man artimi asmenys gauna bet kokios rūšies pajamų ar kitokio pobūdžio naudos;</w:t>
      </w:r>
    </w:p>
    <w:p w:rsidR="00090F87" w:rsidRDefault="00CB32EE">
      <w:pPr>
        <w:ind w:firstLine="851"/>
        <w:jc w:val="both"/>
        <w:rPr>
          <w:rFonts w:eastAsia="Calibri"/>
          <w:szCs w:val="24"/>
        </w:rPr>
      </w:pPr>
      <w:r>
        <w:rPr>
          <w:rFonts w:eastAsia="Calibri"/>
          <w:szCs w:val="24"/>
        </w:rPr>
        <w:t>2.2. aš ar man artimi asmenys yra procedūrose dalyvaujančio juridinio asmens steigėjas, akcininkas ar dalininkas, darbuotojas ar valdymo organo narys;</w:t>
      </w:r>
    </w:p>
    <w:p w:rsidR="00090F87" w:rsidRDefault="00CB32EE">
      <w:pPr>
        <w:ind w:firstLine="851"/>
        <w:jc w:val="both"/>
        <w:rPr>
          <w:rFonts w:eastAsia="Calibri"/>
          <w:szCs w:val="24"/>
        </w:rPr>
      </w:pPr>
      <w:r>
        <w:rPr>
          <w:rFonts w:eastAsia="Calibri"/>
          <w:szCs w:val="24"/>
        </w:rPr>
        <w:t>3. jei paaiškėtų, kad mano dalyvavimas rengiant, svarstant ar priimant komisijos sprendimus gali sukelti interesų konfliktą, pasižadu nedelsdamas (-a) informuoti apie tai komisijos pirmininką ir nusišalinti nuo sprendimo priėmimo procedūros.</w:t>
      </w:r>
    </w:p>
    <w:p w:rsidR="00090F87" w:rsidRDefault="00CB32EE">
      <w:pPr>
        <w:ind w:firstLine="851"/>
        <w:jc w:val="both"/>
        <w:rPr>
          <w:rFonts w:eastAsia="Calibri"/>
          <w:szCs w:val="24"/>
        </w:rPr>
      </w:pPr>
      <w:r>
        <w:rPr>
          <w:rFonts w:eastAsia="Calibri"/>
          <w:szCs w:val="24"/>
        </w:rPr>
        <w:t>Žinau, kad kilus šališkumo ar interesų konflikto grėsmei galiu būti nušalintas (-a) nuo dalyvavimo tolesnėje procedūroje.</w:t>
      </w:r>
    </w:p>
    <w:p w:rsidR="00090F87" w:rsidRDefault="00CB32EE">
      <w:pPr>
        <w:ind w:firstLine="851"/>
        <w:jc w:val="both"/>
        <w:rPr>
          <w:rFonts w:eastAsia="Calibri"/>
          <w:szCs w:val="24"/>
        </w:rPr>
      </w:pPr>
      <w:r>
        <w:rPr>
          <w:rFonts w:eastAsia="Calibri"/>
          <w:szCs w:val="24"/>
        </w:rPr>
        <w:t>Man išaiškinta, kad man artimi asmenys yra artimieji giminaičiai bei svainystės ryšiais susiję asmenys, kaip jie apibrėžti Lietuvos Respublikos civilinio kodekso 3.135 ir 3.136 straipsniuose, taip pat sutuoktinis, sugyventinis ar partneris, sutuoktinio, sugyventinio ar partnerio vaikai (įvaikiai), tėvai (įtėviai), broliai (įbroliai), seserys (įseserės) bei mano įtėviai, įvaikiai, įbroliai, įseserės.</w:t>
      </w:r>
    </w:p>
    <w:p w:rsidR="00090F87" w:rsidRDefault="00090F87">
      <w:pPr>
        <w:rPr>
          <w:szCs w:val="24"/>
        </w:rPr>
      </w:pPr>
    </w:p>
    <w:p w:rsidR="00090F87" w:rsidRDefault="00090F87">
      <w:pPr>
        <w:rPr>
          <w:szCs w:val="24"/>
        </w:rPr>
      </w:pPr>
    </w:p>
    <w:p w:rsidR="003A1B75" w:rsidRDefault="003A1B75" w:rsidP="003A1B75">
      <w:pPr>
        <w:shd w:val="clear" w:color="auto" w:fill="FFFFFF"/>
        <w:tabs>
          <w:tab w:val="left" w:pos="3686"/>
          <w:tab w:val="left" w:pos="7371"/>
        </w:tabs>
        <w:jc w:val="both"/>
        <w:rPr>
          <w:szCs w:val="24"/>
        </w:rPr>
      </w:pPr>
      <w:r>
        <w:rPr>
          <w:szCs w:val="24"/>
        </w:rPr>
        <w:t xml:space="preserve">________________________ </w:t>
      </w:r>
      <w:r>
        <w:rPr>
          <w:szCs w:val="24"/>
        </w:rPr>
        <w:tab/>
        <w:t xml:space="preserve"> ______________________ </w:t>
      </w:r>
      <w:r>
        <w:rPr>
          <w:szCs w:val="24"/>
        </w:rPr>
        <w:tab/>
        <w:t>____________________</w:t>
      </w:r>
    </w:p>
    <w:p w:rsidR="003A1B75" w:rsidRDefault="003A1B75" w:rsidP="003A1B75">
      <w:pPr>
        <w:shd w:val="clear" w:color="auto" w:fill="FFFFFF"/>
        <w:tabs>
          <w:tab w:val="left" w:pos="4253"/>
          <w:tab w:val="left" w:pos="7371"/>
        </w:tabs>
        <w:jc w:val="both"/>
        <w:rPr>
          <w:i/>
          <w:szCs w:val="24"/>
        </w:rPr>
      </w:pPr>
      <w:r>
        <w:rPr>
          <w:i/>
          <w:szCs w:val="24"/>
        </w:rPr>
        <w:t xml:space="preserve">(nurodomos pareigos </w:t>
      </w:r>
      <w:r>
        <w:rPr>
          <w:szCs w:val="24"/>
        </w:rPr>
        <w:t xml:space="preserve"> </w:t>
      </w:r>
      <w:r>
        <w:rPr>
          <w:szCs w:val="24"/>
        </w:rPr>
        <w:tab/>
      </w:r>
      <w:r>
        <w:rPr>
          <w:i/>
          <w:szCs w:val="24"/>
        </w:rPr>
        <w:t xml:space="preserve">(parašas) </w:t>
      </w:r>
      <w:r>
        <w:rPr>
          <w:i/>
          <w:szCs w:val="24"/>
        </w:rPr>
        <w:tab/>
        <w:t xml:space="preserve">(vardas ir pavardė )  </w:t>
      </w:r>
    </w:p>
    <w:p w:rsidR="003A1B75" w:rsidRDefault="003A1B75" w:rsidP="003A1B75">
      <w:pPr>
        <w:shd w:val="clear" w:color="auto" w:fill="FFFFFF"/>
        <w:jc w:val="both"/>
        <w:rPr>
          <w:i/>
          <w:szCs w:val="24"/>
        </w:rPr>
      </w:pPr>
      <w:r>
        <w:rPr>
          <w:i/>
          <w:szCs w:val="24"/>
        </w:rPr>
        <w:t xml:space="preserve">komisijoje) </w:t>
      </w:r>
    </w:p>
    <w:p w:rsidR="00CB32EE" w:rsidRDefault="00CB32EE">
      <w:pPr>
        <w:shd w:val="clear" w:color="auto" w:fill="FFFFFF"/>
        <w:rPr>
          <w:rFonts w:eastAsia="Arial"/>
          <w:szCs w:val="24"/>
          <w:lang w:eastAsia="ar-SA"/>
        </w:rPr>
      </w:pPr>
    </w:p>
    <w:p w:rsidR="00CB32EE" w:rsidRDefault="00CB32EE">
      <w:pPr>
        <w:shd w:val="clear" w:color="auto" w:fill="FFFFFF"/>
        <w:rPr>
          <w:rFonts w:eastAsia="Arial"/>
          <w:szCs w:val="24"/>
          <w:lang w:eastAsia="ar-SA"/>
        </w:rPr>
      </w:pPr>
    </w:p>
    <w:p w:rsidR="00CB32EE" w:rsidRDefault="00CB32EE">
      <w:pPr>
        <w:shd w:val="clear" w:color="auto" w:fill="FFFFFF"/>
        <w:rPr>
          <w:rFonts w:eastAsia="Arial"/>
          <w:szCs w:val="24"/>
          <w:lang w:eastAsia="ar-SA"/>
        </w:rPr>
      </w:pPr>
    </w:p>
    <w:p w:rsidR="00CB32EE" w:rsidRDefault="00CB32EE">
      <w:pPr>
        <w:shd w:val="clear" w:color="auto" w:fill="FFFFFF"/>
        <w:rPr>
          <w:rFonts w:eastAsia="Arial"/>
          <w:szCs w:val="24"/>
          <w:lang w:eastAsia="ar-SA"/>
        </w:rPr>
      </w:pPr>
    </w:p>
    <w:p w:rsidR="00090F87" w:rsidRDefault="00090F87">
      <w:pPr>
        <w:spacing w:line="276" w:lineRule="auto"/>
        <w:rPr>
          <w:sz w:val="22"/>
          <w:szCs w:val="22"/>
        </w:rPr>
        <w:sectPr w:rsidR="00090F87" w:rsidSect="00CB32EE">
          <w:pgSz w:w="12240" w:h="15840" w:code="1"/>
          <w:pgMar w:top="1134" w:right="567" w:bottom="1134" w:left="1701" w:header="709" w:footer="709" w:gutter="0"/>
          <w:pgNumType w:start="1" w:chapStyle="1"/>
          <w:cols w:space="708"/>
          <w:titlePg/>
          <w:docGrid w:linePitch="360"/>
        </w:sectPr>
      </w:pPr>
    </w:p>
    <w:p w:rsidR="00090F87" w:rsidRDefault="00090F87">
      <w:pPr>
        <w:rPr>
          <w:sz w:val="18"/>
          <w:szCs w:val="18"/>
        </w:rPr>
      </w:pPr>
    </w:p>
    <w:p w:rsidR="00CB32EE" w:rsidRDefault="00CB32EE">
      <w:pPr>
        <w:suppressAutoHyphens/>
        <w:ind w:left="7620"/>
        <w:jc w:val="both"/>
        <w:rPr>
          <w:rFonts w:eastAsia="Arial"/>
          <w:sz w:val="22"/>
          <w:szCs w:val="22"/>
          <w:lang w:eastAsia="ar-SA"/>
        </w:rPr>
      </w:pPr>
      <w:r>
        <w:rPr>
          <w:rFonts w:eastAsia="Arial"/>
          <w:sz w:val="22"/>
          <w:szCs w:val="22"/>
          <w:lang w:eastAsia="ar-SA"/>
        </w:rPr>
        <w:t xml:space="preserve">Projektų, finansuojamų pagal Anykščių rajono savivaldybės </w:t>
      </w:r>
    </w:p>
    <w:p w:rsidR="00CB32EE" w:rsidRDefault="00CB32EE">
      <w:pPr>
        <w:suppressAutoHyphens/>
        <w:ind w:left="7620"/>
        <w:jc w:val="both"/>
        <w:rPr>
          <w:rFonts w:eastAsia="Arial"/>
          <w:sz w:val="22"/>
          <w:szCs w:val="22"/>
          <w:lang w:eastAsia="ar-SA"/>
        </w:rPr>
      </w:pPr>
      <w:r>
        <w:rPr>
          <w:rFonts w:eastAsia="Arial"/>
          <w:sz w:val="22"/>
          <w:szCs w:val="22"/>
          <w:lang w:eastAsia="ar-SA"/>
        </w:rPr>
        <w:t xml:space="preserve">strateginio 2021–2023 metų veiklos plano 6 programos </w:t>
      </w:r>
    </w:p>
    <w:p w:rsidR="00CB32EE" w:rsidRDefault="00CB32EE">
      <w:pPr>
        <w:suppressAutoHyphens/>
        <w:ind w:left="7620"/>
        <w:jc w:val="both"/>
        <w:rPr>
          <w:rFonts w:eastAsia="Arial"/>
          <w:sz w:val="22"/>
          <w:szCs w:val="22"/>
          <w:lang w:eastAsia="ar-SA"/>
        </w:rPr>
      </w:pPr>
      <w:r>
        <w:rPr>
          <w:rFonts w:eastAsia="Arial"/>
          <w:sz w:val="22"/>
          <w:szCs w:val="22"/>
          <w:lang w:eastAsia="ar-SA"/>
        </w:rPr>
        <w:t xml:space="preserve">„Kokybiškos švietimo sistemos kūrimo, sporto skatinimo ir </w:t>
      </w:r>
    </w:p>
    <w:p w:rsidR="00CB32EE" w:rsidRDefault="00CB32EE">
      <w:pPr>
        <w:suppressAutoHyphens/>
        <w:ind w:left="7620"/>
        <w:jc w:val="both"/>
        <w:rPr>
          <w:rFonts w:eastAsia="Arial"/>
          <w:sz w:val="22"/>
          <w:szCs w:val="22"/>
          <w:lang w:eastAsia="ar-SA"/>
        </w:rPr>
      </w:pPr>
      <w:r>
        <w:rPr>
          <w:rFonts w:eastAsia="Arial"/>
          <w:sz w:val="22"/>
          <w:szCs w:val="22"/>
          <w:lang w:eastAsia="ar-SA"/>
        </w:rPr>
        <w:t xml:space="preserve">jaunimo užimtumo programa“ priemonę Nr. 6.1.1.25 „Mobilaus </w:t>
      </w:r>
    </w:p>
    <w:p w:rsidR="00CB32EE" w:rsidRDefault="00CB32EE">
      <w:pPr>
        <w:suppressAutoHyphens/>
        <w:ind w:left="7620"/>
        <w:jc w:val="both"/>
        <w:rPr>
          <w:rFonts w:eastAsia="Arial"/>
          <w:sz w:val="22"/>
          <w:szCs w:val="22"/>
          <w:lang w:eastAsia="ar-SA"/>
        </w:rPr>
      </w:pPr>
      <w:r>
        <w:rPr>
          <w:rFonts w:eastAsia="Arial"/>
          <w:sz w:val="22"/>
          <w:szCs w:val="22"/>
          <w:lang w:eastAsia="ar-SA"/>
        </w:rPr>
        <w:t xml:space="preserve">darbo su jaunimu Anykščių rajono savivaldybės teritorijoje </w:t>
      </w:r>
    </w:p>
    <w:p w:rsidR="00CB32EE" w:rsidRDefault="00CB32EE">
      <w:pPr>
        <w:suppressAutoHyphens/>
        <w:ind w:left="7620"/>
        <w:jc w:val="both"/>
        <w:rPr>
          <w:rFonts w:eastAsia="Arial"/>
          <w:sz w:val="22"/>
          <w:szCs w:val="22"/>
          <w:lang w:eastAsia="ar-SA"/>
        </w:rPr>
      </w:pPr>
      <w:r>
        <w:rPr>
          <w:rFonts w:eastAsia="Arial"/>
          <w:sz w:val="22"/>
          <w:szCs w:val="22"/>
          <w:lang w:eastAsia="ar-SA"/>
        </w:rPr>
        <w:t>plėtojimas“, finansavimo tvarkos aprašo</w:t>
      </w:r>
    </w:p>
    <w:p w:rsidR="00090F87" w:rsidRDefault="00CB32EE">
      <w:pPr>
        <w:suppressAutoHyphens/>
        <w:ind w:left="7620"/>
        <w:jc w:val="both"/>
        <w:rPr>
          <w:rFonts w:eastAsia="Arial"/>
          <w:sz w:val="22"/>
          <w:szCs w:val="22"/>
          <w:lang w:eastAsia="ar-SA"/>
        </w:rPr>
      </w:pPr>
      <w:r>
        <w:rPr>
          <w:rFonts w:eastAsia="Arial"/>
          <w:sz w:val="22"/>
          <w:szCs w:val="22"/>
          <w:lang w:eastAsia="ar-SA"/>
        </w:rPr>
        <w:t xml:space="preserve">5 priedas                 </w:t>
      </w:r>
    </w:p>
    <w:p w:rsidR="00090F87" w:rsidRDefault="00090F87">
      <w:pPr>
        <w:rPr>
          <w:rFonts w:eastAsia="Calibri"/>
          <w:bCs/>
          <w:sz w:val="22"/>
          <w:szCs w:val="22"/>
        </w:rPr>
      </w:pPr>
    </w:p>
    <w:p w:rsidR="00090F87" w:rsidRDefault="00090F87">
      <w:pPr>
        <w:rPr>
          <w:rFonts w:eastAsia="Calibri"/>
          <w:bCs/>
          <w:szCs w:val="24"/>
        </w:rPr>
      </w:pPr>
    </w:p>
    <w:p w:rsidR="00090F87" w:rsidRDefault="00CB32EE">
      <w:pPr>
        <w:tabs>
          <w:tab w:val="left" w:pos="10260"/>
        </w:tabs>
        <w:jc w:val="center"/>
        <w:rPr>
          <w:b/>
          <w:szCs w:val="24"/>
          <w:lang w:eastAsia="lt-LT"/>
        </w:rPr>
      </w:pPr>
      <w:r>
        <w:rPr>
          <w:b/>
          <w:szCs w:val="24"/>
          <w:lang w:eastAsia="lt-LT"/>
        </w:rPr>
        <w:t>MOBILAUS DARBO SU JAUNIMU ANYKŠČIŲ RAJONO SAVIVALDYBĖS TERITORIJOJE PLĖTOJIMO PROJEKTŲ FINANSAVIMO 2021 METAIS KONKURSUI PATEIKTO PROJEKTO</w:t>
      </w:r>
      <w:r>
        <w:rPr>
          <w:b/>
          <w:caps/>
          <w:szCs w:val="24"/>
          <w:lang w:eastAsia="lt-LT"/>
        </w:rPr>
        <w:t xml:space="preserve"> TURINIO IR LĖŠŲ PLANAVIMO  Įvertinimas</w:t>
      </w:r>
      <w:r>
        <w:rPr>
          <w:b/>
          <w:szCs w:val="24"/>
          <w:lang w:eastAsia="lt-LT"/>
        </w:rPr>
        <w:t xml:space="preserve"> </w:t>
      </w:r>
    </w:p>
    <w:p w:rsidR="00090F87" w:rsidRDefault="00090F87">
      <w:pPr>
        <w:tabs>
          <w:tab w:val="left" w:pos="10260"/>
        </w:tabs>
        <w:jc w:val="center"/>
        <w:rPr>
          <w:szCs w:val="24"/>
          <w:lang w:eastAsia="lt-LT"/>
        </w:rPr>
      </w:pPr>
    </w:p>
    <w:p w:rsidR="00090F87" w:rsidRDefault="00CB32EE">
      <w:pPr>
        <w:tabs>
          <w:tab w:val="left" w:pos="10260"/>
        </w:tabs>
        <w:jc w:val="center"/>
        <w:rPr>
          <w:szCs w:val="24"/>
          <w:lang w:eastAsia="lt-LT"/>
        </w:rPr>
      </w:pPr>
      <w:r>
        <w:rPr>
          <w:szCs w:val="24"/>
          <w:lang w:eastAsia="lt-LT"/>
        </w:rPr>
        <w:t>_____________________</w:t>
      </w:r>
    </w:p>
    <w:p w:rsidR="00090F87" w:rsidRDefault="00CB32EE">
      <w:pPr>
        <w:tabs>
          <w:tab w:val="left" w:pos="10260"/>
        </w:tabs>
        <w:jc w:val="center"/>
        <w:rPr>
          <w:szCs w:val="24"/>
          <w:vertAlign w:val="superscript"/>
          <w:lang w:eastAsia="lt-LT"/>
        </w:rPr>
      </w:pPr>
      <w:r>
        <w:rPr>
          <w:szCs w:val="24"/>
          <w:vertAlign w:val="superscript"/>
          <w:lang w:eastAsia="lt-LT"/>
        </w:rPr>
        <w:t>(data)</w:t>
      </w:r>
    </w:p>
    <w:p w:rsidR="00090F87" w:rsidRDefault="00090F87">
      <w:pPr>
        <w:jc w:val="center"/>
        <w:rPr>
          <w:rFonts w:eastAsia="Calibri"/>
          <w:b/>
          <w:szCs w:val="24"/>
        </w:rPr>
      </w:pPr>
    </w:p>
    <w:tbl>
      <w:tblPr>
        <w:tblW w:w="13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19"/>
        <w:gridCol w:w="9356"/>
      </w:tblGrid>
      <w:tr w:rsidR="00090F87">
        <w:trPr>
          <w:trHeight w:val="340"/>
        </w:trPr>
        <w:tc>
          <w:tcPr>
            <w:tcW w:w="4219" w:type="dxa"/>
            <w:vAlign w:val="center"/>
          </w:tcPr>
          <w:p w:rsidR="00090F87" w:rsidRDefault="00CB32EE">
            <w:pPr>
              <w:suppressAutoHyphens/>
              <w:overflowPunct w:val="0"/>
              <w:snapToGrid w:val="0"/>
              <w:textAlignment w:val="baseline"/>
              <w:rPr>
                <w:b/>
                <w:sz w:val="22"/>
                <w:szCs w:val="22"/>
                <w:lang w:eastAsia="ar-SA"/>
              </w:rPr>
            </w:pPr>
            <w:r>
              <w:rPr>
                <w:b/>
                <w:sz w:val="22"/>
                <w:szCs w:val="22"/>
                <w:lang w:eastAsia="ar-SA"/>
              </w:rPr>
              <w:t>Paraiškos registracijos numeris</w:t>
            </w:r>
          </w:p>
        </w:tc>
        <w:tc>
          <w:tcPr>
            <w:tcW w:w="9356" w:type="dxa"/>
            <w:vAlign w:val="center"/>
          </w:tcPr>
          <w:p w:rsidR="00090F87" w:rsidRDefault="00CB32EE">
            <w:pPr>
              <w:suppressAutoHyphens/>
              <w:overflowPunct w:val="0"/>
              <w:snapToGrid w:val="0"/>
              <w:textAlignment w:val="baseline"/>
              <w:rPr>
                <w:sz w:val="22"/>
                <w:szCs w:val="22"/>
                <w:lang w:eastAsia="ar-SA"/>
              </w:rPr>
            </w:pPr>
            <w:r>
              <w:rPr>
                <w:sz w:val="22"/>
                <w:szCs w:val="22"/>
                <w:lang w:eastAsia="ar-SA"/>
              </w:rPr>
              <w:t>1-GD-</w:t>
            </w:r>
          </w:p>
        </w:tc>
      </w:tr>
      <w:tr w:rsidR="00090F87">
        <w:trPr>
          <w:trHeight w:val="340"/>
        </w:trPr>
        <w:tc>
          <w:tcPr>
            <w:tcW w:w="4219" w:type="dxa"/>
            <w:vAlign w:val="center"/>
          </w:tcPr>
          <w:p w:rsidR="00090F87" w:rsidRDefault="00CB32EE">
            <w:pPr>
              <w:suppressAutoHyphens/>
              <w:overflowPunct w:val="0"/>
              <w:textAlignment w:val="baseline"/>
              <w:rPr>
                <w:b/>
                <w:sz w:val="22"/>
                <w:szCs w:val="22"/>
                <w:lang w:eastAsia="ar-SA"/>
              </w:rPr>
            </w:pPr>
            <w:r>
              <w:rPr>
                <w:b/>
                <w:sz w:val="22"/>
                <w:szCs w:val="22"/>
                <w:lang w:eastAsia="ar-SA"/>
              </w:rPr>
              <w:t>Pareiškėjo pavadinimas</w:t>
            </w:r>
          </w:p>
        </w:tc>
        <w:tc>
          <w:tcPr>
            <w:tcW w:w="9356" w:type="dxa"/>
            <w:vAlign w:val="center"/>
          </w:tcPr>
          <w:p w:rsidR="00090F87" w:rsidRDefault="00090F87">
            <w:pPr>
              <w:suppressAutoHyphens/>
              <w:overflowPunct w:val="0"/>
              <w:snapToGrid w:val="0"/>
              <w:textAlignment w:val="baseline"/>
              <w:rPr>
                <w:sz w:val="22"/>
                <w:szCs w:val="22"/>
                <w:lang w:eastAsia="ar-SA"/>
              </w:rPr>
            </w:pPr>
          </w:p>
        </w:tc>
      </w:tr>
      <w:tr w:rsidR="00090F87">
        <w:trPr>
          <w:trHeight w:val="340"/>
        </w:trPr>
        <w:tc>
          <w:tcPr>
            <w:tcW w:w="4219" w:type="dxa"/>
            <w:vAlign w:val="center"/>
          </w:tcPr>
          <w:p w:rsidR="00090F87" w:rsidRDefault="00CB32EE">
            <w:pPr>
              <w:suppressAutoHyphens/>
              <w:overflowPunct w:val="0"/>
              <w:textAlignment w:val="baseline"/>
              <w:rPr>
                <w:b/>
                <w:sz w:val="22"/>
                <w:szCs w:val="22"/>
                <w:lang w:eastAsia="ar-SA"/>
              </w:rPr>
            </w:pPr>
            <w:r>
              <w:rPr>
                <w:b/>
                <w:sz w:val="22"/>
                <w:szCs w:val="22"/>
                <w:lang w:eastAsia="ar-SA"/>
              </w:rPr>
              <w:t>Projekto pavadinimas</w:t>
            </w:r>
          </w:p>
        </w:tc>
        <w:tc>
          <w:tcPr>
            <w:tcW w:w="9356" w:type="dxa"/>
            <w:vAlign w:val="center"/>
          </w:tcPr>
          <w:p w:rsidR="00090F87" w:rsidRDefault="00090F87">
            <w:pPr>
              <w:suppressAutoHyphens/>
              <w:overflowPunct w:val="0"/>
              <w:snapToGrid w:val="0"/>
              <w:textAlignment w:val="baseline"/>
              <w:rPr>
                <w:sz w:val="22"/>
                <w:szCs w:val="22"/>
                <w:lang w:eastAsia="ar-SA"/>
              </w:rPr>
            </w:pPr>
          </w:p>
        </w:tc>
      </w:tr>
      <w:tr w:rsidR="00090F87">
        <w:trPr>
          <w:trHeight w:val="340"/>
        </w:trPr>
        <w:tc>
          <w:tcPr>
            <w:tcW w:w="4219" w:type="dxa"/>
            <w:vAlign w:val="center"/>
          </w:tcPr>
          <w:p w:rsidR="00090F87" w:rsidRDefault="00CB32EE">
            <w:pPr>
              <w:suppressAutoHyphens/>
              <w:overflowPunct w:val="0"/>
              <w:textAlignment w:val="baseline"/>
              <w:rPr>
                <w:b/>
                <w:sz w:val="22"/>
                <w:szCs w:val="22"/>
                <w:lang w:eastAsia="ar-SA"/>
              </w:rPr>
            </w:pPr>
            <w:r>
              <w:rPr>
                <w:b/>
                <w:sz w:val="22"/>
                <w:szCs w:val="22"/>
                <w:lang w:eastAsia="ar-SA"/>
              </w:rPr>
              <w:t xml:space="preserve">Vertintojo vardas, pavardė </w:t>
            </w:r>
          </w:p>
        </w:tc>
        <w:tc>
          <w:tcPr>
            <w:tcW w:w="9356" w:type="dxa"/>
            <w:vAlign w:val="center"/>
          </w:tcPr>
          <w:p w:rsidR="00090F87" w:rsidRDefault="00090F87">
            <w:pPr>
              <w:suppressAutoHyphens/>
              <w:overflowPunct w:val="0"/>
              <w:snapToGrid w:val="0"/>
              <w:textAlignment w:val="baseline"/>
              <w:rPr>
                <w:sz w:val="22"/>
                <w:szCs w:val="22"/>
                <w:lang w:eastAsia="ar-SA"/>
              </w:rPr>
            </w:pPr>
          </w:p>
        </w:tc>
      </w:tr>
    </w:tbl>
    <w:p w:rsidR="00090F87" w:rsidRDefault="00090F87">
      <w:pPr>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6937"/>
        <w:gridCol w:w="709"/>
        <w:gridCol w:w="731"/>
        <w:gridCol w:w="4657"/>
      </w:tblGrid>
      <w:tr w:rsidR="00090F87">
        <w:tc>
          <w:tcPr>
            <w:tcW w:w="13562" w:type="dxa"/>
            <w:gridSpan w:val="5"/>
          </w:tcPr>
          <w:p w:rsidR="00090F87" w:rsidRDefault="00CB32EE">
            <w:pPr>
              <w:ind w:left="342" w:hanging="342"/>
              <w:jc w:val="both"/>
              <w:rPr>
                <w:rFonts w:eastAsia="Calibri"/>
                <w:b/>
                <w:sz w:val="22"/>
                <w:szCs w:val="22"/>
              </w:rPr>
            </w:pPr>
            <w:r>
              <w:rPr>
                <w:rFonts w:eastAsia="Calibri"/>
                <w:b/>
                <w:sz w:val="22"/>
                <w:szCs w:val="22"/>
              </w:rPr>
              <w:t>1.</w:t>
            </w:r>
            <w:r>
              <w:rPr>
                <w:rFonts w:eastAsia="Calibri"/>
                <w:b/>
                <w:sz w:val="22"/>
                <w:szCs w:val="22"/>
              </w:rPr>
              <w:tab/>
              <w:t>Privalomosios sąlygos</w:t>
            </w:r>
          </w:p>
        </w:tc>
      </w:tr>
      <w:tr w:rsidR="00090F87">
        <w:tc>
          <w:tcPr>
            <w:tcW w:w="528" w:type="dxa"/>
          </w:tcPr>
          <w:p w:rsidR="00090F87" w:rsidRDefault="00CB32EE">
            <w:pPr>
              <w:jc w:val="both"/>
              <w:rPr>
                <w:rFonts w:eastAsia="Calibri"/>
                <w:bCs/>
                <w:sz w:val="22"/>
                <w:szCs w:val="22"/>
              </w:rPr>
            </w:pPr>
            <w:r>
              <w:rPr>
                <w:rFonts w:eastAsia="Calibri"/>
                <w:bCs/>
                <w:sz w:val="22"/>
                <w:szCs w:val="22"/>
              </w:rPr>
              <w:t xml:space="preserve">Eil. Nr. </w:t>
            </w:r>
          </w:p>
        </w:tc>
        <w:tc>
          <w:tcPr>
            <w:tcW w:w="6937" w:type="dxa"/>
          </w:tcPr>
          <w:p w:rsidR="00090F87" w:rsidRDefault="00CB32EE">
            <w:pPr>
              <w:jc w:val="both"/>
              <w:rPr>
                <w:rFonts w:eastAsia="Calibri"/>
                <w:bCs/>
                <w:i/>
                <w:iCs/>
                <w:sz w:val="22"/>
                <w:szCs w:val="22"/>
              </w:rPr>
            </w:pPr>
            <w:r>
              <w:rPr>
                <w:rFonts w:eastAsia="Calibri"/>
                <w:b/>
                <w:sz w:val="22"/>
                <w:szCs w:val="22"/>
              </w:rPr>
              <w:t xml:space="preserve">Privalomosios sąlygos </w:t>
            </w:r>
            <w:r>
              <w:rPr>
                <w:rFonts w:eastAsia="Calibri"/>
                <w:bCs/>
                <w:sz w:val="22"/>
                <w:szCs w:val="22"/>
              </w:rPr>
              <w:t>(</w:t>
            </w:r>
            <w:r>
              <w:rPr>
                <w:rFonts w:eastAsia="Calibri"/>
                <w:bCs/>
                <w:i/>
                <w:iCs/>
                <w:sz w:val="22"/>
                <w:szCs w:val="22"/>
              </w:rPr>
              <w:t>vertinama vadovaujantis Aprašo 1 priedu (paraiška</w:t>
            </w:r>
            <w:r>
              <w:rPr>
                <w:rFonts w:eastAsia="Calibri"/>
                <w:bCs/>
                <w:sz w:val="22"/>
                <w:szCs w:val="22"/>
              </w:rPr>
              <w:t>)</w:t>
            </w:r>
          </w:p>
        </w:tc>
        <w:tc>
          <w:tcPr>
            <w:tcW w:w="709" w:type="dxa"/>
          </w:tcPr>
          <w:p w:rsidR="00090F87" w:rsidRDefault="00CB32EE">
            <w:pPr>
              <w:jc w:val="both"/>
              <w:rPr>
                <w:rFonts w:eastAsia="Calibri"/>
                <w:b/>
                <w:sz w:val="22"/>
                <w:szCs w:val="22"/>
              </w:rPr>
            </w:pPr>
            <w:r>
              <w:rPr>
                <w:rFonts w:eastAsia="Calibri"/>
                <w:b/>
                <w:sz w:val="22"/>
                <w:szCs w:val="22"/>
              </w:rPr>
              <w:t xml:space="preserve">Taip </w:t>
            </w:r>
          </w:p>
        </w:tc>
        <w:tc>
          <w:tcPr>
            <w:tcW w:w="731" w:type="dxa"/>
          </w:tcPr>
          <w:p w:rsidR="00090F87" w:rsidRDefault="00CB32EE">
            <w:pPr>
              <w:jc w:val="both"/>
              <w:rPr>
                <w:rFonts w:eastAsia="Calibri"/>
                <w:b/>
                <w:sz w:val="22"/>
                <w:szCs w:val="22"/>
              </w:rPr>
            </w:pPr>
            <w:r>
              <w:rPr>
                <w:rFonts w:eastAsia="Calibri"/>
                <w:b/>
                <w:sz w:val="22"/>
                <w:szCs w:val="22"/>
              </w:rPr>
              <w:t xml:space="preserve">Ne </w:t>
            </w:r>
          </w:p>
        </w:tc>
        <w:tc>
          <w:tcPr>
            <w:tcW w:w="4657" w:type="dxa"/>
          </w:tcPr>
          <w:p w:rsidR="00090F87" w:rsidRDefault="00CB32EE">
            <w:pPr>
              <w:jc w:val="both"/>
              <w:rPr>
                <w:rFonts w:eastAsia="Calibri"/>
                <w:b/>
                <w:sz w:val="22"/>
                <w:szCs w:val="22"/>
              </w:rPr>
            </w:pPr>
            <w:r>
              <w:rPr>
                <w:rFonts w:eastAsia="Calibri"/>
                <w:b/>
                <w:sz w:val="22"/>
                <w:szCs w:val="22"/>
              </w:rPr>
              <w:t xml:space="preserve">Pastabos </w:t>
            </w:r>
          </w:p>
        </w:tc>
      </w:tr>
      <w:tr w:rsidR="00090F87">
        <w:tc>
          <w:tcPr>
            <w:tcW w:w="528" w:type="dxa"/>
          </w:tcPr>
          <w:p w:rsidR="00090F87" w:rsidRDefault="00CB32EE">
            <w:pPr>
              <w:jc w:val="both"/>
              <w:rPr>
                <w:rFonts w:eastAsia="Calibri"/>
                <w:bCs/>
                <w:sz w:val="22"/>
                <w:szCs w:val="22"/>
              </w:rPr>
            </w:pPr>
            <w:r>
              <w:rPr>
                <w:rFonts w:eastAsia="Calibri"/>
                <w:bCs/>
                <w:sz w:val="22"/>
                <w:szCs w:val="22"/>
              </w:rPr>
              <w:t>1.1.</w:t>
            </w:r>
          </w:p>
        </w:tc>
        <w:tc>
          <w:tcPr>
            <w:tcW w:w="6937" w:type="dxa"/>
          </w:tcPr>
          <w:p w:rsidR="00090F87" w:rsidRDefault="00CB32EE">
            <w:pPr>
              <w:jc w:val="both"/>
              <w:rPr>
                <w:rFonts w:eastAsia="Calibri"/>
                <w:b/>
                <w:sz w:val="22"/>
                <w:szCs w:val="22"/>
              </w:rPr>
            </w:pPr>
            <w:r>
              <w:rPr>
                <w:rFonts w:eastAsia="Calibri"/>
                <w:sz w:val="20"/>
              </w:rPr>
              <w:t>Užtikrinamas mobiliojo darbo su jaunimu principų, aprašytų Mobiliojo darbo su jaunimu apraše, įgyvendinimas</w:t>
            </w:r>
          </w:p>
        </w:tc>
        <w:tc>
          <w:tcPr>
            <w:tcW w:w="709" w:type="dxa"/>
          </w:tcPr>
          <w:p w:rsidR="00090F87" w:rsidRDefault="00090F87">
            <w:pPr>
              <w:jc w:val="both"/>
              <w:rPr>
                <w:rFonts w:eastAsia="Calibri"/>
                <w:b/>
                <w:sz w:val="22"/>
                <w:szCs w:val="22"/>
              </w:rPr>
            </w:pPr>
          </w:p>
        </w:tc>
        <w:tc>
          <w:tcPr>
            <w:tcW w:w="731" w:type="dxa"/>
          </w:tcPr>
          <w:p w:rsidR="00090F87" w:rsidRDefault="00090F87">
            <w:pPr>
              <w:jc w:val="both"/>
              <w:rPr>
                <w:rFonts w:eastAsia="Calibri"/>
                <w:b/>
                <w:sz w:val="22"/>
                <w:szCs w:val="22"/>
              </w:rPr>
            </w:pPr>
          </w:p>
        </w:tc>
        <w:tc>
          <w:tcPr>
            <w:tcW w:w="4657" w:type="dxa"/>
          </w:tcPr>
          <w:p w:rsidR="00090F87" w:rsidRDefault="00090F87">
            <w:pPr>
              <w:jc w:val="both"/>
              <w:rPr>
                <w:rFonts w:eastAsia="Calibri"/>
                <w:b/>
                <w:sz w:val="22"/>
                <w:szCs w:val="22"/>
              </w:rPr>
            </w:pPr>
          </w:p>
        </w:tc>
      </w:tr>
      <w:tr w:rsidR="00090F87">
        <w:tc>
          <w:tcPr>
            <w:tcW w:w="528" w:type="dxa"/>
          </w:tcPr>
          <w:p w:rsidR="00090F87" w:rsidRDefault="00CB32EE">
            <w:pPr>
              <w:jc w:val="both"/>
              <w:rPr>
                <w:rFonts w:eastAsia="Calibri"/>
                <w:bCs/>
                <w:sz w:val="22"/>
                <w:szCs w:val="22"/>
              </w:rPr>
            </w:pPr>
            <w:r>
              <w:rPr>
                <w:rFonts w:eastAsia="Calibri"/>
                <w:bCs/>
                <w:sz w:val="22"/>
                <w:szCs w:val="22"/>
              </w:rPr>
              <w:t>1.2.</w:t>
            </w:r>
          </w:p>
        </w:tc>
        <w:tc>
          <w:tcPr>
            <w:tcW w:w="6937" w:type="dxa"/>
          </w:tcPr>
          <w:p w:rsidR="00090F87" w:rsidRDefault="00CB32EE">
            <w:pPr>
              <w:jc w:val="both"/>
              <w:rPr>
                <w:rFonts w:eastAsia="Calibri"/>
                <w:b/>
                <w:sz w:val="22"/>
                <w:szCs w:val="22"/>
              </w:rPr>
            </w:pPr>
            <w:r>
              <w:rPr>
                <w:rFonts w:eastAsia="Calibri"/>
                <w:sz w:val="20"/>
              </w:rPr>
              <w:t>Užtikrinama, jog mobilųjį darbą su jaunimu vykdančioje organizacijoje būtų ne mažiau nei 2 darbuotojai, dirbantys po pusę etato, skirto mobiliajam darbui su jaunimu</w:t>
            </w:r>
          </w:p>
        </w:tc>
        <w:tc>
          <w:tcPr>
            <w:tcW w:w="709" w:type="dxa"/>
          </w:tcPr>
          <w:p w:rsidR="00090F87" w:rsidRDefault="00090F87">
            <w:pPr>
              <w:jc w:val="both"/>
              <w:rPr>
                <w:rFonts w:eastAsia="Calibri"/>
                <w:b/>
                <w:sz w:val="22"/>
                <w:szCs w:val="22"/>
              </w:rPr>
            </w:pPr>
          </w:p>
        </w:tc>
        <w:tc>
          <w:tcPr>
            <w:tcW w:w="731" w:type="dxa"/>
          </w:tcPr>
          <w:p w:rsidR="00090F87" w:rsidRDefault="00090F87">
            <w:pPr>
              <w:jc w:val="both"/>
              <w:rPr>
                <w:rFonts w:eastAsia="Calibri"/>
                <w:b/>
                <w:sz w:val="22"/>
                <w:szCs w:val="22"/>
              </w:rPr>
            </w:pPr>
          </w:p>
        </w:tc>
        <w:tc>
          <w:tcPr>
            <w:tcW w:w="4657" w:type="dxa"/>
          </w:tcPr>
          <w:p w:rsidR="00090F87" w:rsidRDefault="00090F87">
            <w:pPr>
              <w:jc w:val="both"/>
              <w:rPr>
                <w:rFonts w:eastAsia="Calibri"/>
                <w:b/>
                <w:sz w:val="22"/>
                <w:szCs w:val="22"/>
              </w:rPr>
            </w:pPr>
          </w:p>
        </w:tc>
      </w:tr>
      <w:tr w:rsidR="00090F87">
        <w:tc>
          <w:tcPr>
            <w:tcW w:w="13562" w:type="dxa"/>
            <w:gridSpan w:val="5"/>
          </w:tcPr>
          <w:p w:rsidR="00090F87" w:rsidRDefault="00CB32EE">
            <w:pPr>
              <w:jc w:val="both"/>
              <w:rPr>
                <w:rFonts w:eastAsia="Calibri"/>
                <w:b/>
                <w:sz w:val="22"/>
                <w:szCs w:val="22"/>
              </w:rPr>
            </w:pPr>
            <w:r>
              <w:rPr>
                <w:rFonts w:eastAsia="Calibri"/>
                <w:b/>
                <w:sz w:val="22"/>
                <w:szCs w:val="22"/>
              </w:rPr>
              <w:t>Bent vienos privalomosios sąlygos neatitinkantis projektas toliau nevertinamas.</w:t>
            </w:r>
          </w:p>
        </w:tc>
      </w:tr>
    </w:tbl>
    <w:p w:rsidR="00090F87" w:rsidRDefault="00090F87">
      <w:pPr>
        <w:jc w:val="both"/>
        <w:rPr>
          <w:rFonts w:eastAsia="Calibri"/>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656"/>
        <w:gridCol w:w="4834"/>
        <w:gridCol w:w="3967"/>
        <w:gridCol w:w="1410"/>
      </w:tblGrid>
      <w:tr w:rsidR="00090F87">
        <w:tc>
          <w:tcPr>
            <w:tcW w:w="13562" w:type="dxa"/>
            <w:gridSpan w:val="5"/>
          </w:tcPr>
          <w:p w:rsidR="00090F87" w:rsidRDefault="00CB32EE">
            <w:pPr>
              <w:ind w:left="342" w:hanging="342"/>
              <w:jc w:val="both"/>
              <w:rPr>
                <w:rFonts w:eastAsia="Calibri"/>
                <w:bCs/>
                <w:sz w:val="22"/>
                <w:szCs w:val="22"/>
              </w:rPr>
            </w:pPr>
            <w:r>
              <w:rPr>
                <w:rFonts w:eastAsia="Calibri"/>
                <w:b/>
                <w:sz w:val="22"/>
                <w:szCs w:val="22"/>
              </w:rPr>
              <w:t>2.</w:t>
            </w:r>
            <w:r>
              <w:rPr>
                <w:rFonts w:eastAsia="Calibri"/>
                <w:b/>
                <w:sz w:val="22"/>
                <w:szCs w:val="22"/>
              </w:rPr>
              <w:tab/>
              <w:t>Turinio vertinimo kriterijai</w:t>
            </w:r>
            <w:r>
              <w:rPr>
                <w:rFonts w:eastAsia="Calibri"/>
                <w:bCs/>
                <w:sz w:val="22"/>
                <w:szCs w:val="22"/>
              </w:rPr>
              <w:t xml:space="preserve"> (</w:t>
            </w:r>
            <w:r>
              <w:rPr>
                <w:rFonts w:eastAsia="Calibri"/>
                <w:bCs/>
                <w:i/>
                <w:iCs/>
                <w:sz w:val="22"/>
                <w:szCs w:val="22"/>
              </w:rPr>
              <w:t>vertinama vadovaujantis Aprašo 1 priedu (paraiška</w:t>
            </w:r>
            <w:r>
              <w:rPr>
                <w:rFonts w:eastAsia="Calibri"/>
                <w:bCs/>
                <w:sz w:val="22"/>
                <w:szCs w:val="22"/>
              </w:rPr>
              <w:t>)</w:t>
            </w:r>
          </w:p>
        </w:tc>
      </w:tr>
      <w:tr w:rsidR="00090F87">
        <w:tc>
          <w:tcPr>
            <w:tcW w:w="2695" w:type="dxa"/>
          </w:tcPr>
          <w:p w:rsidR="00090F87" w:rsidRDefault="00CB32EE">
            <w:pPr>
              <w:jc w:val="both"/>
              <w:rPr>
                <w:rFonts w:eastAsia="Calibri"/>
                <w:bCs/>
                <w:sz w:val="22"/>
                <w:szCs w:val="22"/>
              </w:rPr>
            </w:pPr>
            <w:r>
              <w:rPr>
                <w:rFonts w:eastAsia="Calibri"/>
                <w:bCs/>
                <w:sz w:val="22"/>
                <w:szCs w:val="22"/>
              </w:rPr>
              <w:t>Vertinama sritis</w:t>
            </w:r>
          </w:p>
        </w:tc>
        <w:tc>
          <w:tcPr>
            <w:tcW w:w="656" w:type="dxa"/>
          </w:tcPr>
          <w:p w:rsidR="00090F87" w:rsidRDefault="00CB32EE">
            <w:pPr>
              <w:jc w:val="both"/>
              <w:rPr>
                <w:rFonts w:eastAsia="Calibri"/>
                <w:bCs/>
                <w:sz w:val="22"/>
                <w:szCs w:val="22"/>
              </w:rPr>
            </w:pPr>
            <w:r>
              <w:rPr>
                <w:rFonts w:eastAsia="Calibri"/>
                <w:bCs/>
                <w:sz w:val="22"/>
                <w:szCs w:val="22"/>
              </w:rPr>
              <w:t>Eil. Nr.</w:t>
            </w:r>
          </w:p>
        </w:tc>
        <w:tc>
          <w:tcPr>
            <w:tcW w:w="4834" w:type="dxa"/>
          </w:tcPr>
          <w:p w:rsidR="00090F87" w:rsidRDefault="00CB32EE">
            <w:pPr>
              <w:jc w:val="both"/>
              <w:rPr>
                <w:rFonts w:eastAsia="Calibri"/>
                <w:bCs/>
                <w:sz w:val="22"/>
                <w:szCs w:val="22"/>
              </w:rPr>
            </w:pPr>
            <w:r>
              <w:rPr>
                <w:rFonts w:eastAsia="Calibri"/>
                <w:bCs/>
                <w:sz w:val="22"/>
                <w:szCs w:val="22"/>
              </w:rPr>
              <w:t>Turinio vertinimo kriterijai (</w:t>
            </w:r>
            <w:r>
              <w:rPr>
                <w:rFonts w:eastAsia="Calibri"/>
                <w:bCs/>
                <w:i/>
                <w:iCs/>
                <w:sz w:val="22"/>
                <w:szCs w:val="22"/>
              </w:rPr>
              <w:t>vertinama vadovaujantis Aprašo 1 priedu (paraiška</w:t>
            </w:r>
            <w:r>
              <w:rPr>
                <w:rFonts w:eastAsia="Calibri"/>
                <w:bCs/>
                <w:sz w:val="22"/>
                <w:szCs w:val="22"/>
              </w:rPr>
              <w:t>)</w:t>
            </w:r>
          </w:p>
        </w:tc>
        <w:tc>
          <w:tcPr>
            <w:tcW w:w="3967" w:type="dxa"/>
          </w:tcPr>
          <w:p w:rsidR="00090F87" w:rsidRDefault="00CB32EE">
            <w:pPr>
              <w:jc w:val="both"/>
              <w:rPr>
                <w:rFonts w:eastAsia="Calibri"/>
                <w:bCs/>
                <w:sz w:val="22"/>
                <w:szCs w:val="22"/>
              </w:rPr>
            </w:pPr>
            <w:r>
              <w:rPr>
                <w:rFonts w:eastAsia="Calibri"/>
                <w:bCs/>
                <w:sz w:val="22"/>
                <w:szCs w:val="22"/>
              </w:rPr>
              <w:t>Vertinimo aprašymas</w:t>
            </w:r>
          </w:p>
        </w:tc>
        <w:tc>
          <w:tcPr>
            <w:tcW w:w="1410" w:type="dxa"/>
          </w:tcPr>
          <w:p w:rsidR="00090F87" w:rsidRDefault="00CB32EE">
            <w:pPr>
              <w:jc w:val="both"/>
              <w:rPr>
                <w:rFonts w:eastAsia="Calibri"/>
                <w:bCs/>
                <w:sz w:val="22"/>
                <w:szCs w:val="22"/>
              </w:rPr>
            </w:pPr>
            <w:r>
              <w:rPr>
                <w:rFonts w:eastAsia="Calibri"/>
                <w:bCs/>
                <w:sz w:val="22"/>
                <w:szCs w:val="22"/>
              </w:rPr>
              <w:t>Skiriami balai</w:t>
            </w:r>
          </w:p>
        </w:tc>
      </w:tr>
      <w:tr w:rsidR="00090F87">
        <w:tc>
          <w:tcPr>
            <w:tcW w:w="2695" w:type="dxa"/>
          </w:tcPr>
          <w:p w:rsidR="00090F87" w:rsidRDefault="00CB32EE">
            <w:pPr>
              <w:jc w:val="both"/>
              <w:rPr>
                <w:rFonts w:eastAsia="Calibri"/>
                <w:b/>
                <w:sz w:val="22"/>
                <w:szCs w:val="22"/>
              </w:rPr>
            </w:pPr>
            <w:r>
              <w:rPr>
                <w:rFonts w:eastAsia="Calibri"/>
                <w:b/>
                <w:sz w:val="22"/>
                <w:szCs w:val="22"/>
              </w:rPr>
              <w:t>Su jaunimu dirbanti organizacija</w:t>
            </w:r>
          </w:p>
        </w:tc>
        <w:tc>
          <w:tcPr>
            <w:tcW w:w="656" w:type="dxa"/>
          </w:tcPr>
          <w:p w:rsidR="00090F87" w:rsidRDefault="00CB32EE">
            <w:pPr>
              <w:jc w:val="both"/>
              <w:rPr>
                <w:rFonts w:eastAsia="Calibri"/>
                <w:bCs/>
                <w:sz w:val="22"/>
                <w:szCs w:val="22"/>
              </w:rPr>
            </w:pPr>
            <w:r>
              <w:rPr>
                <w:rFonts w:eastAsia="Calibri"/>
                <w:bCs/>
                <w:sz w:val="22"/>
                <w:szCs w:val="22"/>
              </w:rPr>
              <w:t>2.1.</w:t>
            </w:r>
          </w:p>
        </w:tc>
        <w:tc>
          <w:tcPr>
            <w:tcW w:w="4834" w:type="dxa"/>
          </w:tcPr>
          <w:p w:rsidR="00090F87" w:rsidRDefault="00CB32EE">
            <w:pPr>
              <w:jc w:val="both"/>
              <w:rPr>
                <w:rFonts w:eastAsia="Calibri"/>
                <w:bCs/>
                <w:sz w:val="22"/>
                <w:szCs w:val="22"/>
              </w:rPr>
            </w:pPr>
            <w:r>
              <w:rPr>
                <w:rFonts w:eastAsia="Calibri"/>
                <w:bCs/>
                <w:sz w:val="22"/>
                <w:szCs w:val="22"/>
              </w:rPr>
              <w:t>Kaip vertinate pareiškėjo sukuriamą pridėtinę vertę teritorijoje, kurioje vykdomos veiklos?</w:t>
            </w:r>
          </w:p>
        </w:tc>
        <w:tc>
          <w:tcPr>
            <w:tcW w:w="3967" w:type="dxa"/>
          </w:tcPr>
          <w:p w:rsidR="00090F87" w:rsidRDefault="00CB32EE">
            <w:pPr>
              <w:jc w:val="both"/>
              <w:rPr>
                <w:rFonts w:eastAsia="Calibri"/>
                <w:bCs/>
                <w:sz w:val="22"/>
                <w:szCs w:val="22"/>
              </w:rPr>
            </w:pPr>
            <w:r>
              <w:rPr>
                <w:rFonts w:eastAsia="Calibri"/>
                <w:bCs/>
                <w:sz w:val="22"/>
                <w:szCs w:val="22"/>
              </w:rPr>
              <w:t>0 – pridėtinės vertės nesukuria arba neįvardija, 1–2 iš dalies sukuria</w:t>
            </w:r>
          </w:p>
          <w:p w:rsidR="00090F87" w:rsidRDefault="00CB32EE">
            <w:pPr>
              <w:jc w:val="both"/>
              <w:rPr>
                <w:rFonts w:eastAsia="Calibri"/>
                <w:bCs/>
                <w:sz w:val="22"/>
                <w:szCs w:val="22"/>
              </w:rPr>
            </w:pPr>
            <w:r>
              <w:rPr>
                <w:rFonts w:eastAsia="Calibri"/>
                <w:bCs/>
                <w:sz w:val="22"/>
                <w:szCs w:val="22"/>
              </w:rPr>
              <w:t>3 – aiškiai sukuriama pridėtinė vertė</w:t>
            </w:r>
          </w:p>
        </w:tc>
        <w:tc>
          <w:tcPr>
            <w:tcW w:w="1410" w:type="dxa"/>
          </w:tcPr>
          <w:p w:rsidR="00090F87" w:rsidRDefault="00090F87">
            <w:pPr>
              <w:jc w:val="both"/>
              <w:rPr>
                <w:rFonts w:eastAsia="Calibri"/>
                <w:bCs/>
                <w:sz w:val="22"/>
                <w:szCs w:val="22"/>
              </w:rPr>
            </w:pPr>
          </w:p>
        </w:tc>
      </w:tr>
      <w:tr w:rsidR="00090F87">
        <w:tc>
          <w:tcPr>
            <w:tcW w:w="2695" w:type="dxa"/>
            <w:vMerge w:val="restart"/>
          </w:tcPr>
          <w:p w:rsidR="00090F87" w:rsidRDefault="00CB32EE">
            <w:pPr>
              <w:jc w:val="both"/>
              <w:rPr>
                <w:rFonts w:eastAsia="Calibri"/>
                <w:b/>
                <w:sz w:val="22"/>
                <w:szCs w:val="22"/>
              </w:rPr>
            </w:pPr>
            <w:r>
              <w:rPr>
                <w:rFonts w:eastAsia="Calibri"/>
                <w:b/>
                <w:sz w:val="22"/>
                <w:szCs w:val="22"/>
              </w:rPr>
              <w:t>Darbo organizavimas</w:t>
            </w:r>
          </w:p>
        </w:tc>
        <w:tc>
          <w:tcPr>
            <w:tcW w:w="656" w:type="dxa"/>
          </w:tcPr>
          <w:p w:rsidR="00090F87" w:rsidRDefault="00CB32EE">
            <w:pPr>
              <w:jc w:val="both"/>
              <w:rPr>
                <w:rFonts w:eastAsia="Calibri"/>
                <w:bCs/>
                <w:sz w:val="22"/>
                <w:szCs w:val="22"/>
              </w:rPr>
            </w:pPr>
            <w:r>
              <w:rPr>
                <w:rFonts w:eastAsia="Calibri"/>
                <w:bCs/>
                <w:sz w:val="22"/>
                <w:szCs w:val="22"/>
              </w:rPr>
              <w:t>2.2.</w:t>
            </w:r>
          </w:p>
        </w:tc>
        <w:tc>
          <w:tcPr>
            <w:tcW w:w="4834" w:type="dxa"/>
          </w:tcPr>
          <w:p w:rsidR="00090F87" w:rsidRDefault="00CB32EE">
            <w:pPr>
              <w:jc w:val="both"/>
              <w:rPr>
                <w:rFonts w:eastAsia="Calibri"/>
                <w:bCs/>
                <w:sz w:val="22"/>
                <w:szCs w:val="22"/>
              </w:rPr>
            </w:pPr>
            <w:r>
              <w:rPr>
                <w:rFonts w:eastAsia="Calibri"/>
                <w:bCs/>
                <w:sz w:val="22"/>
                <w:szCs w:val="22"/>
              </w:rPr>
              <w:t xml:space="preserve">Ar turima pareiškėjo patirtis ir kompetencija yra </w:t>
            </w:r>
            <w:r>
              <w:rPr>
                <w:rFonts w:eastAsia="Calibri"/>
                <w:bCs/>
                <w:sz w:val="22"/>
                <w:szCs w:val="22"/>
              </w:rPr>
              <w:lastRenderedPageBreak/>
              <w:t>pakankama projekto įgyvendinimui užtikrinti?</w:t>
            </w:r>
          </w:p>
        </w:tc>
        <w:tc>
          <w:tcPr>
            <w:tcW w:w="3967" w:type="dxa"/>
          </w:tcPr>
          <w:p w:rsidR="00090F87" w:rsidRDefault="00CB32EE">
            <w:pPr>
              <w:jc w:val="both"/>
              <w:rPr>
                <w:rFonts w:eastAsia="Calibri"/>
                <w:bCs/>
                <w:sz w:val="22"/>
                <w:szCs w:val="22"/>
              </w:rPr>
            </w:pPr>
            <w:r>
              <w:rPr>
                <w:rFonts w:eastAsia="Calibri"/>
                <w:bCs/>
                <w:sz w:val="22"/>
                <w:szCs w:val="22"/>
              </w:rPr>
              <w:lastRenderedPageBreak/>
              <w:t>0 – ne, 1–2 iš dalies, 3 – pakankama</w:t>
            </w:r>
          </w:p>
        </w:tc>
        <w:tc>
          <w:tcPr>
            <w:tcW w:w="1410" w:type="dxa"/>
          </w:tcPr>
          <w:p w:rsidR="00090F87" w:rsidRDefault="00090F87">
            <w:pPr>
              <w:jc w:val="both"/>
              <w:rPr>
                <w:rFonts w:eastAsia="Calibri"/>
                <w:bCs/>
                <w:sz w:val="22"/>
                <w:szCs w:val="22"/>
              </w:rPr>
            </w:pPr>
          </w:p>
        </w:tc>
      </w:tr>
      <w:tr w:rsidR="00090F87">
        <w:tc>
          <w:tcPr>
            <w:tcW w:w="2695" w:type="dxa"/>
            <w:vMerge/>
          </w:tcPr>
          <w:p w:rsidR="00090F87" w:rsidRDefault="00090F87">
            <w:pPr>
              <w:jc w:val="both"/>
              <w:rPr>
                <w:rFonts w:eastAsia="Calibri"/>
                <w:b/>
                <w:sz w:val="22"/>
                <w:szCs w:val="22"/>
              </w:rPr>
            </w:pPr>
          </w:p>
        </w:tc>
        <w:tc>
          <w:tcPr>
            <w:tcW w:w="656" w:type="dxa"/>
          </w:tcPr>
          <w:p w:rsidR="00090F87" w:rsidRDefault="00CB32EE">
            <w:pPr>
              <w:jc w:val="both"/>
              <w:rPr>
                <w:rFonts w:eastAsia="Calibri"/>
                <w:bCs/>
                <w:sz w:val="22"/>
                <w:szCs w:val="22"/>
              </w:rPr>
            </w:pPr>
            <w:r>
              <w:rPr>
                <w:rFonts w:eastAsia="Calibri"/>
                <w:bCs/>
                <w:sz w:val="22"/>
                <w:szCs w:val="22"/>
              </w:rPr>
              <w:t>2.3.</w:t>
            </w:r>
          </w:p>
        </w:tc>
        <w:tc>
          <w:tcPr>
            <w:tcW w:w="4834" w:type="dxa"/>
          </w:tcPr>
          <w:p w:rsidR="00090F87" w:rsidRDefault="00CB32EE">
            <w:pPr>
              <w:jc w:val="both"/>
              <w:rPr>
                <w:rFonts w:eastAsia="Calibri"/>
                <w:bCs/>
                <w:sz w:val="22"/>
                <w:szCs w:val="22"/>
              </w:rPr>
            </w:pPr>
            <w:r>
              <w:rPr>
                <w:rFonts w:eastAsia="Calibri"/>
                <w:bCs/>
                <w:sz w:val="22"/>
                <w:szCs w:val="22"/>
              </w:rPr>
              <w:t>Ar turima vykdytojų patirtis ir kompetencija yra pakankama projekto įgyvendinimui užtikrinti?</w:t>
            </w:r>
          </w:p>
        </w:tc>
        <w:tc>
          <w:tcPr>
            <w:tcW w:w="3967" w:type="dxa"/>
          </w:tcPr>
          <w:p w:rsidR="00090F87" w:rsidRDefault="00CB32EE">
            <w:pPr>
              <w:jc w:val="both"/>
              <w:rPr>
                <w:rFonts w:eastAsia="Calibri"/>
                <w:bCs/>
                <w:sz w:val="22"/>
                <w:szCs w:val="22"/>
              </w:rPr>
            </w:pPr>
            <w:r>
              <w:rPr>
                <w:rFonts w:eastAsia="Calibri"/>
                <w:bCs/>
                <w:sz w:val="22"/>
                <w:szCs w:val="22"/>
              </w:rPr>
              <w:t>0 – ne, 1–2 iš dalies, 3 – pakankama</w:t>
            </w:r>
          </w:p>
        </w:tc>
        <w:tc>
          <w:tcPr>
            <w:tcW w:w="1410" w:type="dxa"/>
          </w:tcPr>
          <w:p w:rsidR="00090F87" w:rsidRDefault="00090F87">
            <w:pPr>
              <w:jc w:val="both"/>
              <w:rPr>
                <w:rFonts w:eastAsia="Calibri"/>
                <w:bCs/>
                <w:sz w:val="22"/>
                <w:szCs w:val="22"/>
              </w:rPr>
            </w:pPr>
          </w:p>
        </w:tc>
      </w:tr>
      <w:tr w:rsidR="00090F87">
        <w:tc>
          <w:tcPr>
            <w:tcW w:w="2695" w:type="dxa"/>
            <w:vMerge w:val="restart"/>
          </w:tcPr>
          <w:p w:rsidR="00090F87" w:rsidRDefault="00CB32EE">
            <w:pPr>
              <w:rPr>
                <w:rFonts w:eastAsia="Calibri"/>
                <w:b/>
                <w:sz w:val="22"/>
                <w:szCs w:val="22"/>
              </w:rPr>
            </w:pPr>
            <w:r>
              <w:rPr>
                <w:rFonts w:eastAsia="Calibri"/>
                <w:b/>
                <w:sz w:val="22"/>
                <w:szCs w:val="22"/>
              </w:rPr>
              <w:t>Veiklos etapų vertinimas</w:t>
            </w:r>
          </w:p>
        </w:tc>
        <w:tc>
          <w:tcPr>
            <w:tcW w:w="656" w:type="dxa"/>
          </w:tcPr>
          <w:p w:rsidR="00090F87" w:rsidRDefault="00CB32EE">
            <w:pPr>
              <w:jc w:val="both"/>
              <w:rPr>
                <w:rFonts w:eastAsia="Calibri"/>
                <w:bCs/>
                <w:sz w:val="22"/>
                <w:szCs w:val="22"/>
              </w:rPr>
            </w:pPr>
            <w:r>
              <w:rPr>
                <w:rFonts w:eastAsia="Calibri"/>
                <w:bCs/>
                <w:sz w:val="22"/>
                <w:szCs w:val="22"/>
              </w:rPr>
              <w:t>2.4.</w:t>
            </w:r>
          </w:p>
        </w:tc>
        <w:tc>
          <w:tcPr>
            <w:tcW w:w="4834" w:type="dxa"/>
          </w:tcPr>
          <w:p w:rsidR="00090F87" w:rsidRDefault="00CB32EE">
            <w:pPr>
              <w:jc w:val="both"/>
              <w:rPr>
                <w:rFonts w:eastAsia="Calibri"/>
                <w:bCs/>
                <w:sz w:val="22"/>
                <w:szCs w:val="22"/>
              </w:rPr>
            </w:pPr>
            <w:r>
              <w:rPr>
                <w:sz w:val="22"/>
                <w:szCs w:val="22"/>
                <w:lang w:eastAsia="ar-SA"/>
              </w:rPr>
              <w:t>Ar pareiškėjas supranta ir pagrindžia veiklos vykdymo etapus?</w:t>
            </w:r>
          </w:p>
        </w:tc>
        <w:tc>
          <w:tcPr>
            <w:tcW w:w="3967" w:type="dxa"/>
          </w:tcPr>
          <w:p w:rsidR="00090F87" w:rsidRDefault="00CB32EE">
            <w:pPr>
              <w:suppressAutoHyphens/>
              <w:overflowPunct w:val="0"/>
              <w:textAlignment w:val="baseline"/>
              <w:rPr>
                <w:rFonts w:eastAsia="Calibri"/>
                <w:bCs/>
                <w:sz w:val="22"/>
                <w:szCs w:val="22"/>
              </w:rPr>
            </w:pPr>
            <w:r>
              <w:rPr>
                <w:rFonts w:eastAsia="Calibri"/>
                <w:bCs/>
                <w:sz w:val="22"/>
                <w:szCs w:val="22"/>
              </w:rPr>
              <w:t xml:space="preserve">0 – ne, 1–2 iš dalies, 3 – </w:t>
            </w:r>
            <w:r>
              <w:rPr>
                <w:sz w:val="22"/>
                <w:szCs w:val="22"/>
                <w:lang w:eastAsia="ar-SA"/>
              </w:rPr>
              <w:t xml:space="preserve">taip </w:t>
            </w:r>
          </w:p>
        </w:tc>
        <w:tc>
          <w:tcPr>
            <w:tcW w:w="1410" w:type="dxa"/>
          </w:tcPr>
          <w:p w:rsidR="00090F87" w:rsidRDefault="00090F87">
            <w:pPr>
              <w:jc w:val="both"/>
              <w:rPr>
                <w:rFonts w:eastAsia="Calibri"/>
                <w:bCs/>
                <w:sz w:val="22"/>
                <w:szCs w:val="22"/>
              </w:rPr>
            </w:pPr>
          </w:p>
        </w:tc>
      </w:tr>
      <w:tr w:rsidR="00090F87">
        <w:tc>
          <w:tcPr>
            <w:tcW w:w="2695" w:type="dxa"/>
            <w:vMerge/>
          </w:tcPr>
          <w:p w:rsidR="00090F87" w:rsidRDefault="00090F87">
            <w:pPr>
              <w:jc w:val="both"/>
              <w:rPr>
                <w:rFonts w:eastAsia="Calibri"/>
                <w:b/>
                <w:sz w:val="22"/>
                <w:szCs w:val="22"/>
              </w:rPr>
            </w:pPr>
          </w:p>
        </w:tc>
        <w:tc>
          <w:tcPr>
            <w:tcW w:w="656" w:type="dxa"/>
          </w:tcPr>
          <w:p w:rsidR="00090F87" w:rsidRDefault="00CB32EE">
            <w:pPr>
              <w:jc w:val="both"/>
              <w:rPr>
                <w:rFonts w:eastAsia="Calibri"/>
                <w:bCs/>
                <w:sz w:val="22"/>
                <w:szCs w:val="22"/>
              </w:rPr>
            </w:pPr>
            <w:r>
              <w:rPr>
                <w:rFonts w:eastAsia="Calibri"/>
                <w:bCs/>
                <w:sz w:val="22"/>
                <w:szCs w:val="22"/>
              </w:rPr>
              <w:t>2.5.</w:t>
            </w:r>
          </w:p>
        </w:tc>
        <w:tc>
          <w:tcPr>
            <w:tcW w:w="4834" w:type="dxa"/>
          </w:tcPr>
          <w:p w:rsidR="00090F87" w:rsidRDefault="00CB32EE">
            <w:pPr>
              <w:jc w:val="both"/>
              <w:rPr>
                <w:rFonts w:eastAsia="Calibri"/>
                <w:bCs/>
                <w:sz w:val="22"/>
                <w:szCs w:val="22"/>
              </w:rPr>
            </w:pPr>
            <w:r>
              <w:rPr>
                <w:sz w:val="22"/>
                <w:szCs w:val="22"/>
                <w:lang w:eastAsia="ar-SA"/>
              </w:rPr>
              <w:t>Ar numatyti veiklos vykdymo etapai yra realūs, pagrįsti esama situacija?</w:t>
            </w:r>
          </w:p>
        </w:tc>
        <w:tc>
          <w:tcPr>
            <w:tcW w:w="3967" w:type="dxa"/>
          </w:tcPr>
          <w:p w:rsidR="00090F87" w:rsidRDefault="00CB32EE">
            <w:pPr>
              <w:suppressAutoHyphens/>
              <w:overflowPunct w:val="0"/>
              <w:textAlignment w:val="baseline"/>
              <w:rPr>
                <w:rFonts w:eastAsia="Calibri"/>
                <w:bCs/>
                <w:sz w:val="22"/>
                <w:szCs w:val="22"/>
              </w:rPr>
            </w:pPr>
            <w:r>
              <w:rPr>
                <w:rFonts w:eastAsia="Calibri"/>
                <w:bCs/>
                <w:sz w:val="22"/>
                <w:szCs w:val="22"/>
              </w:rPr>
              <w:t xml:space="preserve">0 – ne, 1–2 iš dalies, 3 – </w:t>
            </w:r>
            <w:r>
              <w:rPr>
                <w:sz w:val="22"/>
                <w:szCs w:val="22"/>
                <w:lang w:eastAsia="ar-SA"/>
              </w:rPr>
              <w:t>taip</w:t>
            </w:r>
          </w:p>
        </w:tc>
        <w:tc>
          <w:tcPr>
            <w:tcW w:w="1410" w:type="dxa"/>
          </w:tcPr>
          <w:p w:rsidR="00090F87" w:rsidRDefault="00090F87">
            <w:pPr>
              <w:jc w:val="both"/>
              <w:rPr>
                <w:rFonts w:eastAsia="Calibri"/>
                <w:bCs/>
                <w:sz w:val="22"/>
                <w:szCs w:val="22"/>
              </w:rPr>
            </w:pPr>
          </w:p>
        </w:tc>
      </w:tr>
      <w:tr w:rsidR="00090F87">
        <w:tc>
          <w:tcPr>
            <w:tcW w:w="2695" w:type="dxa"/>
            <w:vMerge w:val="restart"/>
          </w:tcPr>
          <w:p w:rsidR="00090F87" w:rsidRDefault="00CB32EE">
            <w:pPr>
              <w:jc w:val="both"/>
              <w:rPr>
                <w:rFonts w:eastAsia="Calibri"/>
                <w:b/>
                <w:sz w:val="22"/>
                <w:szCs w:val="22"/>
              </w:rPr>
            </w:pPr>
            <w:proofErr w:type="spellStart"/>
            <w:r>
              <w:rPr>
                <w:rFonts w:eastAsia="Calibri"/>
                <w:b/>
                <w:sz w:val="22"/>
                <w:szCs w:val="22"/>
                <w:lang w:val="en-US"/>
              </w:rPr>
              <w:t>Projekto</w:t>
            </w:r>
            <w:proofErr w:type="spellEnd"/>
            <w:r>
              <w:rPr>
                <w:rFonts w:eastAsia="Calibri"/>
                <w:b/>
                <w:sz w:val="22"/>
                <w:szCs w:val="22"/>
                <w:lang w:val="en-US"/>
              </w:rPr>
              <w:t xml:space="preserve"> </w:t>
            </w:r>
            <w:proofErr w:type="spellStart"/>
            <w:r>
              <w:rPr>
                <w:rFonts w:eastAsia="Calibri"/>
                <w:b/>
                <w:sz w:val="22"/>
                <w:szCs w:val="22"/>
                <w:lang w:val="en-US"/>
              </w:rPr>
              <w:t>tikslas</w:t>
            </w:r>
            <w:proofErr w:type="spellEnd"/>
            <w:r>
              <w:rPr>
                <w:rFonts w:eastAsia="Calibri"/>
                <w:b/>
                <w:sz w:val="22"/>
                <w:szCs w:val="22"/>
                <w:lang w:val="en-US"/>
              </w:rPr>
              <w:t xml:space="preserve"> </w:t>
            </w:r>
            <w:proofErr w:type="spellStart"/>
            <w:r>
              <w:rPr>
                <w:rFonts w:eastAsia="Calibri"/>
                <w:b/>
                <w:sz w:val="22"/>
                <w:szCs w:val="22"/>
                <w:lang w:val="en-US"/>
              </w:rPr>
              <w:t>ir</w:t>
            </w:r>
            <w:proofErr w:type="spellEnd"/>
            <w:r>
              <w:rPr>
                <w:rFonts w:eastAsia="Calibri"/>
                <w:b/>
                <w:sz w:val="22"/>
                <w:szCs w:val="22"/>
                <w:lang w:val="en-US"/>
              </w:rPr>
              <w:t xml:space="preserve"> </w:t>
            </w:r>
            <w:proofErr w:type="spellStart"/>
            <w:r>
              <w:rPr>
                <w:rFonts w:eastAsia="Calibri"/>
                <w:b/>
                <w:sz w:val="22"/>
                <w:szCs w:val="22"/>
                <w:lang w:val="en-US"/>
              </w:rPr>
              <w:t>uždaviniai</w:t>
            </w:r>
            <w:proofErr w:type="spellEnd"/>
          </w:p>
        </w:tc>
        <w:tc>
          <w:tcPr>
            <w:tcW w:w="656" w:type="dxa"/>
          </w:tcPr>
          <w:p w:rsidR="00090F87" w:rsidRDefault="00CB32EE">
            <w:pPr>
              <w:jc w:val="both"/>
              <w:rPr>
                <w:rFonts w:eastAsia="Calibri"/>
                <w:bCs/>
                <w:sz w:val="22"/>
                <w:szCs w:val="22"/>
              </w:rPr>
            </w:pPr>
            <w:r>
              <w:rPr>
                <w:rFonts w:eastAsia="Calibri"/>
                <w:bCs/>
                <w:sz w:val="22"/>
                <w:szCs w:val="22"/>
              </w:rPr>
              <w:t xml:space="preserve">2.6. </w:t>
            </w:r>
          </w:p>
        </w:tc>
        <w:tc>
          <w:tcPr>
            <w:tcW w:w="4834" w:type="dxa"/>
          </w:tcPr>
          <w:p w:rsidR="00090F87" w:rsidRDefault="00CB32EE">
            <w:pPr>
              <w:jc w:val="both"/>
              <w:rPr>
                <w:rFonts w:eastAsia="Calibri"/>
                <w:bCs/>
                <w:sz w:val="22"/>
                <w:szCs w:val="22"/>
              </w:rPr>
            </w:pPr>
            <w:r>
              <w:rPr>
                <w:sz w:val="22"/>
                <w:szCs w:val="22"/>
                <w:lang w:eastAsia="ar-SA"/>
              </w:rPr>
              <w:t>Ar suformuluoti projekto uždaviniai siejasi su išsikeltu tikslu?</w:t>
            </w:r>
          </w:p>
        </w:tc>
        <w:tc>
          <w:tcPr>
            <w:tcW w:w="3967" w:type="dxa"/>
          </w:tcPr>
          <w:p w:rsidR="00090F87" w:rsidRDefault="00CB32EE">
            <w:pPr>
              <w:suppressAutoHyphens/>
              <w:overflowPunct w:val="0"/>
              <w:textAlignment w:val="baseline"/>
              <w:rPr>
                <w:rFonts w:eastAsia="Calibri"/>
                <w:bCs/>
                <w:sz w:val="22"/>
                <w:szCs w:val="22"/>
              </w:rPr>
            </w:pPr>
            <w:r>
              <w:rPr>
                <w:sz w:val="22"/>
                <w:szCs w:val="22"/>
                <w:lang w:eastAsia="ar-SA"/>
              </w:rPr>
              <w:t>0 – nesisieja, 1 – iš dalies siejasi, 2 – uždaviniai aiškiai atspindi tikslą</w:t>
            </w:r>
          </w:p>
        </w:tc>
        <w:tc>
          <w:tcPr>
            <w:tcW w:w="1410" w:type="dxa"/>
          </w:tcPr>
          <w:p w:rsidR="00090F87" w:rsidRDefault="00090F87">
            <w:pPr>
              <w:jc w:val="both"/>
              <w:rPr>
                <w:rFonts w:eastAsia="Calibri"/>
                <w:bCs/>
                <w:sz w:val="22"/>
                <w:szCs w:val="22"/>
              </w:rPr>
            </w:pPr>
          </w:p>
        </w:tc>
      </w:tr>
      <w:tr w:rsidR="00090F87">
        <w:tc>
          <w:tcPr>
            <w:tcW w:w="2695" w:type="dxa"/>
            <w:vMerge/>
          </w:tcPr>
          <w:p w:rsidR="00090F87" w:rsidRDefault="00090F87">
            <w:pPr>
              <w:jc w:val="both"/>
              <w:rPr>
                <w:rFonts w:eastAsia="Calibri"/>
                <w:b/>
                <w:sz w:val="22"/>
                <w:szCs w:val="22"/>
              </w:rPr>
            </w:pPr>
          </w:p>
        </w:tc>
        <w:tc>
          <w:tcPr>
            <w:tcW w:w="656" w:type="dxa"/>
          </w:tcPr>
          <w:p w:rsidR="00090F87" w:rsidRDefault="00CB32EE">
            <w:pPr>
              <w:jc w:val="both"/>
              <w:rPr>
                <w:rFonts w:eastAsia="Calibri"/>
                <w:bCs/>
                <w:sz w:val="22"/>
                <w:szCs w:val="22"/>
              </w:rPr>
            </w:pPr>
            <w:r>
              <w:rPr>
                <w:rFonts w:eastAsia="Calibri"/>
                <w:bCs/>
                <w:sz w:val="22"/>
                <w:szCs w:val="22"/>
              </w:rPr>
              <w:t xml:space="preserve">2.7. </w:t>
            </w:r>
          </w:p>
        </w:tc>
        <w:tc>
          <w:tcPr>
            <w:tcW w:w="4834" w:type="dxa"/>
          </w:tcPr>
          <w:p w:rsidR="00090F87" w:rsidRDefault="00CB32EE">
            <w:pPr>
              <w:jc w:val="both"/>
              <w:rPr>
                <w:rFonts w:eastAsia="Calibri"/>
                <w:bCs/>
                <w:sz w:val="22"/>
                <w:szCs w:val="22"/>
              </w:rPr>
            </w:pPr>
            <w:r>
              <w:rPr>
                <w:sz w:val="22"/>
                <w:szCs w:val="22"/>
                <w:lang w:eastAsia="ar-SA"/>
              </w:rPr>
              <w:t>Ar formuluojant projekto tikslą ir uždavinius, planuojant veiklas numatytas realus kiekybinis ir kokybinis padėties pokytis?</w:t>
            </w:r>
          </w:p>
        </w:tc>
        <w:tc>
          <w:tcPr>
            <w:tcW w:w="3967" w:type="dxa"/>
          </w:tcPr>
          <w:p w:rsidR="00090F87" w:rsidRDefault="00CB32EE">
            <w:pPr>
              <w:suppressAutoHyphens/>
              <w:overflowPunct w:val="0"/>
              <w:textAlignment w:val="baseline"/>
              <w:rPr>
                <w:rFonts w:eastAsia="Calibri"/>
                <w:bCs/>
                <w:sz w:val="22"/>
                <w:szCs w:val="22"/>
              </w:rPr>
            </w:pPr>
            <w:r>
              <w:rPr>
                <w:sz w:val="22"/>
                <w:szCs w:val="22"/>
                <w:lang w:eastAsia="ar-SA"/>
              </w:rPr>
              <w:t>0 – nenumatytas pokytis arba numatytas pokytis nėra realus, 1 – iš dalies, 2 – realus pokytis yra numatytas ir pagrįstas</w:t>
            </w:r>
          </w:p>
        </w:tc>
        <w:tc>
          <w:tcPr>
            <w:tcW w:w="1410" w:type="dxa"/>
          </w:tcPr>
          <w:p w:rsidR="00090F87" w:rsidRDefault="00090F87">
            <w:pPr>
              <w:jc w:val="both"/>
              <w:rPr>
                <w:rFonts w:eastAsia="Calibri"/>
                <w:bCs/>
                <w:sz w:val="22"/>
                <w:szCs w:val="22"/>
              </w:rPr>
            </w:pPr>
          </w:p>
        </w:tc>
      </w:tr>
      <w:tr w:rsidR="00090F87">
        <w:tc>
          <w:tcPr>
            <w:tcW w:w="2695" w:type="dxa"/>
          </w:tcPr>
          <w:p w:rsidR="00090F87" w:rsidRDefault="00CB32EE">
            <w:pPr>
              <w:jc w:val="both"/>
              <w:rPr>
                <w:rFonts w:eastAsia="Calibri"/>
                <w:b/>
                <w:sz w:val="22"/>
                <w:szCs w:val="22"/>
              </w:rPr>
            </w:pPr>
            <w:r>
              <w:rPr>
                <w:b/>
                <w:sz w:val="22"/>
                <w:szCs w:val="22"/>
                <w:lang w:eastAsia="ar-SA"/>
              </w:rPr>
              <w:t xml:space="preserve">Metodai </w:t>
            </w:r>
          </w:p>
        </w:tc>
        <w:tc>
          <w:tcPr>
            <w:tcW w:w="656" w:type="dxa"/>
          </w:tcPr>
          <w:p w:rsidR="00090F87" w:rsidRDefault="00CB32EE">
            <w:pPr>
              <w:jc w:val="both"/>
              <w:rPr>
                <w:rFonts w:eastAsia="Calibri"/>
                <w:bCs/>
                <w:sz w:val="22"/>
                <w:szCs w:val="22"/>
              </w:rPr>
            </w:pPr>
            <w:r>
              <w:rPr>
                <w:bCs/>
                <w:sz w:val="22"/>
                <w:szCs w:val="22"/>
                <w:lang w:eastAsia="ar-SA"/>
              </w:rPr>
              <w:t>2.8.</w:t>
            </w:r>
          </w:p>
        </w:tc>
        <w:tc>
          <w:tcPr>
            <w:tcW w:w="4834" w:type="dxa"/>
          </w:tcPr>
          <w:p w:rsidR="00090F87" w:rsidRDefault="00CB32EE">
            <w:pPr>
              <w:jc w:val="both"/>
              <w:rPr>
                <w:rFonts w:eastAsia="Calibri"/>
                <w:bCs/>
                <w:sz w:val="22"/>
                <w:szCs w:val="22"/>
              </w:rPr>
            </w:pPr>
            <w:r>
              <w:rPr>
                <w:sz w:val="22"/>
                <w:szCs w:val="22"/>
                <w:lang w:eastAsia="ar-SA"/>
              </w:rPr>
              <w:t>Ar projekto metodai tinkamai parinkti numatomoms veikloms vykdyti?</w:t>
            </w:r>
          </w:p>
        </w:tc>
        <w:tc>
          <w:tcPr>
            <w:tcW w:w="3967" w:type="dxa"/>
          </w:tcPr>
          <w:p w:rsidR="00090F87" w:rsidRDefault="00CB32EE">
            <w:pPr>
              <w:suppressAutoHyphens/>
              <w:overflowPunct w:val="0"/>
              <w:textAlignment w:val="baseline"/>
              <w:rPr>
                <w:rFonts w:eastAsia="Calibri"/>
                <w:bCs/>
                <w:sz w:val="22"/>
                <w:szCs w:val="22"/>
              </w:rPr>
            </w:pPr>
            <w:r>
              <w:rPr>
                <w:sz w:val="22"/>
                <w:szCs w:val="22"/>
                <w:lang w:eastAsia="ar-SA"/>
              </w:rPr>
              <w:t xml:space="preserve">0 – netinkami, 1 – iš dalies, 2 – tinkami </w:t>
            </w:r>
          </w:p>
        </w:tc>
        <w:tc>
          <w:tcPr>
            <w:tcW w:w="1410" w:type="dxa"/>
          </w:tcPr>
          <w:p w:rsidR="00090F87" w:rsidRDefault="00090F87">
            <w:pPr>
              <w:jc w:val="both"/>
              <w:rPr>
                <w:rFonts w:eastAsia="Calibri"/>
                <w:bCs/>
                <w:sz w:val="22"/>
                <w:szCs w:val="22"/>
              </w:rPr>
            </w:pPr>
          </w:p>
        </w:tc>
      </w:tr>
      <w:tr w:rsidR="00090F87">
        <w:tc>
          <w:tcPr>
            <w:tcW w:w="2695" w:type="dxa"/>
          </w:tcPr>
          <w:p w:rsidR="00090F87" w:rsidRDefault="00CB32EE">
            <w:pPr>
              <w:jc w:val="both"/>
              <w:rPr>
                <w:rFonts w:eastAsia="Calibri"/>
                <w:b/>
                <w:sz w:val="22"/>
                <w:szCs w:val="22"/>
              </w:rPr>
            </w:pPr>
            <w:r>
              <w:rPr>
                <w:b/>
                <w:sz w:val="22"/>
                <w:szCs w:val="22"/>
                <w:lang w:eastAsia="ar-SA"/>
              </w:rPr>
              <w:t>Laukiami rezultatai</w:t>
            </w:r>
          </w:p>
        </w:tc>
        <w:tc>
          <w:tcPr>
            <w:tcW w:w="656" w:type="dxa"/>
          </w:tcPr>
          <w:p w:rsidR="00090F87" w:rsidRDefault="00CB32EE">
            <w:pPr>
              <w:jc w:val="both"/>
              <w:rPr>
                <w:rFonts w:eastAsia="Calibri"/>
                <w:bCs/>
                <w:sz w:val="22"/>
                <w:szCs w:val="22"/>
              </w:rPr>
            </w:pPr>
            <w:r>
              <w:rPr>
                <w:bCs/>
                <w:sz w:val="22"/>
                <w:szCs w:val="22"/>
                <w:lang w:eastAsia="ar-SA"/>
              </w:rPr>
              <w:t>2.9.</w:t>
            </w:r>
          </w:p>
        </w:tc>
        <w:tc>
          <w:tcPr>
            <w:tcW w:w="4834" w:type="dxa"/>
          </w:tcPr>
          <w:p w:rsidR="00090F87" w:rsidRDefault="00CB32EE">
            <w:pPr>
              <w:jc w:val="both"/>
              <w:rPr>
                <w:rFonts w:eastAsia="Calibri"/>
                <w:bCs/>
                <w:sz w:val="22"/>
                <w:szCs w:val="22"/>
              </w:rPr>
            </w:pPr>
            <w:r>
              <w:rPr>
                <w:rFonts w:eastAsia="Calibri"/>
                <w:bCs/>
                <w:sz w:val="22"/>
                <w:szCs w:val="22"/>
              </w:rPr>
              <w:t xml:space="preserve">Ar formuluojant projekto tikslus ir uždavinius, </w:t>
            </w:r>
            <w:proofErr w:type="spellStart"/>
            <w:r>
              <w:rPr>
                <w:rFonts w:eastAsia="Calibri"/>
                <w:bCs/>
                <w:sz w:val="22"/>
                <w:szCs w:val="22"/>
              </w:rPr>
              <w:t>palnuojant</w:t>
            </w:r>
            <w:proofErr w:type="spellEnd"/>
            <w:r>
              <w:rPr>
                <w:rFonts w:eastAsia="Calibri"/>
                <w:bCs/>
                <w:sz w:val="22"/>
                <w:szCs w:val="22"/>
              </w:rPr>
              <w:t xml:space="preserve"> veiklas, rezultatus projekte numatytas kiekybinis ir kokybinis pareiškėjo padėties pokytis?</w:t>
            </w:r>
          </w:p>
        </w:tc>
        <w:tc>
          <w:tcPr>
            <w:tcW w:w="3967" w:type="dxa"/>
          </w:tcPr>
          <w:p w:rsidR="00090F87" w:rsidRDefault="00CB32EE">
            <w:pPr>
              <w:jc w:val="both"/>
              <w:rPr>
                <w:rFonts w:eastAsia="Calibri"/>
                <w:bCs/>
                <w:sz w:val="22"/>
                <w:szCs w:val="22"/>
              </w:rPr>
            </w:pPr>
            <w:r>
              <w:rPr>
                <w:sz w:val="22"/>
                <w:szCs w:val="22"/>
                <w:lang w:eastAsia="ar-SA"/>
              </w:rPr>
              <w:t>0 – ne, 1 – iš dalies, 2 – taip</w:t>
            </w:r>
          </w:p>
        </w:tc>
        <w:tc>
          <w:tcPr>
            <w:tcW w:w="1410" w:type="dxa"/>
          </w:tcPr>
          <w:p w:rsidR="00090F87" w:rsidRDefault="00090F87">
            <w:pPr>
              <w:jc w:val="both"/>
              <w:rPr>
                <w:rFonts w:eastAsia="Calibri"/>
                <w:bCs/>
                <w:sz w:val="22"/>
                <w:szCs w:val="22"/>
              </w:rPr>
            </w:pPr>
          </w:p>
        </w:tc>
      </w:tr>
      <w:tr w:rsidR="00090F87">
        <w:tc>
          <w:tcPr>
            <w:tcW w:w="2695" w:type="dxa"/>
          </w:tcPr>
          <w:p w:rsidR="00090F87" w:rsidRDefault="00090F87">
            <w:pPr>
              <w:jc w:val="both"/>
              <w:rPr>
                <w:rFonts w:eastAsia="Calibri"/>
                <w:b/>
                <w:sz w:val="22"/>
                <w:szCs w:val="22"/>
              </w:rPr>
            </w:pPr>
          </w:p>
        </w:tc>
        <w:tc>
          <w:tcPr>
            <w:tcW w:w="656" w:type="dxa"/>
          </w:tcPr>
          <w:p w:rsidR="00090F87" w:rsidRDefault="00CB32EE">
            <w:pPr>
              <w:jc w:val="both"/>
              <w:rPr>
                <w:rFonts w:eastAsia="Calibri"/>
                <w:bCs/>
                <w:sz w:val="22"/>
                <w:szCs w:val="22"/>
              </w:rPr>
            </w:pPr>
            <w:r>
              <w:rPr>
                <w:rFonts w:eastAsia="Calibri"/>
                <w:bCs/>
                <w:sz w:val="22"/>
                <w:szCs w:val="22"/>
              </w:rPr>
              <w:t>2.10.</w:t>
            </w:r>
          </w:p>
        </w:tc>
        <w:tc>
          <w:tcPr>
            <w:tcW w:w="4834" w:type="dxa"/>
          </w:tcPr>
          <w:p w:rsidR="00090F87" w:rsidRDefault="00CB32EE">
            <w:pPr>
              <w:jc w:val="both"/>
              <w:rPr>
                <w:rFonts w:eastAsia="Calibri"/>
                <w:bCs/>
                <w:sz w:val="22"/>
                <w:szCs w:val="22"/>
              </w:rPr>
            </w:pPr>
            <w:r>
              <w:rPr>
                <w:sz w:val="22"/>
                <w:szCs w:val="22"/>
                <w:lang w:eastAsia="ar-SA"/>
              </w:rPr>
              <w:t>Ar planuojami projekto veiklų rezultatai paremti situacijos analize, yra realūs ir pasiekiami?</w:t>
            </w:r>
          </w:p>
        </w:tc>
        <w:tc>
          <w:tcPr>
            <w:tcW w:w="3967" w:type="dxa"/>
          </w:tcPr>
          <w:p w:rsidR="00090F87" w:rsidRDefault="00CB32EE">
            <w:pPr>
              <w:suppressAutoHyphens/>
              <w:overflowPunct w:val="0"/>
              <w:textAlignment w:val="baseline"/>
              <w:rPr>
                <w:rFonts w:eastAsia="Calibri"/>
                <w:bCs/>
                <w:sz w:val="22"/>
                <w:szCs w:val="22"/>
              </w:rPr>
            </w:pPr>
            <w:r>
              <w:rPr>
                <w:sz w:val="22"/>
                <w:szCs w:val="22"/>
                <w:lang w:eastAsia="ar-SA"/>
              </w:rPr>
              <w:t xml:space="preserve">0 – ne, 1 – iš dalies, 2 – rezultatai realūs ir pasiekiami </w:t>
            </w:r>
          </w:p>
        </w:tc>
        <w:tc>
          <w:tcPr>
            <w:tcW w:w="1410" w:type="dxa"/>
          </w:tcPr>
          <w:p w:rsidR="00090F87" w:rsidRDefault="00090F87">
            <w:pPr>
              <w:jc w:val="both"/>
              <w:rPr>
                <w:rFonts w:eastAsia="Calibri"/>
                <w:bCs/>
                <w:sz w:val="22"/>
                <w:szCs w:val="22"/>
              </w:rPr>
            </w:pPr>
          </w:p>
        </w:tc>
      </w:tr>
      <w:tr w:rsidR="00090F87">
        <w:tc>
          <w:tcPr>
            <w:tcW w:w="8185" w:type="dxa"/>
            <w:gridSpan w:val="3"/>
          </w:tcPr>
          <w:p w:rsidR="00090F87" w:rsidRDefault="00CB32EE">
            <w:pPr>
              <w:jc w:val="right"/>
              <w:rPr>
                <w:rFonts w:eastAsia="Calibri"/>
                <w:b/>
                <w:sz w:val="22"/>
                <w:szCs w:val="22"/>
              </w:rPr>
            </w:pPr>
            <w:r>
              <w:rPr>
                <w:rFonts w:eastAsia="Calibri"/>
                <w:b/>
                <w:sz w:val="22"/>
                <w:szCs w:val="22"/>
              </w:rPr>
              <w:t>Iš viso:</w:t>
            </w:r>
          </w:p>
        </w:tc>
        <w:tc>
          <w:tcPr>
            <w:tcW w:w="3967" w:type="dxa"/>
          </w:tcPr>
          <w:p w:rsidR="00090F87" w:rsidRDefault="00CB32EE">
            <w:pPr>
              <w:jc w:val="both"/>
              <w:rPr>
                <w:rFonts w:eastAsia="Calibri"/>
                <w:b/>
                <w:sz w:val="22"/>
                <w:szCs w:val="22"/>
              </w:rPr>
            </w:pPr>
            <w:r>
              <w:rPr>
                <w:rFonts w:eastAsia="Calibri"/>
                <w:b/>
                <w:sz w:val="22"/>
                <w:szCs w:val="22"/>
              </w:rPr>
              <w:t>25</w:t>
            </w:r>
          </w:p>
        </w:tc>
        <w:tc>
          <w:tcPr>
            <w:tcW w:w="1410" w:type="dxa"/>
          </w:tcPr>
          <w:p w:rsidR="00090F87" w:rsidRDefault="00090F87">
            <w:pPr>
              <w:jc w:val="both"/>
              <w:rPr>
                <w:rFonts w:eastAsia="Calibri"/>
                <w:bCs/>
                <w:sz w:val="22"/>
                <w:szCs w:val="22"/>
              </w:rPr>
            </w:pPr>
          </w:p>
        </w:tc>
      </w:tr>
    </w:tbl>
    <w:p w:rsidR="00090F87" w:rsidRDefault="00090F87">
      <w:pPr>
        <w:suppressAutoHyphens/>
        <w:overflowPunct w:val="0"/>
        <w:textAlignment w:val="baseline"/>
        <w:rPr>
          <w:b/>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8539"/>
        <w:gridCol w:w="3343"/>
        <w:gridCol w:w="1134"/>
      </w:tblGrid>
      <w:tr w:rsidR="00090F87">
        <w:tc>
          <w:tcPr>
            <w:tcW w:w="13562" w:type="dxa"/>
            <w:gridSpan w:val="4"/>
          </w:tcPr>
          <w:p w:rsidR="00090F87" w:rsidRDefault="00CB32EE">
            <w:pPr>
              <w:suppressAutoHyphens/>
              <w:overflowPunct w:val="0"/>
              <w:textAlignment w:val="baseline"/>
              <w:rPr>
                <w:b/>
                <w:sz w:val="22"/>
                <w:szCs w:val="22"/>
                <w:lang w:eastAsia="ar-SA"/>
              </w:rPr>
            </w:pPr>
            <w:r>
              <w:rPr>
                <w:rFonts w:eastAsia="Calibri"/>
                <w:b/>
                <w:sz w:val="22"/>
                <w:szCs w:val="22"/>
              </w:rPr>
              <w:t>3.  Projekto atitiktis Mobiliojo darbo su jaunimu tvarkos aprašui, patvirtintam Lietuvos Respublikos socialinės apsaugos ir darbo ministro 2019 m. spalio 15 d. įsakymu Nr. A1-614 „Dėl Darbo su jaunimu gatvėje tvarkos aprašo, mobiliojo darbo su jaunimu tvarkos aprašo, atvirojo darbo su jaunimu tvarkos aprašo patvirtinimo“ (toliau – Mobiliojo darbo su jaunimu aprašas)</w:t>
            </w:r>
          </w:p>
        </w:tc>
      </w:tr>
      <w:tr w:rsidR="00090F87">
        <w:tc>
          <w:tcPr>
            <w:tcW w:w="546" w:type="dxa"/>
          </w:tcPr>
          <w:p w:rsidR="00090F87" w:rsidRDefault="00CB32EE">
            <w:pPr>
              <w:suppressAutoHyphens/>
              <w:overflowPunct w:val="0"/>
              <w:textAlignment w:val="baseline"/>
              <w:rPr>
                <w:b/>
                <w:sz w:val="22"/>
                <w:szCs w:val="22"/>
                <w:lang w:eastAsia="ar-SA"/>
              </w:rPr>
            </w:pPr>
            <w:r>
              <w:rPr>
                <w:b/>
                <w:sz w:val="22"/>
                <w:szCs w:val="22"/>
                <w:lang w:eastAsia="ar-SA"/>
              </w:rPr>
              <w:t>Eil. Nr.</w:t>
            </w:r>
          </w:p>
        </w:tc>
        <w:tc>
          <w:tcPr>
            <w:tcW w:w="8539" w:type="dxa"/>
          </w:tcPr>
          <w:p w:rsidR="00090F87" w:rsidRDefault="00CB32EE">
            <w:pPr>
              <w:suppressAutoHyphens/>
              <w:overflowPunct w:val="0"/>
              <w:jc w:val="both"/>
              <w:textAlignment w:val="baseline"/>
              <w:rPr>
                <w:sz w:val="22"/>
                <w:szCs w:val="22"/>
                <w:lang w:eastAsia="ar-SA"/>
              </w:rPr>
            </w:pPr>
            <w:r>
              <w:rPr>
                <w:b/>
                <w:sz w:val="22"/>
                <w:szCs w:val="22"/>
                <w:lang w:eastAsia="ar-SA"/>
              </w:rPr>
              <w:t>Projekto atitiktis Mobiliojo darbo su jaunimu vykdymo aprašui</w:t>
            </w:r>
          </w:p>
        </w:tc>
        <w:tc>
          <w:tcPr>
            <w:tcW w:w="3343" w:type="dxa"/>
          </w:tcPr>
          <w:p w:rsidR="00090F87" w:rsidRDefault="00CB32EE">
            <w:pPr>
              <w:suppressAutoHyphens/>
              <w:overflowPunct w:val="0"/>
              <w:textAlignment w:val="baseline"/>
              <w:rPr>
                <w:b/>
                <w:sz w:val="22"/>
                <w:szCs w:val="22"/>
                <w:lang w:eastAsia="ar-SA"/>
              </w:rPr>
            </w:pPr>
            <w:r>
              <w:rPr>
                <w:b/>
                <w:sz w:val="22"/>
                <w:szCs w:val="22"/>
                <w:lang w:eastAsia="ar-SA"/>
              </w:rPr>
              <w:t>Galimi skirti balai</w:t>
            </w:r>
          </w:p>
        </w:tc>
        <w:tc>
          <w:tcPr>
            <w:tcW w:w="1134" w:type="dxa"/>
          </w:tcPr>
          <w:p w:rsidR="00090F87" w:rsidRDefault="00CB32EE">
            <w:pPr>
              <w:suppressAutoHyphens/>
              <w:overflowPunct w:val="0"/>
              <w:textAlignment w:val="baseline"/>
              <w:rPr>
                <w:b/>
                <w:sz w:val="22"/>
                <w:szCs w:val="22"/>
                <w:lang w:eastAsia="ar-SA"/>
              </w:rPr>
            </w:pPr>
            <w:r>
              <w:rPr>
                <w:b/>
                <w:sz w:val="22"/>
                <w:szCs w:val="22"/>
                <w:lang w:eastAsia="ar-SA"/>
              </w:rPr>
              <w:t>Skiriami balai</w:t>
            </w:r>
          </w:p>
        </w:tc>
      </w:tr>
      <w:tr w:rsidR="00090F87">
        <w:tc>
          <w:tcPr>
            <w:tcW w:w="546" w:type="dxa"/>
          </w:tcPr>
          <w:p w:rsidR="00090F87" w:rsidRDefault="00CB32EE">
            <w:pPr>
              <w:suppressAutoHyphens/>
              <w:overflowPunct w:val="0"/>
              <w:textAlignment w:val="baseline"/>
              <w:rPr>
                <w:b/>
                <w:bCs/>
                <w:sz w:val="22"/>
                <w:szCs w:val="22"/>
                <w:lang w:eastAsia="ar-SA"/>
              </w:rPr>
            </w:pPr>
            <w:r>
              <w:rPr>
                <w:sz w:val="22"/>
                <w:szCs w:val="22"/>
                <w:lang w:eastAsia="ar-SA"/>
              </w:rPr>
              <w:t>3.1</w:t>
            </w:r>
            <w:r>
              <w:rPr>
                <w:b/>
                <w:bCs/>
                <w:sz w:val="22"/>
                <w:szCs w:val="22"/>
                <w:lang w:eastAsia="ar-SA"/>
              </w:rPr>
              <w:t>.</w:t>
            </w:r>
          </w:p>
        </w:tc>
        <w:tc>
          <w:tcPr>
            <w:tcW w:w="8539" w:type="dxa"/>
          </w:tcPr>
          <w:p w:rsidR="00090F87" w:rsidRDefault="00CB32EE">
            <w:pPr>
              <w:suppressAutoHyphens/>
              <w:overflowPunct w:val="0"/>
              <w:jc w:val="both"/>
              <w:textAlignment w:val="baseline"/>
              <w:rPr>
                <w:sz w:val="22"/>
                <w:szCs w:val="22"/>
                <w:lang w:eastAsia="ar-SA"/>
              </w:rPr>
            </w:pPr>
            <w:r>
              <w:rPr>
                <w:sz w:val="22"/>
                <w:szCs w:val="22"/>
                <w:lang w:eastAsia="ar-SA"/>
              </w:rPr>
              <w:t>Ar pareiškėjas savo veikloje vadovaujasi mobiliojo darbo su jaunimu principais (pagal teikiamą projektą): prieinamumo; savanoriškumo; orientavimosi į jauno žmogaus poreikius; poreikius atitinkančios pagalbos teikimo; bendradarbiavimo; santykio kūrimo; abipusės pagarbos; aktyvaus įsitraukimo; konfidencialumo?</w:t>
            </w:r>
          </w:p>
        </w:tc>
        <w:tc>
          <w:tcPr>
            <w:tcW w:w="3343" w:type="dxa"/>
          </w:tcPr>
          <w:p w:rsidR="00090F87" w:rsidRDefault="00CB32EE">
            <w:pPr>
              <w:suppressAutoHyphens/>
              <w:overflowPunct w:val="0"/>
              <w:jc w:val="both"/>
              <w:textAlignment w:val="baseline"/>
              <w:rPr>
                <w:sz w:val="22"/>
                <w:szCs w:val="22"/>
                <w:lang w:eastAsia="ar-SA"/>
              </w:rPr>
            </w:pPr>
            <w:r>
              <w:rPr>
                <w:sz w:val="22"/>
                <w:szCs w:val="22"/>
                <w:lang w:eastAsia="ar-SA"/>
              </w:rPr>
              <w:t>0–9 (vadovaukitės 9 išvardintais principais, skirdami kiekvienam iš jų po 1 balą)</w:t>
            </w:r>
          </w:p>
        </w:tc>
        <w:tc>
          <w:tcPr>
            <w:tcW w:w="1134" w:type="dxa"/>
          </w:tcPr>
          <w:p w:rsidR="00090F87" w:rsidRDefault="00090F87">
            <w:pPr>
              <w:suppressAutoHyphens/>
              <w:overflowPunct w:val="0"/>
              <w:textAlignment w:val="baseline"/>
              <w:rPr>
                <w:sz w:val="22"/>
                <w:szCs w:val="22"/>
                <w:lang w:eastAsia="ar-SA"/>
              </w:rPr>
            </w:pPr>
          </w:p>
        </w:tc>
      </w:tr>
      <w:tr w:rsidR="00090F87">
        <w:tc>
          <w:tcPr>
            <w:tcW w:w="9085" w:type="dxa"/>
            <w:gridSpan w:val="2"/>
          </w:tcPr>
          <w:p w:rsidR="00090F87" w:rsidRDefault="00CB32EE">
            <w:pPr>
              <w:suppressAutoHyphens/>
              <w:overflowPunct w:val="0"/>
              <w:jc w:val="right"/>
              <w:textAlignment w:val="baseline"/>
              <w:rPr>
                <w:b/>
                <w:sz w:val="22"/>
                <w:szCs w:val="22"/>
                <w:lang w:eastAsia="ar-SA"/>
              </w:rPr>
            </w:pPr>
            <w:r>
              <w:rPr>
                <w:b/>
                <w:sz w:val="22"/>
                <w:szCs w:val="22"/>
                <w:lang w:eastAsia="ar-SA"/>
              </w:rPr>
              <w:t>Iš viso:</w:t>
            </w:r>
          </w:p>
        </w:tc>
        <w:tc>
          <w:tcPr>
            <w:tcW w:w="3343" w:type="dxa"/>
          </w:tcPr>
          <w:p w:rsidR="00090F87" w:rsidRDefault="00CB32EE">
            <w:pPr>
              <w:suppressAutoHyphens/>
              <w:overflowPunct w:val="0"/>
              <w:textAlignment w:val="baseline"/>
              <w:rPr>
                <w:b/>
                <w:sz w:val="22"/>
                <w:szCs w:val="22"/>
                <w:lang w:eastAsia="ar-SA"/>
              </w:rPr>
            </w:pPr>
            <w:r>
              <w:rPr>
                <w:b/>
                <w:sz w:val="22"/>
                <w:szCs w:val="22"/>
                <w:lang w:eastAsia="ar-SA"/>
              </w:rPr>
              <w:t>9</w:t>
            </w:r>
          </w:p>
        </w:tc>
        <w:tc>
          <w:tcPr>
            <w:tcW w:w="1134" w:type="dxa"/>
          </w:tcPr>
          <w:p w:rsidR="00090F87" w:rsidRDefault="00090F87">
            <w:pPr>
              <w:suppressAutoHyphens/>
              <w:overflowPunct w:val="0"/>
              <w:textAlignment w:val="baseline"/>
              <w:rPr>
                <w:sz w:val="22"/>
                <w:szCs w:val="22"/>
                <w:lang w:eastAsia="ar-SA"/>
              </w:rPr>
            </w:pPr>
          </w:p>
        </w:tc>
      </w:tr>
    </w:tbl>
    <w:p w:rsidR="00090F87" w:rsidRDefault="00090F87">
      <w:pPr>
        <w:suppressAutoHyphens/>
        <w:overflowPunct w:val="0"/>
        <w:ind w:firstLine="720"/>
        <w:textAlignment w:val="baseline"/>
        <w:rPr>
          <w:b/>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9812"/>
        <w:gridCol w:w="1352"/>
        <w:gridCol w:w="1622"/>
      </w:tblGrid>
      <w:tr w:rsidR="00090F87">
        <w:tc>
          <w:tcPr>
            <w:tcW w:w="13562" w:type="dxa"/>
            <w:gridSpan w:val="4"/>
          </w:tcPr>
          <w:p w:rsidR="00090F87" w:rsidRDefault="00CB32EE">
            <w:pPr>
              <w:suppressAutoHyphens/>
              <w:overflowPunct w:val="0"/>
              <w:textAlignment w:val="baseline"/>
              <w:rPr>
                <w:bCs/>
                <w:sz w:val="22"/>
                <w:szCs w:val="22"/>
                <w:lang w:eastAsia="ar-SA"/>
              </w:rPr>
            </w:pPr>
            <w:r>
              <w:rPr>
                <w:b/>
                <w:sz w:val="22"/>
                <w:szCs w:val="22"/>
                <w:lang w:eastAsia="ar-SA"/>
              </w:rPr>
              <w:t xml:space="preserve">4. Projekto atitikties prioritetams įvertinimas </w:t>
            </w:r>
            <w:r>
              <w:rPr>
                <w:bCs/>
                <w:sz w:val="22"/>
                <w:szCs w:val="22"/>
                <w:lang w:eastAsia="ar-SA"/>
              </w:rPr>
              <w:t>(</w:t>
            </w:r>
            <w:r>
              <w:rPr>
                <w:bCs/>
                <w:i/>
                <w:iCs/>
                <w:sz w:val="22"/>
                <w:szCs w:val="22"/>
                <w:lang w:eastAsia="ar-SA"/>
              </w:rPr>
              <w:t>vertinama vadovaujantis Aprašo 1 priedu (paraiška), atsižvelgiant į 13 lentelę</w:t>
            </w:r>
            <w:r>
              <w:rPr>
                <w:bCs/>
                <w:sz w:val="22"/>
                <w:szCs w:val="22"/>
                <w:lang w:eastAsia="ar-SA"/>
              </w:rPr>
              <w:t>)</w:t>
            </w:r>
          </w:p>
        </w:tc>
      </w:tr>
      <w:tr w:rsidR="00090F87">
        <w:tc>
          <w:tcPr>
            <w:tcW w:w="776" w:type="dxa"/>
          </w:tcPr>
          <w:p w:rsidR="00090F87" w:rsidRDefault="00CB32EE">
            <w:pPr>
              <w:suppressAutoHyphens/>
              <w:overflowPunct w:val="0"/>
              <w:textAlignment w:val="baseline"/>
              <w:rPr>
                <w:b/>
                <w:sz w:val="22"/>
                <w:szCs w:val="22"/>
                <w:lang w:eastAsia="ar-SA"/>
              </w:rPr>
            </w:pPr>
            <w:r>
              <w:rPr>
                <w:b/>
                <w:sz w:val="22"/>
                <w:szCs w:val="22"/>
                <w:lang w:eastAsia="ar-SA"/>
              </w:rPr>
              <w:t>Eil. Nr.</w:t>
            </w:r>
          </w:p>
        </w:tc>
        <w:tc>
          <w:tcPr>
            <w:tcW w:w="9812" w:type="dxa"/>
          </w:tcPr>
          <w:p w:rsidR="00090F87" w:rsidRDefault="00CB32EE">
            <w:pPr>
              <w:suppressAutoHyphens/>
              <w:overflowPunct w:val="0"/>
              <w:textAlignment w:val="baseline"/>
              <w:rPr>
                <w:b/>
                <w:sz w:val="22"/>
                <w:szCs w:val="22"/>
                <w:lang w:eastAsia="ar-SA"/>
              </w:rPr>
            </w:pPr>
            <w:r>
              <w:rPr>
                <w:b/>
                <w:sz w:val="22"/>
                <w:szCs w:val="22"/>
                <w:lang w:eastAsia="ar-SA"/>
              </w:rPr>
              <w:t xml:space="preserve">Prioritetai </w:t>
            </w:r>
          </w:p>
        </w:tc>
        <w:tc>
          <w:tcPr>
            <w:tcW w:w="1352" w:type="dxa"/>
          </w:tcPr>
          <w:p w:rsidR="00090F87" w:rsidRDefault="00CB32EE">
            <w:pPr>
              <w:suppressAutoHyphens/>
              <w:overflowPunct w:val="0"/>
              <w:textAlignment w:val="baseline"/>
              <w:rPr>
                <w:b/>
                <w:sz w:val="22"/>
                <w:szCs w:val="22"/>
                <w:lang w:eastAsia="ar-SA"/>
              </w:rPr>
            </w:pPr>
            <w:r>
              <w:rPr>
                <w:b/>
                <w:sz w:val="22"/>
                <w:szCs w:val="22"/>
                <w:lang w:eastAsia="ar-SA"/>
              </w:rPr>
              <w:t>Galimi skirti balai</w:t>
            </w:r>
          </w:p>
        </w:tc>
        <w:tc>
          <w:tcPr>
            <w:tcW w:w="1622" w:type="dxa"/>
          </w:tcPr>
          <w:p w:rsidR="00090F87" w:rsidRDefault="00CB32EE">
            <w:pPr>
              <w:suppressAutoHyphens/>
              <w:overflowPunct w:val="0"/>
              <w:textAlignment w:val="baseline"/>
              <w:rPr>
                <w:b/>
                <w:sz w:val="22"/>
                <w:szCs w:val="22"/>
                <w:lang w:eastAsia="ar-SA"/>
              </w:rPr>
            </w:pPr>
            <w:r>
              <w:rPr>
                <w:b/>
                <w:sz w:val="22"/>
                <w:szCs w:val="22"/>
                <w:lang w:eastAsia="ar-SA"/>
              </w:rPr>
              <w:t>Skiriami balai</w:t>
            </w:r>
          </w:p>
        </w:tc>
      </w:tr>
      <w:tr w:rsidR="00090F87">
        <w:tc>
          <w:tcPr>
            <w:tcW w:w="776" w:type="dxa"/>
          </w:tcPr>
          <w:p w:rsidR="00090F87" w:rsidRDefault="00CB32EE">
            <w:pPr>
              <w:suppressAutoHyphens/>
              <w:overflowPunct w:val="0"/>
              <w:textAlignment w:val="baseline"/>
              <w:rPr>
                <w:sz w:val="22"/>
                <w:szCs w:val="22"/>
                <w:lang w:eastAsia="ar-SA"/>
              </w:rPr>
            </w:pPr>
            <w:r>
              <w:rPr>
                <w:sz w:val="22"/>
                <w:szCs w:val="22"/>
                <w:lang w:eastAsia="ar-SA"/>
              </w:rPr>
              <w:t>4.1.</w:t>
            </w:r>
          </w:p>
        </w:tc>
        <w:tc>
          <w:tcPr>
            <w:tcW w:w="9812" w:type="dxa"/>
          </w:tcPr>
          <w:p w:rsidR="00090F87" w:rsidRDefault="00CB32EE">
            <w:pPr>
              <w:suppressAutoHyphens/>
              <w:overflowPunct w:val="0"/>
              <w:jc w:val="both"/>
              <w:textAlignment w:val="baseline"/>
              <w:rPr>
                <w:sz w:val="22"/>
                <w:szCs w:val="22"/>
                <w:lang w:eastAsia="ar-SA"/>
              </w:rPr>
            </w:pPr>
            <w:r>
              <w:rPr>
                <w:sz w:val="20"/>
                <w:lang w:eastAsia="lt-LT"/>
              </w:rPr>
              <w:t xml:space="preserve">Pareiškėjas užtikrina, kad projekto įgyvendinimo laikotarpiu dirbs su bendruomene </w:t>
            </w:r>
            <w:r>
              <w:rPr>
                <w:rFonts w:eastAsia="Calibri"/>
                <w:sz w:val="20"/>
              </w:rPr>
              <w:t>(būtina pateikti dokumentus, nurodytus Aprašo  28.6  papunktyje)</w:t>
            </w:r>
          </w:p>
        </w:tc>
        <w:tc>
          <w:tcPr>
            <w:tcW w:w="1352" w:type="dxa"/>
          </w:tcPr>
          <w:p w:rsidR="00090F87" w:rsidRDefault="00CB32EE">
            <w:pPr>
              <w:suppressAutoHyphens/>
              <w:overflowPunct w:val="0"/>
              <w:textAlignment w:val="baseline"/>
              <w:rPr>
                <w:sz w:val="22"/>
                <w:szCs w:val="22"/>
                <w:lang w:eastAsia="ar-SA"/>
              </w:rPr>
            </w:pPr>
            <w:r>
              <w:rPr>
                <w:sz w:val="22"/>
                <w:szCs w:val="22"/>
                <w:lang w:eastAsia="ar-SA"/>
              </w:rPr>
              <w:t xml:space="preserve">0 – ne </w:t>
            </w:r>
          </w:p>
          <w:p w:rsidR="00090F87" w:rsidRDefault="00CB32EE">
            <w:pPr>
              <w:suppressAutoHyphens/>
              <w:overflowPunct w:val="0"/>
              <w:textAlignment w:val="baseline"/>
              <w:rPr>
                <w:sz w:val="22"/>
                <w:szCs w:val="22"/>
                <w:lang w:eastAsia="ar-SA"/>
              </w:rPr>
            </w:pPr>
            <w:r>
              <w:rPr>
                <w:sz w:val="22"/>
                <w:szCs w:val="22"/>
                <w:lang w:eastAsia="ar-SA"/>
              </w:rPr>
              <w:t xml:space="preserve">3 – taip </w:t>
            </w:r>
          </w:p>
        </w:tc>
        <w:tc>
          <w:tcPr>
            <w:tcW w:w="1622" w:type="dxa"/>
          </w:tcPr>
          <w:p w:rsidR="00090F87" w:rsidRDefault="00090F87">
            <w:pPr>
              <w:suppressAutoHyphens/>
              <w:overflowPunct w:val="0"/>
              <w:textAlignment w:val="baseline"/>
              <w:rPr>
                <w:sz w:val="22"/>
                <w:szCs w:val="22"/>
                <w:lang w:eastAsia="ar-SA"/>
              </w:rPr>
            </w:pPr>
          </w:p>
        </w:tc>
      </w:tr>
      <w:tr w:rsidR="00090F87">
        <w:tc>
          <w:tcPr>
            <w:tcW w:w="776" w:type="dxa"/>
          </w:tcPr>
          <w:p w:rsidR="00090F87" w:rsidRDefault="00CB32EE">
            <w:pPr>
              <w:suppressAutoHyphens/>
              <w:overflowPunct w:val="0"/>
              <w:textAlignment w:val="baseline"/>
              <w:rPr>
                <w:sz w:val="22"/>
                <w:szCs w:val="22"/>
                <w:lang w:eastAsia="ar-SA"/>
              </w:rPr>
            </w:pPr>
            <w:r>
              <w:rPr>
                <w:sz w:val="22"/>
                <w:szCs w:val="22"/>
                <w:lang w:eastAsia="ar-SA"/>
              </w:rPr>
              <w:lastRenderedPageBreak/>
              <w:t>4.2.</w:t>
            </w:r>
          </w:p>
        </w:tc>
        <w:tc>
          <w:tcPr>
            <w:tcW w:w="9812" w:type="dxa"/>
          </w:tcPr>
          <w:p w:rsidR="00090F87" w:rsidRDefault="00CB32EE">
            <w:pPr>
              <w:suppressAutoHyphens/>
              <w:overflowPunct w:val="0"/>
              <w:jc w:val="both"/>
              <w:textAlignment w:val="baseline"/>
              <w:rPr>
                <w:sz w:val="22"/>
                <w:szCs w:val="22"/>
                <w:lang w:eastAsia="ar-SA"/>
              </w:rPr>
            </w:pPr>
            <w:r>
              <w:rPr>
                <w:sz w:val="20"/>
                <w:lang w:eastAsia="lt-LT"/>
              </w:rPr>
              <w:t xml:space="preserve">Pareiškėjas užtikrina, kad </w:t>
            </w:r>
            <w:proofErr w:type="spellStart"/>
            <w:r>
              <w:rPr>
                <w:sz w:val="20"/>
                <w:lang w:eastAsia="lt-LT"/>
              </w:rPr>
              <w:t>proojektui</w:t>
            </w:r>
            <w:proofErr w:type="spellEnd"/>
            <w:r>
              <w:rPr>
                <w:sz w:val="20"/>
                <w:lang w:eastAsia="lt-LT"/>
              </w:rPr>
              <w:t xml:space="preserve"> įgyvendinti gaus papildomą finansavimą </w:t>
            </w:r>
            <w:r>
              <w:rPr>
                <w:rFonts w:eastAsia="Calibri"/>
                <w:sz w:val="20"/>
              </w:rPr>
              <w:t>(būtina pateikti dokumentus nurodytus aprašo 28.8 papunktyje)</w:t>
            </w:r>
          </w:p>
        </w:tc>
        <w:tc>
          <w:tcPr>
            <w:tcW w:w="1352" w:type="dxa"/>
          </w:tcPr>
          <w:p w:rsidR="00090F87" w:rsidRDefault="00CB32EE">
            <w:pPr>
              <w:suppressAutoHyphens/>
              <w:overflowPunct w:val="0"/>
              <w:textAlignment w:val="baseline"/>
              <w:rPr>
                <w:sz w:val="22"/>
                <w:szCs w:val="22"/>
                <w:lang w:eastAsia="ar-SA"/>
              </w:rPr>
            </w:pPr>
            <w:r>
              <w:rPr>
                <w:sz w:val="22"/>
                <w:szCs w:val="22"/>
                <w:lang w:eastAsia="ar-SA"/>
              </w:rPr>
              <w:t xml:space="preserve">0 – ne </w:t>
            </w:r>
          </w:p>
          <w:p w:rsidR="00090F87" w:rsidRDefault="00CB32EE">
            <w:pPr>
              <w:suppressAutoHyphens/>
              <w:overflowPunct w:val="0"/>
              <w:textAlignment w:val="baseline"/>
              <w:rPr>
                <w:sz w:val="22"/>
                <w:szCs w:val="22"/>
                <w:lang w:eastAsia="ar-SA"/>
              </w:rPr>
            </w:pPr>
            <w:r>
              <w:rPr>
                <w:sz w:val="22"/>
                <w:szCs w:val="22"/>
                <w:lang w:eastAsia="ar-SA"/>
              </w:rPr>
              <w:t xml:space="preserve">3 – taip </w:t>
            </w:r>
          </w:p>
        </w:tc>
        <w:tc>
          <w:tcPr>
            <w:tcW w:w="1622" w:type="dxa"/>
          </w:tcPr>
          <w:p w:rsidR="00090F87" w:rsidRDefault="00090F87">
            <w:pPr>
              <w:suppressAutoHyphens/>
              <w:overflowPunct w:val="0"/>
              <w:textAlignment w:val="baseline"/>
              <w:rPr>
                <w:sz w:val="22"/>
                <w:szCs w:val="22"/>
                <w:lang w:eastAsia="ar-SA"/>
              </w:rPr>
            </w:pPr>
          </w:p>
        </w:tc>
      </w:tr>
      <w:tr w:rsidR="00090F87">
        <w:tc>
          <w:tcPr>
            <w:tcW w:w="10588" w:type="dxa"/>
            <w:gridSpan w:val="2"/>
          </w:tcPr>
          <w:p w:rsidR="00090F87" w:rsidRDefault="00CB32EE">
            <w:pPr>
              <w:suppressAutoHyphens/>
              <w:overflowPunct w:val="0"/>
              <w:jc w:val="right"/>
              <w:textAlignment w:val="baseline"/>
              <w:rPr>
                <w:b/>
                <w:sz w:val="22"/>
                <w:szCs w:val="22"/>
                <w:lang w:eastAsia="ar-SA"/>
              </w:rPr>
            </w:pPr>
            <w:r>
              <w:rPr>
                <w:b/>
                <w:sz w:val="22"/>
                <w:szCs w:val="22"/>
                <w:lang w:eastAsia="ar-SA"/>
              </w:rPr>
              <w:t>Iš viso:</w:t>
            </w:r>
          </w:p>
        </w:tc>
        <w:tc>
          <w:tcPr>
            <w:tcW w:w="1352" w:type="dxa"/>
          </w:tcPr>
          <w:p w:rsidR="00090F87" w:rsidRDefault="00CB32EE">
            <w:pPr>
              <w:suppressAutoHyphens/>
              <w:overflowPunct w:val="0"/>
              <w:textAlignment w:val="baseline"/>
              <w:rPr>
                <w:b/>
                <w:sz w:val="22"/>
                <w:szCs w:val="22"/>
                <w:lang w:eastAsia="ar-SA"/>
              </w:rPr>
            </w:pPr>
            <w:r>
              <w:rPr>
                <w:b/>
                <w:sz w:val="22"/>
                <w:szCs w:val="22"/>
                <w:lang w:eastAsia="ar-SA"/>
              </w:rPr>
              <w:t>6</w:t>
            </w:r>
          </w:p>
        </w:tc>
        <w:tc>
          <w:tcPr>
            <w:tcW w:w="1622" w:type="dxa"/>
          </w:tcPr>
          <w:p w:rsidR="00090F87" w:rsidRDefault="00090F87">
            <w:pPr>
              <w:suppressAutoHyphens/>
              <w:overflowPunct w:val="0"/>
              <w:textAlignment w:val="baseline"/>
              <w:rPr>
                <w:b/>
                <w:sz w:val="22"/>
                <w:szCs w:val="22"/>
                <w:lang w:eastAsia="ar-SA"/>
              </w:rPr>
            </w:pPr>
          </w:p>
        </w:tc>
      </w:tr>
    </w:tbl>
    <w:p w:rsidR="00090F87" w:rsidRDefault="00090F87">
      <w:pPr>
        <w:suppressAutoHyphens/>
        <w:overflowPunct w:val="0"/>
        <w:textAlignment w:val="baseline"/>
        <w:rPr>
          <w:b/>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9659"/>
        <w:gridCol w:w="1980"/>
        <w:gridCol w:w="1147"/>
      </w:tblGrid>
      <w:tr w:rsidR="00090F87">
        <w:tc>
          <w:tcPr>
            <w:tcW w:w="13562" w:type="dxa"/>
            <w:gridSpan w:val="4"/>
          </w:tcPr>
          <w:p w:rsidR="00090F87" w:rsidRDefault="00CB32EE">
            <w:pPr>
              <w:suppressAutoHyphens/>
              <w:overflowPunct w:val="0"/>
              <w:textAlignment w:val="baseline"/>
              <w:rPr>
                <w:b/>
                <w:sz w:val="22"/>
                <w:szCs w:val="22"/>
                <w:lang w:eastAsia="ar-SA"/>
              </w:rPr>
            </w:pPr>
            <w:r>
              <w:rPr>
                <w:b/>
                <w:sz w:val="22"/>
                <w:szCs w:val="22"/>
                <w:lang w:eastAsia="ar-SA"/>
              </w:rPr>
              <w:t xml:space="preserve">5. Lėšų </w:t>
            </w:r>
            <w:proofErr w:type="spellStart"/>
            <w:r>
              <w:rPr>
                <w:b/>
                <w:sz w:val="22"/>
                <w:szCs w:val="22"/>
                <w:lang w:eastAsia="ar-SA"/>
              </w:rPr>
              <w:t>palanavimo</w:t>
            </w:r>
            <w:proofErr w:type="spellEnd"/>
            <w:r>
              <w:rPr>
                <w:b/>
                <w:sz w:val="22"/>
                <w:szCs w:val="22"/>
                <w:lang w:eastAsia="ar-SA"/>
              </w:rPr>
              <w:t xml:space="preserve"> vertinimo kriterijai </w:t>
            </w:r>
            <w:r>
              <w:rPr>
                <w:bCs/>
                <w:sz w:val="22"/>
                <w:szCs w:val="22"/>
                <w:lang w:eastAsia="ar-SA"/>
              </w:rPr>
              <w:t>(</w:t>
            </w:r>
            <w:r>
              <w:rPr>
                <w:bCs/>
                <w:i/>
                <w:iCs/>
                <w:sz w:val="22"/>
                <w:szCs w:val="22"/>
                <w:lang w:eastAsia="ar-SA"/>
              </w:rPr>
              <w:t>vertinama vadovaujantis Aprašo 1 priedu (paraiška), atsižvelgiant į 18 lentelę</w:t>
            </w:r>
            <w:r>
              <w:rPr>
                <w:bCs/>
                <w:sz w:val="22"/>
                <w:szCs w:val="22"/>
                <w:lang w:eastAsia="ar-SA"/>
              </w:rPr>
              <w:t>)</w:t>
            </w:r>
          </w:p>
        </w:tc>
      </w:tr>
      <w:tr w:rsidR="00090F87">
        <w:tc>
          <w:tcPr>
            <w:tcW w:w="776" w:type="dxa"/>
          </w:tcPr>
          <w:p w:rsidR="00090F87" w:rsidRDefault="00CB32EE">
            <w:pPr>
              <w:suppressAutoHyphens/>
              <w:overflowPunct w:val="0"/>
              <w:textAlignment w:val="baseline"/>
              <w:rPr>
                <w:b/>
                <w:sz w:val="22"/>
                <w:szCs w:val="22"/>
                <w:lang w:eastAsia="ar-SA"/>
              </w:rPr>
            </w:pPr>
            <w:r>
              <w:rPr>
                <w:b/>
                <w:sz w:val="22"/>
                <w:szCs w:val="22"/>
                <w:lang w:eastAsia="ar-SA"/>
              </w:rPr>
              <w:t>Eil. Nr.</w:t>
            </w:r>
          </w:p>
        </w:tc>
        <w:tc>
          <w:tcPr>
            <w:tcW w:w="9659" w:type="dxa"/>
          </w:tcPr>
          <w:p w:rsidR="00090F87" w:rsidRDefault="00CB32EE">
            <w:pPr>
              <w:suppressAutoHyphens/>
              <w:overflowPunct w:val="0"/>
              <w:textAlignment w:val="baseline"/>
              <w:rPr>
                <w:b/>
                <w:sz w:val="22"/>
                <w:szCs w:val="22"/>
                <w:lang w:eastAsia="ar-SA"/>
              </w:rPr>
            </w:pPr>
            <w:r>
              <w:rPr>
                <w:b/>
                <w:sz w:val="22"/>
                <w:szCs w:val="22"/>
                <w:lang w:eastAsia="ar-SA"/>
              </w:rPr>
              <w:t xml:space="preserve">Lėšų planavimo vertinimo kriterijai </w:t>
            </w:r>
          </w:p>
        </w:tc>
        <w:tc>
          <w:tcPr>
            <w:tcW w:w="1980" w:type="dxa"/>
          </w:tcPr>
          <w:p w:rsidR="00090F87" w:rsidRDefault="00CB32EE">
            <w:pPr>
              <w:suppressAutoHyphens/>
              <w:overflowPunct w:val="0"/>
              <w:textAlignment w:val="baseline"/>
              <w:rPr>
                <w:b/>
                <w:sz w:val="22"/>
                <w:szCs w:val="22"/>
                <w:lang w:eastAsia="ar-SA"/>
              </w:rPr>
            </w:pPr>
            <w:r>
              <w:rPr>
                <w:b/>
                <w:sz w:val="22"/>
                <w:szCs w:val="22"/>
                <w:lang w:eastAsia="ar-SA"/>
              </w:rPr>
              <w:t>Galimi skirti balai</w:t>
            </w:r>
          </w:p>
        </w:tc>
        <w:tc>
          <w:tcPr>
            <w:tcW w:w="1147" w:type="dxa"/>
          </w:tcPr>
          <w:p w:rsidR="00090F87" w:rsidRDefault="00CB32EE">
            <w:pPr>
              <w:suppressAutoHyphens/>
              <w:overflowPunct w:val="0"/>
              <w:textAlignment w:val="baseline"/>
              <w:rPr>
                <w:b/>
                <w:sz w:val="22"/>
                <w:szCs w:val="22"/>
                <w:lang w:eastAsia="ar-SA"/>
              </w:rPr>
            </w:pPr>
            <w:r>
              <w:rPr>
                <w:b/>
                <w:sz w:val="22"/>
                <w:szCs w:val="22"/>
                <w:lang w:eastAsia="ar-SA"/>
              </w:rPr>
              <w:t>Skiriami balai</w:t>
            </w:r>
          </w:p>
        </w:tc>
      </w:tr>
      <w:tr w:rsidR="00090F87">
        <w:tc>
          <w:tcPr>
            <w:tcW w:w="776" w:type="dxa"/>
          </w:tcPr>
          <w:p w:rsidR="00090F87" w:rsidRDefault="00CB32EE">
            <w:pPr>
              <w:suppressAutoHyphens/>
              <w:overflowPunct w:val="0"/>
              <w:textAlignment w:val="baseline"/>
              <w:rPr>
                <w:sz w:val="22"/>
                <w:szCs w:val="22"/>
                <w:lang w:eastAsia="ar-SA"/>
              </w:rPr>
            </w:pPr>
            <w:r>
              <w:rPr>
                <w:sz w:val="22"/>
                <w:szCs w:val="22"/>
                <w:lang w:eastAsia="ar-SA"/>
              </w:rPr>
              <w:t>5.1.</w:t>
            </w:r>
          </w:p>
        </w:tc>
        <w:tc>
          <w:tcPr>
            <w:tcW w:w="9659" w:type="dxa"/>
          </w:tcPr>
          <w:p w:rsidR="00090F87" w:rsidRDefault="00CB32EE">
            <w:pPr>
              <w:suppressAutoHyphens/>
              <w:overflowPunct w:val="0"/>
              <w:textAlignment w:val="baseline"/>
              <w:rPr>
                <w:sz w:val="22"/>
                <w:szCs w:val="22"/>
                <w:lang w:eastAsia="ar-SA"/>
              </w:rPr>
            </w:pPr>
            <w:r>
              <w:rPr>
                <w:sz w:val="22"/>
                <w:szCs w:val="22"/>
                <w:lang w:eastAsia="ar-SA"/>
              </w:rPr>
              <w:t>Ar projektui įgyvendinti reikalingų lėšų planavimas atitinka Konkurso finansavimo aprašo reikalavimus?</w:t>
            </w:r>
          </w:p>
        </w:tc>
        <w:tc>
          <w:tcPr>
            <w:tcW w:w="1980" w:type="dxa"/>
          </w:tcPr>
          <w:p w:rsidR="00090F87" w:rsidRDefault="00CB32EE">
            <w:pPr>
              <w:suppressAutoHyphens/>
              <w:overflowPunct w:val="0"/>
              <w:textAlignment w:val="baseline"/>
              <w:rPr>
                <w:sz w:val="22"/>
                <w:szCs w:val="22"/>
                <w:lang w:eastAsia="ar-SA"/>
              </w:rPr>
            </w:pPr>
            <w:r>
              <w:rPr>
                <w:sz w:val="22"/>
                <w:szCs w:val="22"/>
                <w:lang w:eastAsia="ar-SA"/>
              </w:rPr>
              <w:t>0 – ne, 1–3 – iš dalies, 4 –  taip</w:t>
            </w:r>
          </w:p>
        </w:tc>
        <w:tc>
          <w:tcPr>
            <w:tcW w:w="1147" w:type="dxa"/>
          </w:tcPr>
          <w:p w:rsidR="00090F87" w:rsidRDefault="00090F87">
            <w:pPr>
              <w:suppressAutoHyphens/>
              <w:overflowPunct w:val="0"/>
              <w:textAlignment w:val="baseline"/>
              <w:rPr>
                <w:sz w:val="22"/>
                <w:szCs w:val="22"/>
                <w:lang w:eastAsia="ar-SA"/>
              </w:rPr>
            </w:pPr>
          </w:p>
        </w:tc>
      </w:tr>
      <w:tr w:rsidR="00090F87">
        <w:tc>
          <w:tcPr>
            <w:tcW w:w="776" w:type="dxa"/>
          </w:tcPr>
          <w:p w:rsidR="00090F87" w:rsidRDefault="00CB32EE">
            <w:pPr>
              <w:suppressAutoHyphens/>
              <w:overflowPunct w:val="0"/>
              <w:textAlignment w:val="baseline"/>
              <w:rPr>
                <w:sz w:val="22"/>
                <w:szCs w:val="22"/>
                <w:lang w:eastAsia="ar-SA"/>
              </w:rPr>
            </w:pPr>
            <w:r>
              <w:rPr>
                <w:sz w:val="22"/>
                <w:szCs w:val="22"/>
                <w:lang w:eastAsia="ar-SA"/>
              </w:rPr>
              <w:t>5.2.</w:t>
            </w:r>
          </w:p>
        </w:tc>
        <w:tc>
          <w:tcPr>
            <w:tcW w:w="9659" w:type="dxa"/>
          </w:tcPr>
          <w:p w:rsidR="00090F87" w:rsidRDefault="00CB32EE">
            <w:pPr>
              <w:suppressAutoHyphens/>
              <w:overflowPunct w:val="0"/>
              <w:textAlignment w:val="baseline"/>
              <w:rPr>
                <w:sz w:val="22"/>
                <w:szCs w:val="22"/>
                <w:lang w:eastAsia="ar-SA"/>
              </w:rPr>
            </w:pPr>
            <w:r>
              <w:rPr>
                <w:sz w:val="22"/>
                <w:szCs w:val="22"/>
                <w:lang w:eastAsia="ar-SA"/>
              </w:rPr>
              <w:t>Ar aiškiai suformuluota ir detalizuota prašomų lėšų paskirtis?</w:t>
            </w:r>
          </w:p>
        </w:tc>
        <w:tc>
          <w:tcPr>
            <w:tcW w:w="1980" w:type="dxa"/>
          </w:tcPr>
          <w:p w:rsidR="00090F87" w:rsidRDefault="00CB32EE">
            <w:pPr>
              <w:suppressAutoHyphens/>
              <w:overflowPunct w:val="0"/>
              <w:textAlignment w:val="baseline"/>
              <w:rPr>
                <w:sz w:val="22"/>
                <w:szCs w:val="22"/>
                <w:lang w:eastAsia="ar-SA"/>
              </w:rPr>
            </w:pPr>
            <w:r>
              <w:rPr>
                <w:sz w:val="22"/>
                <w:szCs w:val="22"/>
                <w:lang w:eastAsia="ar-SA"/>
              </w:rPr>
              <w:t>0 – ne, 1–3 – iš dalies, 4 –  taip</w:t>
            </w:r>
          </w:p>
        </w:tc>
        <w:tc>
          <w:tcPr>
            <w:tcW w:w="1147" w:type="dxa"/>
          </w:tcPr>
          <w:p w:rsidR="00090F87" w:rsidRDefault="00090F87">
            <w:pPr>
              <w:suppressAutoHyphens/>
              <w:overflowPunct w:val="0"/>
              <w:textAlignment w:val="baseline"/>
              <w:rPr>
                <w:sz w:val="22"/>
                <w:szCs w:val="22"/>
                <w:lang w:eastAsia="ar-SA"/>
              </w:rPr>
            </w:pPr>
          </w:p>
        </w:tc>
      </w:tr>
      <w:tr w:rsidR="00090F87">
        <w:tc>
          <w:tcPr>
            <w:tcW w:w="776" w:type="dxa"/>
          </w:tcPr>
          <w:p w:rsidR="00090F87" w:rsidRDefault="00CB32EE">
            <w:pPr>
              <w:suppressAutoHyphens/>
              <w:overflowPunct w:val="0"/>
              <w:textAlignment w:val="baseline"/>
              <w:rPr>
                <w:sz w:val="22"/>
                <w:szCs w:val="22"/>
                <w:lang w:eastAsia="ar-SA"/>
              </w:rPr>
            </w:pPr>
            <w:r>
              <w:rPr>
                <w:sz w:val="22"/>
                <w:szCs w:val="22"/>
                <w:lang w:eastAsia="ar-SA"/>
              </w:rPr>
              <w:t>5.3.</w:t>
            </w:r>
          </w:p>
        </w:tc>
        <w:tc>
          <w:tcPr>
            <w:tcW w:w="9659" w:type="dxa"/>
          </w:tcPr>
          <w:p w:rsidR="00090F87" w:rsidRDefault="00CB32EE">
            <w:pPr>
              <w:suppressAutoHyphens/>
              <w:overflowPunct w:val="0"/>
              <w:textAlignment w:val="baseline"/>
              <w:rPr>
                <w:sz w:val="22"/>
                <w:szCs w:val="22"/>
                <w:lang w:eastAsia="ar-SA"/>
              </w:rPr>
            </w:pPr>
            <w:r>
              <w:rPr>
                <w:sz w:val="22"/>
                <w:szCs w:val="22"/>
                <w:lang w:eastAsia="ar-SA"/>
              </w:rPr>
              <w:t>Ar lėšos, kurių prašoma, yra susijusios su numatytomis projekto veiklomis?</w:t>
            </w:r>
          </w:p>
        </w:tc>
        <w:tc>
          <w:tcPr>
            <w:tcW w:w="1980" w:type="dxa"/>
          </w:tcPr>
          <w:p w:rsidR="00090F87" w:rsidRDefault="00CB32EE">
            <w:pPr>
              <w:suppressAutoHyphens/>
              <w:overflowPunct w:val="0"/>
              <w:textAlignment w:val="baseline"/>
              <w:rPr>
                <w:sz w:val="22"/>
                <w:szCs w:val="22"/>
                <w:lang w:eastAsia="ar-SA"/>
              </w:rPr>
            </w:pPr>
            <w:r>
              <w:rPr>
                <w:sz w:val="22"/>
                <w:szCs w:val="22"/>
                <w:lang w:eastAsia="ar-SA"/>
              </w:rPr>
              <w:t>0 – ne, 1–3 – iš dalies, 4 –  taip</w:t>
            </w:r>
          </w:p>
        </w:tc>
        <w:tc>
          <w:tcPr>
            <w:tcW w:w="1147" w:type="dxa"/>
          </w:tcPr>
          <w:p w:rsidR="00090F87" w:rsidRDefault="00090F87">
            <w:pPr>
              <w:suppressAutoHyphens/>
              <w:overflowPunct w:val="0"/>
              <w:textAlignment w:val="baseline"/>
              <w:rPr>
                <w:sz w:val="22"/>
                <w:szCs w:val="22"/>
                <w:lang w:eastAsia="ar-SA"/>
              </w:rPr>
            </w:pPr>
          </w:p>
        </w:tc>
      </w:tr>
      <w:tr w:rsidR="00090F87">
        <w:tc>
          <w:tcPr>
            <w:tcW w:w="776" w:type="dxa"/>
          </w:tcPr>
          <w:p w:rsidR="00090F87" w:rsidRDefault="00CB32EE">
            <w:pPr>
              <w:suppressAutoHyphens/>
              <w:overflowPunct w:val="0"/>
              <w:textAlignment w:val="baseline"/>
              <w:rPr>
                <w:sz w:val="22"/>
                <w:szCs w:val="22"/>
                <w:lang w:eastAsia="ar-SA"/>
              </w:rPr>
            </w:pPr>
            <w:r>
              <w:rPr>
                <w:sz w:val="22"/>
                <w:szCs w:val="22"/>
                <w:lang w:eastAsia="ar-SA"/>
              </w:rPr>
              <w:t>5.4.</w:t>
            </w:r>
          </w:p>
        </w:tc>
        <w:tc>
          <w:tcPr>
            <w:tcW w:w="9659" w:type="dxa"/>
          </w:tcPr>
          <w:p w:rsidR="00090F87" w:rsidRDefault="00CB32EE">
            <w:pPr>
              <w:suppressAutoHyphens/>
              <w:overflowPunct w:val="0"/>
              <w:textAlignment w:val="baseline"/>
              <w:rPr>
                <w:sz w:val="22"/>
                <w:szCs w:val="22"/>
                <w:lang w:eastAsia="ar-SA"/>
              </w:rPr>
            </w:pPr>
            <w:r>
              <w:rPr>
                <w:sz w:val="22"/>
                <w:szCs w:val="22"/>
                <w:lang w:eastAsia="ar-SA"/>
              </w:rPr>
              <w:t>Ar prašomos lėšos užtikrins kokybišką veiklų įgyvendinimą?</w:t>
            </w:r>
          </w:p>
        </w:tc>
        <w:tc>
          <w:tcPr>
            <w:tcW w:w="1980" w:type="dxa"/>
          </w:tcPr>
          <w:p w:rsidR="00090F87" w:rsidRDefault="00CB32EE">
            <w:pPr>
              <w:suppressAutoHyphens/>
              <w:overflowPunct w:val="0"/>
              <w:textAlignment w:val="baseline"/>
              <w:rPr>
                <w:sz w:val="22"/>
                <w:szCs w:val="22"/>
                <w:lang w:eastAsia="ar-SA"/>
              </w:rPr>
            </w:pPr>
            <w:r>
              <w:rPr>
                <w:sz w:val="22"/>
                <w:szCs w:val="22"/>
                <w:lang w:eastAsia="ar-SA"/>
              </w:rPr>
              <w:t>0 – ne, 1–3 – iš dalies, 4 –  taip</w:t>
            </w:r>
          </w:p>
        </w:tc>
        <w:tc>
          <w:tcPr>
            <w:tcW w:w="1147" w:type="dxa"/>
          </w:tcPr>
          <w:p w:rsidR="00090F87" w:rsidRDefault="00090F87">
            <w:pPr>
              <w:suppressAutoHyphens/>
              <w:overflowPunct w:val="0"/>
              <w:textAlignment w:val="baseline"/>
              <w:rPr>
                <w:sz w:val="22"/>
                <w:szCs w:val="22"/>
                <w:lang w:eastAsia="ar-SA"/>
              </w:rPr>
            </w:pPr>
          </w:p>
        </w:tc>
      </w:tr>
      <w:tr w:rsidR="00090F87">
        <w:tc>
          <w:tcPr>
            <w:tcW w:w="10435" w:type="dxa"/>
            <w:gridSpan w:val="2"/>
          </w:tcPr>
          <w:p w:rsidR="00090F87" w:rsidRDefault="00CB32EE">
            <w:pPr>
              <w:suppressAutoHyphens/>
              <w:overflowPunct w:val="0"/>
              <w:jc w:val="right"/>
              <w:textAlignment w:val="baseline"/>
              <w:rPr>
                <w:b/>
                <w:sz w:val="22"/>
                <w:szCs w:val="22"/>
                <w:lang w:eastAsia="ar-SA"/>
              </w:rPr>
            </w:pPr>
            <w:r>
              <w:rPr>
                <w:b/>
                <w:sz w:val="22"/>
                <w:szCs w:val="22"/>
                <w:lang w:eastAsia="ar-SA"/>
              </w:rPr>
              <w:t>Iš viso:</w:t>
            </w:r>
          </w:p>
        </w:tc>
        <w:tc>
          <w:tcPr>
            <w:tcW w:w="1980" w:type="dxa"/>
          </w:tcPr>
          <w:p w:rsidR="00090F87" w:rsidRDefault="00CB32EE">
            <w:pPr>
              <w:suppressAutoHyphens/>
              <w:overflowPunct w:val="0"/>
              <w:textAlignment w:val="baseline"/>
              <w:rPr>
                <w:b/>
                <w:sz w:val="22"/>
                <w:szCs w:val="22"/>
                <w:lang w:eastAsia="ar-SA"/>
              </w:rPr>
            </w:pPr>
            <w:r>
              <w:rPr>
                <w:b/>
                <w:sz w:val="22"/>
                <w:szCs w:val="22"/>
                <w:lang w:eastAsia="ar-SA"/>
              </w:rPr>
              <w:t>16</w:t>
            </w:r>
          </w:p>
        </w:tc>
        <w:tc>
          <w:tcPr>
            <w:tcW w:w="1147" w:type="dxa"/>
          </w:tcPr>
          <w:p w:rsidR="00090F87" w:rsidRDefault="00090F87">
            <w:pPr>
              <w:suppressAutoHyphens/>
              <w:overflowPunct w:val="0"/>
              <w:textAlignment w:val="baseline"/>
              <w:rPr>
                <w:b/>
                <w:sz w:val="22"/>
                <w:szCs w:val="22"/>
                <w:lang w:eastAsia="ar-SA"/>
              </w:rPr>
            </w:pPr>
          </w:p>
        </w:tc>
      </w:tr>
      <w:tr w:rsidR="00090F87">
        <w:tc>
          <w:tcPr>
            <w:tcW w:w="10435" w:type="dxa"/>
            <w:gridSpan w:val="2"/>
          </w:tcPr>
          <w:p w:rsidR="00090F87" w:rsidRDefault="00CB32EE">
            <w:pPr>
              <w:suppressAutoHyphens/>
              <w:overflowPunct w:val="0"/>
              <w:jc w:val="right"/>
              <w:textAlignment w:val="baseline"/>
              <w:rPr>
                <w:b/>
                <w:sz w:val="22"/>
                <w:szCs w:val="22"/>
                <w:lang w:eastAsia="ar-SA"/>
              </w:rPr>
            </w:pPr>
            <w:r>
              <w:rPr>
                <w:b/>
                <w:sz w:val="22"/>
                <w:szCs w:val="22"/>
                <w:lang w:eastAsia="ar-SA"/>
              </w:rPr>
              <w:t>Iš viso balų už projekto turinio ir lėšų planavimo įvertinimą</w:t>
            </w:r>
          </w:p>
        </w:tc>
        <w:tc>
          <w:tcPr>
            <w:tcW w:w="1980" w:type="dxa"/>
          </w:tcPr>
          <w:p w:rsidR="00090F87" w:rsidRDefault="00CB32EE">
            <w:pPr>
              <w:suppressAutoHyphens/>
              <w:overflowPunct w:val="0"/>
              <w:jc w:val="right"/>
              <w:textAlignment w:val="baseline"/>
              <w:rPr>
                <w:b/>
                <w:sz w:val="22"/>
                <w:szCs w:val="22"/>
                <w:lang w:eastAsia="ar-SA"/>
              </w:rPr>
            </w:pPr>
            <w:r>
              <w:rPr>
                <w:b/>
                <w:sz w:val="22"/>
                <w:szCs w:val="22"/>
                <w:lang w:eastAsia="ar-SA"/>
              </w:rPr>
              <w:t>56</w:t>
            </w:r>
          </w:p>
        </w:tc>
        <w:tc>
          <w:tcPr>
            <w:tcW w:w="1147" w:type="dxa"/>
          </w:tcPr>
          <w:p w:rsidR="00090F87" w:rsidRDefault="00090F87">
            <w:pPr>
              <w:suppressAutoHyphens/>
              <w:overflowPunct w:val="0"/>
              <w:textAlignment w:val="baseline"/>
              <w:rPr>
                <w:b/>
                <w:sz w:val="22"/>
                <w:szCs w:val="22"/>
                <w:lang w:eastAsia="ar-SA"/>
              </w:rPr>
            </w:pPr>
          </w:p>
        </w:tc>
      </w:tr>
    </w:tbl>
    <w:p w:rsidR="00090F87" w:rsidRDefault="00CB32EE">
      <w:pPr>
        <w:suppressAutoHyphens/>
        <w:overflowPunct w:val="0"/>
        <w:textAlignment w:val="baseline"/>
        <w:rPr>
          <w:b/>
          <w:i/>
          <w:sz w:val="22"/>
          <w:szCs w:val="22"/>
          <w:lang w:eastAsia="ar-SA"/>
        </w:rPr>
      </w:pPr>
      <w:r>
        <w:rPr>
          <w:b/>
          <w:i/>
          <w:sz w:val="22"/>
          <w:szCs w:val="22"/>
          <w:lang w:eastAsia="ar-SA"/>
        </w:rPr>
        <w:t>Projektai, surinkę mažiau negu 20 balų, nefinansuojami.</w:t>
      </w:r>
    </w:p>
    <w:p w:rsidR="00090F87" w:rsidRDefault="00090F87">
      <w:pPr>
        <w:suppressAutoHyphens/>
        <w:overflowPunct w:val="0"/>
        <w:textAlignment w:val="baseline"/>
        <w:rPr>
          <w:b/>
          <w:i/>
          <w:sz w:val="22"/>
          <w:szCs w:val="22"/>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85"/>
        <w:gridCol w:w="7177"/>
      </w:tblGrid>
      <w:tr w:rsidR="00090F87">
        <w:tc>
          <w:tcPr>
            <w:tcW w:w="6385" w:type="dxa"/>
          </w:tcPr>
          <w:p w:rsidR="00090F87" w:rsidRDefault="00CB32EE">
            <w:pPr>
              <w:suppressAutoHyphens/>
              <w:overflowPunct w:val="0"/>
              <w:textAlignment w:val="baseline"/>
              <w:rPr>
                <w:b/>
                <w:bCs/>
                <w:iCs/>
                <w:sz w:val="22"/>
                <w:szCs w:val="22"/>
                <w:lang w:eastAsia="ar-SA"/>
              </w:rPr>
            </w:pPr>
            <w:proofErr w:type="spellStart"/>
            <w:r>
              <w:rPr>
                <w:b/>
                <w:bCs/>
                <w:sz w:val="22"/>
                <w:szCs w:val="22"/>
              </w:rPr>
              <w:t>Rekomentuojama</w:t>
            </w:r>
            <w:proofErr w:type="spellEnd"/>
            <w:r>
              <w:rPr>
                <w:b/>
                <w:bCs/>
                <w:sz w:val="22"/>
                <w:szCs w:val="22"/>
              </w:rPr>
              <w:t xml:space="preserve"> skirti suma projektui įgyvendinti </w:t>
            </w:r>
            <w:r>
              <w:rPr>
                <w:sz w:val="22"/>
                <w:szCs w:val="22"/>
              </w:rPr>
              <w:t>(pagrindimas)</w:t>
            </w:r>
          </w:p>
        </w:tc>
        <w:tc>
          <w:tcPr>
            <w:tcW w:w="7177" w:type="dxa"/>
          </w:tcPr>
          <w:p w:rsidR="00090F87" w:rsidRDefault="00090F87">
            <w:pPr>
              <w:suppressAutoHyphens/>
              <w:overflowPunct w:val="0"/>
              <w:textAlignment w:val="baseline"/>
              <w:rPr>
                <w:bCs/>
                <w:iCs/>
                <w:sz w:val="22"/>
                <w:szCs w:val="22"/>
                <w:lang w:eastAsia="ar-SA"/>
              </w:rPr>
            </w:pPr>
          </w:p>
        </w:tc>
      </w:tr>
      <w:tr w:rsidR="00090F87">
        <w:tc>
          <w:tcPr>
            <w:tcW w:w="6385" w:type="dxa"/>
          </w:tcPr>
          <w:p w:rsidR="00090F87" w:rsidRDefault="00CB32EE">
            <w:pPr>
              <w:suppressAutoHyphens/>
              <w:overflowPunct w:val="0"/>
              <w:textAlignment w:val="baseline"/>
              <w:rPr>
                <w:b/>
                <w:bCs/>
                <w:iCs/>
                <w:sz w:val="22"/>
                <w:szCs w:val="22"/>
                <w:lang w:eastAsia="ar-SA"/>
              </w:rPr>
            </w:pPr>
            <w:r>
              <w:rPr>
                <w:b/>
                <w:bCs/>
                <w:sz w:val="22"/>
                <w:szCs w:val="22"/>
              </w:rPr>
              <w:t>Netinkamos, nepagrįstos išlaidos</w:t>
            </w:r>
          </w:p>
        </w:tc>
        <w:tc>
          <w:tcPr>
            <w:tcW w:w="7177" w:type="dxa"/>
          </w:tcPr>
          <w:p w:rsidR="00090F87" w:rsidRDefault="00090F87">
            <w:pPr>
              <w:suppressAutoHyphens/>
              <w:overflowPunct w:val="0"/>
              <w:textAlignment w:val="baseline"/>
              <w:rPr>
                <w:bCs/>
                <w:iCs/>
                <w:sz w:val="22"/>
                <w:szCs w:val="22"/>
                <w:lang w:eastAsia="ar-SA"/>
              </w:rPr>
            </w:pPr>
          </w:p>
        </w:tc>
      </w:tr>
    </w:tbl>
    <w:p w:rsidR="00090F87" w:rsidRDefault="00090F87">
      <w:pPr>
        <w:suppressAutoHyphens/>
        <w:overflowPunct w:val="0"/>
        <w:textAlignment w:val="baseline"/>
        <w:rPr>
          <w:bCs/>
          <w:iCs/>
          <w:sz w:val="22"/>
          <w:szCs w:val="22"/>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2"/>
      </w:tblGrid>
      <w:tr w:rsidR="00090F87">
        <w:tc>
          <w:tcPr>
            <w:tcW w:w="13562" w:type="dxa"/>
          </w:tcPr>
          <w:p w:rsidR="00090F87" w:rsidRDefault="00CB32EE">
            <w:pPr>
              <w:suppressAutoHyphens/>
              <w:overflowPunct w:val="0"/>
              <w:textAlignment w:val="baseline"/>
              <w:rPr>
                <w:bCs/>
                <w:iCs/>
                <w:sz w:val="22"/>
                <w:szCs w:val="22"/>
                <w:lang w:eastAsia="ar-SA"/>
              </w:rPr>
            </w:pPr>
            <w:r>
              <w:rPr>
                <w:b/>
                <w:iCs/>
                <w:sz w:val="22"/>
                <w:szCs w:val="22"/>
                <w:lang w:eastAsia="ar-SA"/>
              </w:rPr>
              <w:t xml:space="preserve">Vertintojo pastabos, komentarai, nuomonė apie pareiškėją, projektą, išskiriant projekto pranašumus ir trūkumus, tobulinimo </w:t>
            </w:r>
            <w:proofErr w:type="spellStart"/>
            <w:r>
              <w:rPr>
                <w:b/>
                <w:iCs/>
                <w:sz w:val="22"/>
                <w:szCs w:val="22"/>
                <w:lang w:eastAsia="ar-SA"/>
              </w:rPr>
              <w:t>sliūlymai</w:t>
            </w:r>
            <w:proofErr w:type="spellEnd"/>
            <w:r>
              <w:rPr>
                <w:b/>
                <w:iCs/>
                <w:sz w:val="22"/>
                <w:szCs w:val="22"/>
                <w:lang w:eastAsia="ar-SA"/>
              </w:rPr>
              <w:t xml:space="preserve"> </w:t>
            </w:r>
            <w:r>
              <w:rPr>
                <w:bCs/>
                <w:iCs/>
                <w:sz w:val="22"/>
                <w:szCs w:val="22"/>
                <w:lang w:eastAsia="ar-SA"/>
              </w:rPr>
              <w:t>(ne daugiau kaip 300 žodžių)</w:t>
            </w:r>
          </w:p>
        </w:tc>
      </w:tr>
      <w:tr w:rsidR="00090F87">
        <w:tc>
          <w:tcPr>
            <w:tcW w:w="13562" w:type="dxa"/>
          </w:tcPr>
          <w:p w:rsidR="00090F87" w:rsidRDefault="00090F87">
            <w:pPr>
              <w:suppressAutoHyphens/>
              <w:overflowPunct w:val="0"/>
              <w:textAlignment w:val="baseline"/>
              <w:rPr>
                <w:bCs/>
                <w:iCs/>
                <w:sz w:val="22"/>
                <w:szCs w:val="22"/>
                <w:lang w:eastAsia="ar-SA"/>
              </w:rPr>
            </w:pPr>
          </w:p>
        </w:tc>
      </w:tr>
    </w:tbl>
    <w:p w:rsidR="00090F87" w:rsidRDefault="00090F87">
      <w:pPr>
        <w:suppressAutoHyphens/>
        <w:overflowPunct w:val="0"/>
        <w:textAlignment w:val="baseline"/>
        <w:rPr>
          <w:bCs/>
          <w:iCs/>
          <w:sz w:val="22"/>
          <w:szCs w:val="22"/>
          <w:lang w:eastAsia="ar-SA"/>
        </w:rPr>
      </w:pPr>
    </w:p>
    <w:p w:rsidR="00090F87" w:rsidRDefault="00090F87">
      <w:pPr>
        <w:suppressAutoHyphens/>
        <w:overflowPunct w:val="0"/>
        <w:textAlignment w:val="baseline"/>
        <w:rPr>
          <w:sz w:val="22"/>
          <w:szCs w:val="22"/>
          <w:vertAlign w:val="superscript"/>
          <w:lang w:eastAsia="ar-SA"/>
        </w:rPr>
      </w:pPr>
    </w:p>
    <w:p w:rsidR="00090F87" w:rsidRDefault="00090F87">
      <w:pPr>
        <w:suppressAutoHyphens/>
        <w:overflowPunct w:val="0"/>
        <w:textAlignment w:val="baseline"/>
        <w:rPr>
          <w:sz w:val="22"/>
          <w:szCs w:val="22"/>
          <w:lang w:eastAsia="ar-SA"/>
        </w:rPr>
      </w:pPr>
    </w:p>
    <w:p w:rsidR="00090F87" w:rsidRDefault="00CB32EE">
      <w:pPr>
        <w:rPr>
          <w:rFonts w:eastAsia="Calibri"/>
          <w:szCs w:val="24"/>
        </w:rPr>
      </w:pPr>
      <w:r>
        <w:rPr>
          <w:rFonts w:eastAsia="Calibri"/>
          <w:szCs w:val="24"/>
        </w:rPr>
        <w:t>Komisijos narys  ..................................................................................................................................</w:t>
      </w:r>
    </w:p>
    <w:p w:rsidR="00090F87" w:rsidRDefault="003A1B75" w:rsidP="003A1B75">
      <w:pPr>
        <w:tabs>
          <w:tab w:val="left" w:pos="2835"/>
        </w:tabs>
        <w:spacing w:line="276" w:lineRule="auto"/>
        <w:rPr>
          <w:rFonts w:eastAsia="Calibri"/>
          <w:szCs w:val="24"/>
          <w:vertAlign w:val="superscript"/>
        </w:rPr>
      </w:pPr>
      <w:r>
        <w:rPr>
          <w:rFonts w:eastAsia="Calibri"/>
          <w:szCs w:val="24"/>
          <w:vertAlign w:val="superscript"/>
        </w:rPr>
        <w:tab/>
      </w:r>
      <w:r w:rsidR="00CB32EE">
        <w:rPr>
          <w:rFonts w:eastAsia="Calibri"/>
          <w:szCs w:val="24"/>
          <w:vertAlign w:val="superscript"/>
        </w:rPr>
        <w:t>(vardas, pavardė, parašas, data)</w:t>
      </w:r>
    </w:p>
    <w:p w:rsidR="00CB32EE" w:rsidRDefault="00CB32EE">
      <w:pPr>
        <w:spacing w:line="276" w:lineRule="auto"/>
        <w:rPr>
          <w:rFonts w:eastAsia="Calibri"/>
          <w:szCs w:val="24"/>
          <w:vertAlign w:val="superscript"/>
        </w:rPr>
      </w:pPr>
    </w:p>
    <w:p w:rsidR="00CB32EE" w:rsidRDefault="00CB32EE">
      <w:pPr>
        <w:spacing w:line="276" w:lineRule="auto"/>
        <w:rPr>
          <w:rFonts w:eastAsia="Calibri"/>
          <w:szCs w:val="24"/>
          <w:vertAlign w:val="superscript"/>
        </w:rPr>
      </w:pPr>
    </w:p>
    <w:p w:rsidR="00CB32EE" w:rsidRDefault="00CB32EE">
      <w:pPr>
        <w:spacing w:line="276" w:lineRule="auto"/>
        <w:rPr>
          <w:sz w:val="22"/>
          <w:szCs w:val="22"/>
        </w:rPr>
        <w:sectPr w:rsidR="00CB32EE" w:rsidSect="00CB32EE">
          <w:pgSz w:w="15840" w:h="12240" w:orient="landscape"/>
          <w:pgMar w:top="567" w:right="567" w:bottom="567" w:left="1701" w:header="709" w:footer="709" w:gutter="0"/>
          <w:pgNumType w:start="1"/>
          <w:cols w:space="708"/>
          <w:titlePg/>
          <w:docGrid w:linePitch="360"/>
        </w:sectPr>
      </w:pPr>
    </w:p>
    <w:p w:rsidR="00090F87" w:rsidRDefault="00090F87">
      <w:pPr>
        <w:rPr>
          <w:sz w:val="18"/>
          <w:szCs w:val="18"/>
        </w:rPr>
      </w:pPr>
    </w:p>
    <w:p w:rsidR="00CB32EE" w:rsidRDefault="00CB32EE" w:rsidP="003A1B75">
      <w:pPr>
        <w:suppressAutoHyphens/>
        <w:ind w:left="5103"/>
        <w:jc w:val="both"/>
        <w:rPr>
          <w:rFonts w:eastAsia="Arial"/>
          <w:sz w:val="22"/>
          <w:szCs w:val="22"/>
          <w:lang w:eastAsia="ar-SA"/>
        </w:rPr>
      </w:pPr>
      <w:r>
        <w:rPr>
          <w:rFonts w:eastAsia="Arial"/>
          <w:sz w:val="22"/>
          <w:szCs w:val="22"/>
          <w:lang w:eastAsia="ar-SA"/>
        </w:rPr>
        <w:t>Projektų, finansuojamų pagal Anykščių rajono</w:t>
      </w:r>
    </w:p>
    <w:p w:rsidR="00CB32EE" w:rsidRDefault="00CB32EE" w:rsidP="003A1B75">
      <w:pPr>
        <w:suppressAutoHyphens/>
        <w:ind w:left="5103"/>
        <w:jc w:val="both"/>
        <w:rPr>
          <w:rFonts w:eastAsia="Arial"/>
          <w:sz w:val="22"/>
          <w:szCs w:val="22"/>
          <w:lang w:eastAsia="ar-SA"/>
        </w:rPr>
      </w:pPr>
      <w:r>
        <w:rPr>
          <w:rFonts w:eastAsia="Arial"/>
          <w:sz w:val="22"/>
          <w:szCs w:val="22"/>
          <w:lang w:eastAsia="ar-SA"/>
        </w:rPr>
        <w:t xml:space="preserve">savivaldybės strateginio 2021–2023 metų veiklos </w:t>
      </w:r>
    </w:p>
    <w:p w:rsidR="00CB32EE" w:rsidRDefault="00CB32EE" w:rsidP="003A1B75">
      <w:pPr>
        <w:suppressAutoHyphens/>
        <w:ind w:left="5103"/>
        <w:jc w:val="both"/>
        <w:rPr>
          <w:rFonts w:eastAsia="Arial"/>
          <w:sz w:val="22"/>
          <w:szCs w:val="22"/>
          <w:lang w:eastAsia="ar-SA"/>
        </w:rPr>
      </w:pPr>
      <w:r>
        <w:rPr>
          <w:rFonts w:eastAsia="Arial"/>
          <w:sz w:val="22"/>
          <w:szCs w:val="22"/>
          <w:lang w:eastAsia="ar-SA"/>
        </w:rPr>
        <w:t xml:space="preserve">plano 6 programos „Kokybiškos švietimo sistemos </w:t>
      </w:r>
    </w:p>
    <w:p w:rsidR="00CB32EE" w:rsidRDefault="00CB32EE" w:rsidP="003A1B75">
      <w:pPr>
        <w:suppressAutoHyphens/>
        <w:ind w:left="5103"/>
        <w:jc w:val="both"/>
        <w:rPr>
          <w:rFonts w:eastAsia="Arial"/>
          <w:sz w:val="22"/>
          <w:szCs w:val="22"/>
          <w:lang w:eastAsia="ar-SA"/>
        </w:rPr>
      </w:pPr>
      <w:r>
        <w:rPr>
          <w:rFonts w:eastAsia="Arial"/>
          <w:sz w:val="22"/>
          <w:szCs w:val="22"/>
          <w:lang w:eastAsia="ar-SA"/>
        </w:rPr>
        <w:t xml:space="preserve">kūrimo, sporto skatinimo ir jaunimo užimtumo </w:t>
      </w:r>
    </w:p>
    <w:p w:rsidR="00CB32EE" w:rsidRDefault="00CB32EE" w:rsidP="003A1B75">
      <w:pPr>
        <w:suppressAutoHyphens/>
        <w:ind w:left="5103"/>
        <w:jc w:val="both"/>
        <w:rPr>
          <w:rFonts w:eastAsia="Arial"/>
          <w:sz w:val="22"/>
          <w:szCs w:val="22"/>
          <w:lang w:eastAsia="ar-SA"/>
        </w:rPr>
      </w:pPr>
      <w:r>
        <w:rPr>
          <w:rFonts w:eastAsia="Arial"/>
          <w:sz w:val="22"/>
          <w:szCs w:val="22"/>
          <w:lang w:eastAsia="ar-SA"/>
        </w:rPr>
        <w:t xml:space="preserve">programa“ priemonę Nr. 6.1.1.25 „Mobilaus darbo </w:t>
      </w:r>
    </w:p>
    <w:p w:rsidR="00CB32EE" w:rsidRDefault="00CB32EE" w:rsidP="003A1B75">
      <w:pPr>
        <w:suppressAutoHyphens/>
        <w:ind w:left="5103"/>
        <w:jc w:val="both"/>
        <w:rPr>
          <w:rFonts w:eastAsia="Arial"/>
          <w:sz w:val="22"/>
          <w:szCs w:val="22"/>
          <w:lang w:eastAsia="ar-SA"/>
        </w:rPr>
      </w:pPr>
      <w:r>
        <w:rPr>
          <w:rFonts w:eastAsia="Arial"/>
          <w:sz w:val="22"/>
          <w:szCs w:val="22"/>
          <w:lang w:eastAsia="ar-SA"/>
        </w:rPr>
        <w:t xml:space="preserve">su jaunimu Anykščių rajono savivaldybės </w:t>
      </w:r>
    </w:p>
    <w:p w:rsidR="00CB32EE" w:rsidRDefault="00CB32EE" w:rsidP="003A1B75">
      <w:pPr>
        <w:suppressAutoHyphens/>
        <w:ind w:left="5103"/>
        <w:jc w:val="both"/>
        <w:rPr>
          <w:rFonts w:eastAsia="Arial"/>
          <w:sz w:val="22"/>
          <w:szCs w:val="22"/>
          <w:lang w:eastAsia="ar-SA"/>
        </w:rPr>
      </w:pPr>
      <w:r>
        <w:rPr>
          <w:rFonts w:eastAsia="Arial"/>
          <w:sz w:val="22"/>
          <w:szCs w:val="22"/>
          <w:lang w:eastAsia="ar-SA"/>
        </w:rPr>
        <w:t xml:space="preserve">teritorijoje plėtojimas“, finansavimo tvarkos aprašo </w:t>
      </w:r>
    </w:p>
    <w:p w:rsidR="00090F87" w:rsidRDefault="00CB32EE" w:rsidP="003A1B75">
      <w:pPr>
        <w:suppressAutoHyphens/>
        <w:ind w:left="5103"/>
        <w:jc w:val="both"/>
        <w:rPr>
          <w:rFonts w:eastAsia="Arial"/>
          <w:sz w:val="22"/>
          <w:szCs w:val="22"/>
          <w:lang w:eastAsia="ar-SA"/>
        </w:rPr>
      </w:pPr>
      <w:r>
        <w:rPr>
          <w:rFonts w:eastAsia="Arial"/>
          <w:sz w:val="22"/>
          <w:szCs w:val="22"/>
          <w:lang w:eastAsia="ar-SA"/>
        </w:rPr>
        <w:t xml:space="preserve">6 priedas                 </w:t>
      </w:r>
    </w:p>
    <w:p w:rsidR="00090F87" w:rsidRDefault="00090F87">
      <w:pPr>
        <w:rPr>
          <w:rFonts w:eastAsia="Calibri"/>
          <w:bCs/>
          <w:szCs w:val="24"/>
        </w:rPr>
      </w:pPr>
    </w:p>
    <w:p w:rsidR="00090F87" w:rsidRDefault="00090F87">
      <w:pPr>
        <w:jc w:val="center"/>
        <w:rPr>
          <w:b/>
          <w:bCs/>
          <w:szCs w:val="24"/>
        </w:rPr>
      </w:pPr>
    </w:p>
    <w:p w:rsidR="00090F87" w:rsidRDefault="00CB32EE">
      <w:pPr>
        <w:jc w:val="center"/>
        <w:rPr>
          <w:b/>
          <w:bCs/>
          <w:szCs w:val="24"/>
        </w:rPr>
      </w:pPr>
      <w:r>
        <w:rPr>
          <w:b/>
          <w:bCs/>
          <w:szCs w:val="24"/>
        </w:rPr>
        <w:t>PROJEKTO VEIKLŲ VYKDYMO PATIKRINIMO ATASKAITA</w:t>
      </w:r>
    </w:p>
    <w:p w:rsidR="00090F87" w:rsidRDefault="00090F87">
      <w:pPr>
        <w:jc w:val="center"/>
        <w:rPr>
          <w:b/>
          <w:bCs/>
          <w:szCs w:val="24"/>
        </w:rPr>
      </w:pPr>
    </w:p>
    <w:p w:rsidR="00090F87" w:rsidRDefault="00CB32EE">
      <w:pPr>
        <w:jc w:val="both"/>
        <w:rPr>
          <w:bCs/>
          <w:szCs w:val="24"/>
        </w:rPr>
      </w:pPr>
      <w:r>
        <w:rPr>
          <w:bCs/>
          <w:szCs w:val="24"/>
        </w:rPr>
        <w:t>Patikrinimo tikslas – patikrinti ir įvertinti, kaip finansavimą projektui įgyvendinti gavęs Projekto vykdytojas vykdo veiklas.</w:t>
      </w:r>
    </w:p>
    <w:p w:rsidR="00090F87" w:rsidRDefault="00090F87">
      <w:pPr>
        <w:jc w:val="both"/>
        <w:rPr>
          <w:bCs/>
          <w:szCs w:val="24"/>
        </w:rPr>
      </w:pPr>
    </w:p>
    <w:p w:rsidR="00090F87" w:rsidRDefault="00CB32EE">
      <w:pPr>
        <w:jc w:val="both"/>
        <w:rPr>
          <w:b/>
          <w:bCs/>
          <w:szCs w:val="24"/>
        </w:rPr>
      </w:pPr>
      <w:r>
        <w:rPr>
          <w:b/>
          <w:bCs/>
          <w:szCs w:val="24"/>
        </w:rPr>
        <w:t>Tikrinamasis subjektas:</w:t>
      </w:r>
    </w:p>
    <w:p w:rsidR="00090F87" w:rsidRDefault="00090F87">
      <w:pPr>
        <w:jc w:val="both"/>
        <w:rPr>
          <w:b/>
          <w:bCs/>
          <w:szCs w:val="24"/>
        </w:rPr>
      </w:pPr>
    </w:p>
    <w:p w:rsidR="00090F87" w:rsidRDefault="00CB32EE">
      <w:pPr>
        <w:jc w:val="both"/>
        <w:rPr>
          <w:bCs/>
          <w:szCs w:val="24"/>
        </w:rPr>
      </w:pPr>
      <w:r>
        <w:rPr>
          <w:b/>
          <w:bCs/>
          <w:szCs w:val="24"/>
        </w:rPr>
        <w:t xml:space="preserve">Patikrinimo metodika: </w:t>
      </w:r>
      <w:r>
        <w:rPr>
          <w:bCs/>
          <w:szCs w:val="24"/>
        </w:rPr>
        <w:t>patikrinimas atliekamas taikant stebėjimo, pokalbio, analitines ir kitas procedūras. Tikrinama lankantis veiklose, bendradarbiaujant su projekto vykdytoju, partneriu, kurie teikia grįžtamąjį ryšį dėl veiklų vykdymo efektyvumo.</w:t>
      </w:r>
    </w:p>
    <w:p w:rsidR="00090F87" w:rsidRDefault="00090F87">
      <w:pPr>
        <w:jc w:val="both"/>
        <w:rPr>
          <w:b/>
          <w:bCs/>
          <w:szCs w:val="24"/>
        </w:rPr>
      </w:pPr>
    </w:p>
    <w:p w:rsidR="00090F87" w:rsidRDefault="00CB32EE">
      <w:pPr>
        <w:jc w:val="both"/>
        <w:rPr>
          <w:b/>
          <w:bCs/>
          <w:szCs w:val="24"/>
        </w:rPr>
      </w:pPr>
      <w:r>
        <w:rPr>
          <w:b/>
          <w:bCs/>
          <w:szCs w:val="24"/>
        </w:rPr>
        <w:t>Patikrinimo data:</w:t>
      </w:r>
    </w:p>
    <w:p w:rsidR="00090F87" w:rsidRDefault="00090F87">
      <w:pPr>
        <w:jc w:val="both"/>
        <w:rPr>
          <w:b/>
          <w:bC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4644"/>
      </w:tblGrid>
      <w:tr w:rsidR="00090F87">
        <w:tc>
          <w:tcPr>
            <w:tcW w:w="4644" w:type="dxa"/>
          </w:tcPr>
          <w:p w:rsidR="00090F87" w:rsidRDefault="00CB32EE">
            <w:pPr>
              <w:jc w:val="both"/>
              <w:rPr>
                <w:bCs/>
                <w:szCs w:val="24"/>
                <w:lang w:eastAsia="lt-LT"/>
              </w:rPr>
            </w:pPr>
            <w:r>
              <w:rPr>
                <w:bCs/>
                <w:szCs w:val="24"/>
                <w:lang w:eastAsia="lt-LT"/>
              </w:rPr>
              <w:t>Projekto veiklos pavadinimas</w:t>
            </w:r>
          </w:p>
        </w:tc>
        <w:tc>
          <w:tcPr>
            <w:tcW w:w="4644" w:type="dxa"/>
          </w:tcPr>
          <w:p w:rsidR="00090F87" w:rsidRDefault="00090F87">
            <w:pPr>
              <w:jc w:val="both"/>
              <w:rPr>
                <w:bCs/>
                <w:szCs w:val="24"/>
                <w:lang w:eastAsia="lt-LT"/>
              </w:rPr>
            </w:pPr>
          </w:p>
        </w:tc>
      </w:tr>
      <w:tr w:rsidR="00090F87">
        <w:tc>
          <w:tcPr>
            <w:tcW w:w="4644" w:type="dxa"/>
          </w:tcPr>
          <w:p w:rsidR="00090F87" w:rsidRDefault="00CB32EE">
            <w:pPr>
              <w:jc w:val="both"/>
              <w:rPr>
                <w:bCs/>
                <w:szCs w:val="24"/>
                <w:lang w:eastAsia="lt-LT"/>
              </w:rPr>
            </w:pPr>
            <w:r>
              <w:rPr>
                <w:bCs/>
                <w:szCs w:val="24"/>
                <w:lang w:eastAsia="lt-LT"/>
              </w:rPr>
              <w:t>Veiklos vykdymo vieta</w:t>
            </w:r>
          </w:p>
        </w:tc>
        <w:tc>
          <w:tcPr>
            <w:tcW w:w="4644" w:type="dxa"/>
          </w:tcPr>
          <w:p w:rsidR="00090F87" w:rsidRDefault="00090F87">
            <w:pPr>
              <w:jc w:val="both"/>
              <w:rPr>
                <w:bCs/>
                <w:szCs w:val="24"/>
                <w:lang w:eastAsia="lt-LT"/>
              </w:rPr>
            </w:pPr>
          </w:p>
        </w:tc>
      </w:tr>
      <w:tr w:rsidR="00090F87">
        <w:tc>
          <w:tcPr>
            <w:tcW w:w="4644" w:type="dxa"/>
          </w:tcPr>
          <w:p w:rsidR="00090F87" w:rsidRDefault="00CB32EE">
            <w:pPr>
              <w:jc w:val="both"/>
              <w:rPr>
                <w:bCs/>
                <w:szCs w:val="24"/>
                <w:lang w:eastAsia="lt-LT"/>
              </w:rPr>
            </w:pPr>
            <w:r>
              <w:rPr>
                <w:bCs/>
                <w:szCs w:val="24"/>
                <w:lang w:eastAsia="lt-LT"/>
              </w:rPr>
              <w:t>Veikloje dalyvaujančių asmenų skaičius (planuotas / faktinis)</w:t>
            </w:r>
          </w:p>
        </w:tc>
        <w:tc>
          <w:tcPr>
            <w:tcW w:w="4644" w:type="dxa"/>
          </w:tcPr>
          <w:p w:rsidR="00090F87" w:rsidRDefault="00090F87">
            <w:pPr>
              <w:jc w:val="both"/>
              <w:rPr>
                <w:bCs/>
                <w:szCs w:val="24"/>
                <w:lang w:eastAsia="lt-LT"/>
              </w:rPr>
            </w:pPr>
          </w:p>
        </w:tc>
      </w:tr>
      <w:tr w:rsidR="00090F87">
        <w:tc>
          <w:tcPr>
            <w:tcW w:w="4644" w:type="dxa"/>
          </w:tcPr>
          <w:p w:rsidR="00090F87" w:rsidRDefault="00CB32EE">
            <w:pPr>
              <w:jc w:val="both"/>
              <w:rPr>
                <w:bCs/>
                <w:szCs w:val="24"/>
                <w:lang w:eastAsia="lt-LT"/>
              </w:rPr>
            </w:pPr>
            <w:r>
              <w:rPr>
                <w:bCs/>
                <w:szCs w:val="24"/>
                <w:lang w:eastAsia="lt-LT"/>
              </w:rPr>
              <w:t xml:space="preserve">Aprašymas </w:t>
            </w:r>
          </w:p>
        </w:tc>
        <w:tc>
          <w:tcPr>
            <w:tcW w:w="4644" w:type="dxa"/>
          </w:tcPr>
          <w:p w:rsidR="00090F87" w:rsidRDefault="00090F87">
            <w:pPr>
              <w:jc w:val="both"/>
              <w:rPr>
                <w:bCs/>
                <w:szCs w:val="24"/>
                <w:lang w:eastAsia="lt-LT"/>
              </w:rPr>
            </w:pPr>
          </w:p>
        </w:tc>
      </w:tr>
      <w:tr w:rsidR="00090F87">
        <w:tc>
          <w:tcPr>
            <w:tcW w:w="4644" w:type="dxa"/>
          </w:tcPr>
          <w:p w:rsidR="00090F87" w:rsidRDefault="00CB32EE">
            <w:pPr>
              <w:jc w:val="both"/>
              <w:rPr>
                <w:bCs/>
                <w:szCs w:val="24"/>
                <w:lang w:eastAsia="lt-LT"/>
              </w:rPr>
            </w:pPr>
            <w:r>
              <w:rPr>
                <w:bCs/>
                <w:szCs w:val="24"/>
                <w:lang w:eastAsia="lt-LT"/>
              </w:rPr>
              <w:t>Ar išlaidų pobūdis ir kiekis atitinka išlaidas numatytas veiklai vykdyti</w:t>
            </w:r>
          </w:p>
        </w:tc>
        <w:tc>
          <w:tcPr>
            <w:tcW w:w="4644" w:type="dxa"/>
          </w:tcPr>
          <w:p w:rsidR="00090F87" w:rsidRDefault="00090F87">
            <w:pPr>
              <w:jc w:val="both"/>
              <w:rPr>
                <w:bCs/>
                <w:szCs w:val="24"/>
                <w:lang w:eastAsia="lt-LT"/>
              </w:rPr>
            </w:pPr>
          </w:p>
        </w:tc>
      </w:tr>
      <w:tr w:rsidR="00090F87">
        <w:tc>
          <w:tcPr>
            <w:tcW w:w="4644" w:type="dxa"/>
          </w:tcPr>
          <w:p w:rsidR="00090F87" w:rsidRDefault="00CB32EE">
            <w:pPr>
              <w:jc w:val="both"/>
              <w:rPr>
                <w:bCs/>
                <w:szCs w:val="24"/>
                <w:lang w:eastAsia="lt-LT"/>
              </w:rPr>
            </w:pPr>
            <w:r>
              <w:rPr>
                <w:bCs/>
                <w:szCs w:val="24"/>
                <w:lang w:eastAsia="lt-LT"/>
              </w:rPr>
              <w:t>Išvados, rekomendacijos</w:t>
            </w:r>
          </w:p>
        </w:tc>
        <w:tc>
          <w:tcPr>
            <w:tcW w:w="4644" w:type="dxa"/>
          </w:tcPr>
          <w:p w:rsidR="00090F87" w:rsidRDefault="00090F87">
            <w:pPr>
              <w:jc w:val="both"/>
              <w:rPr>
                <w:bCs/>
                <w:szCs w:val="24"/>
                <w:lang w:eastAsia="lt-LT"/>
              </w:rPr>
            </w:pPr>
          </w:p>
        </w:tc>
      </w:tr>
    </w:tbl>
    <w:p w:rsidR="00090F87" w:rsidRDefault="00090F87">
      <w:pPr>
        <w:jc w:val="both"/>
        <w:rPr>
          <w:bCs/>
          <w:szCs w:val="24"/>
        </w:rPr>
      </w:pPr>
    </w:p>
    <w:p w:rsidR="00090F87" w:rsidRDefault="00CB32EE">
      <w:pPr>
        <w:jc w:val="both"/>
        <w:rPr>
          <w:bCs/>
          <w:szCs w:val="24"/>
        </w:rPr>
      </w:pPr>
      <w:r>
        <w:rPr>
          <w:bCs/>
          <w:szCs w:val="24"/>
        </w:rPr>
        <w:t>Patikrinimą atliko:</w:t>
      </w:r>
    </w:p>
    <w:p w:rsidR="00090F87" w:rsidRDefault="00090F87">
      <w:pPr>
        <w:jc w:val="both"/>
        <w:rPr>
          <w:bCs/>
          <w:szCs w:val="24"/>
        </w:rPr>
      </w:pPr>
    </w:p>
    <w:p w:rsidR="00090F87" w:rsidRDefault="00090F87">
      <w:pPr>
        <w:jc w:val="both"/>
        <w:rPr>
          <w:bCs/>
          <w:szCs w:val="24"/>
        </w:rPr>
      </w:pPr>
    </w:p>
    <w:p w:rsidR="00090F87" w:rsidRDefault="00CB32EE">
      <w:pPr>
        <w:jc w:val="both"/>
        <w:rPr>
          <w:bCs/>
          <w:szCs w:val="24"/>
        </w:rPr>
      </w:pPr>
      <w:r>
        <w:rPr>
          <w:bCs/>
          <w:szCs w:val="24"/>
        </w:rPr>
        <w:t>Patikrinime dalyvavo:</w:t>
      </w:r>
    </w:p>
    <w:p w:rsidR="00090F87" w:rsidRDefault="00090F87">
      <w:pPr>
        <w:jc w:val="both"/>
        <w:rPr>
          <w:bCs/>
          <w:szCs w:val="24"/>
        </w:rPr>
      </w:pPr>
    </w:p>
    <w:p w:rsidR="00090F87" w:rsidRDefault="00090F87">
      <w:pPr>
        <w:jc w:val="both"/>
        <w:rPr>
          <w:bCs/>
          <w:szCs w:val="24"/>
        </w:rPr>
      </w:pPr>
    </w:p>
    <w:p w:rsidR="00090F87" w:rsidRDefault="00CB32EE">
      <w:pPr>
        <w:jc w:val="both"/>
        <w:rPr>
          <w:bCs/>
          <w:szCs w:val="24"/>
        </w:rPr>
      </w:pPr>
      <w:r>
        <w:rPr>
          <w:bCs/>
          <w:szCs w:val="24"/>
        </w:rPr>
        <w:t>Patikrinimo ataskaitos kopiją gavau:</w:t>
      </w:r>
    </w:p>
    <w:p w:rsidR="00090F87" w:rsidRDefault="00090F87"/>
    <w:p w:rsidR="00090F87" w:rsidRDefault="00090F87">
      <w:pPr>
        <w:rPr>
          <w:sz w:val="18"/>
          <w:szCs w:val="18"/>
        </w:rPr>
      </w:pPr>
    </w:p>
    <w:p w:rsidR="00CB32EE" w:rsidRDefault="00CB32EE">
      <w:pPr>
        <w:suppressAutoHyphens/>
        <w:ind w:left="5387"/>
        <w:jc w:val="both"/>
        <w:sectPr w:rsidR="00CB32EE" w:rsidSect="003A1B75">
          <w:pgSz w:w="11906" w:h="16838" w:code="9"/>
          <w:pgMar w:top="720" w:right="567" w:bottom="709" w:left="1701" w:header="567" w:footer="567" w:gutter="0"/>
          <w:cols w:space="1296"/>
          <w:titlePg/>
          <w:docGrid w:linePitch="360"/>
        </w:sectPr>
      </w:pPr>
    </w:p>
    <w:p w:rsidR="00CB32EE" w:rsidRDefault="00CB32EE">
      <w:pPr>
        <w:suppressAutoHyphens/>
        <w:ind w:left="5387"/>
        <w:jc w:val="both"/>
        <w:rPr>
          <w:rFonts w:eastAsia="Arial"/>
          <w:sz w:val="22"/>
          <w:szCs w:val="22"/>
          <w:lang w:eastAsia="ar-SA"/>
        </w:rPr>
      </w:pPr>
      <w:r>
        <w:rPr>
          <w:rFonts w:eastAsia="Arial"/>
          <w:sz w:val="22"/>
          <w:szCs w:val="22"/>
          <w:lang w:eastAsia="ar-SA"/>
        </w:rPr>
        <w:lastRenderedPageBreak/>
        <w:t xml:space="preserve">Projektų, finansuojamų pagal Anykščių rajono </w:t>
      </w:r>
    </w:p>
    <w:p w:rsidR="00CB32EE" w:rsidRDefault="00CB32EE">
      <w:pPr>
        <w:suppressAutoHyphens/>
        <w:ind w:left="5387"/>
        <w:jc w:val="both"/>
        <w:rPr>
          <w:rFonts w:eastAsia="Arial"/>
          <w:sz w:val="22"/>
          <w:szCs w:val="22"/>
          <w:lang w:eastAsia="ar-SA"/>
        </w:rPr>
      </w:pPr>
      <w:r>
        <w:rPr>
          <w:rFonts w:eastAsia="Arial"/>
          <w:sz w:val="22"/>
          <w:szCs w:val="22"/>
          <w:lang w:eastAsia="ar-SA"/>
        </w:rPr>
        <w:t xml:space="preserve">savivaldybės strateginio 2021–2023 metų </w:t>
      </w:r>
    </w:p>
    <w:p w:rsidR="00CB32EE" w:rsidRDefault="00CB32EE">
      <w:pPr>
        <w:suppressAutoHyphens/>
        <w:ind w:left="5387"/>
        <w:jc w:val="both"/>
        <w:rPr>
          <w:rFonts w:eastAsia="Arial"/>
          <w:sz w:val="22"/>
          <w:szCs w:val="22"/>
          <w:lang w:eastAsia="ar-SA"/>
        </w:rPr>
      </w:pPr>
      <w:r>
        <w:rPr>
          <w:rFonts w:eastAsia="Arial"/>
          <w:sz w:val="22"/>
          <w:szCs w:val="22"/>
          <w:lang w:eastAsia="ar-SA"/>
        </w:rPr>
        <w:t xml:space="preserve">veiklos plano 6 programos „Kokybiškos </w:t>
      </w:r>
    </w:p>
    <w:p w:rsidR="00CB32EE" w:rsidRDefault="00CB32EE">
      <w:pPr>
        <w:suppressAutoHyphens/>
        <w:ind w:left="5387"/>
        <w:jc w:val="both"/>
        <w:rPr>
          <w:rFonts w:eastAsia="Arial"/>
          <w:sz w:val="22"/>
          <w:szCs w:val="22"/>
          <w:lang w:eastAsia="ar-SA"/>
        </w:rPr>
      </w:pPr>
      <w:r>
        <w:rPr>
          <w:rFonts w:eastAsia="Arial"/>
          <w:sz w:val="22"/>
          <w:szCs w:val="22"/>
          <w:lang w:eastAsia="ar-SA"/>
        </w:rPr>
        <w:t xml:space="preserve">švietimo sistemos kūrimo, sporto skatinimo ir </w:t>
      </w:r>
    </w:p>
    <w:p w:rsidR="00CB32EE" w:rsidRDefault="00CB32EE">
      <w:pPr>
        <w:suppressAutoHyphens/>
        <w:ind w:left="5387"/>
        <w:jc w:val="both"/>
        <w:rPr>
          <w:rFonts w:eastAsia="Arial"/>
          <w:sz w:val="22"/>
          <w:szCs w:val="22"/>
          <w:lang w:eastAsia="ar-SA"/>
        </w:rPr>
      </w:pPr>
      <w:r>
        <w:rPr>
          <w:rFonts w:eastAsia="Arial"/>
          <w:sz w:val="22"/>
          <w:szCs w:val="22"/>
          <w:lang w:eastAsia="ar-SA"/>
        </w:rPr>
        <w:t xml:space="preserve">jaunimo užimtumo programa“ priemonę </w:t>
      </w:r>
    </w:p>
    <w:p w:rsidR="00CB32EE" w:rsidRDefault="00CB32EE">
      <w:pPr>
        <w:suppressAutoHyphens/>
        <w:ind w:left="5387"/>
        <w:jc w:val="both"/>
        <w:rPr>
          <w:rFonts w:eastAsia="Arial"/>
          <w:sz w:val="22"/>
          <w:szCs w:val="22"/>
          <w:lang w:eastAsia="ar-SA"/>
        </w:rPr>
      </w:pPr>
      <w:r>
        <w:rPr>
          <w:rFonts w:eastAsia="Arial"/>
          <w:sz w:val="22"/>
          <w:szCs w:val="22"/>
          <w:lang w:eastAsia="ar-SA"/>
        </w:rPr>
        <w:t xml:space="preserve">Nr. 6.1.1.25 „Mobilaus darbo su jaunimu </w:t>
      </w:r>
    </w:p>
    <w:p w:rsidR="00CB32EE" w:rsidRDefault="00CB32EE">
      <w:pPr>
        <w:suppressAutoHyphens/>
        <w:ind w:left="5387"/>
        <w:jc w:val="both"/>
        <w:rPr>
          <w:rFonts w:eastAsia="Arial"/>
          <w:sz w:val="22"/>
          <w:szCs w:val="22"/>
          <w:lang w:eastAsia="ar-SA"/>
        </w:rPr>
      </w:pPr>
      <w:r>
        <w:rPr>
          <w:rFonts w:eastAsia="Arial"/>
          <w:sz w:val="22"/>
          <w:szCs w:val="22"/>
          <w:lang w:eastAsia="ar-SA"/>
        </w:rPr>
        <w:t xml:space="preserve">Anykščių rajono savivaldybės teritorijoje </w:t>
      </w:r>
    </w:p>
    <w:p w:rsidR="00CB32EE" w:rsidRDefault="00CB32EE">
      <w:pPr>
        <w:suppressAutoHyphens/>
        <w:ind w:left="5387"/>
        <w:jc w:val="both"/>
        <w:rPr>
          <w:rFonts w:eastAsia="Arial"/>
          <w:sz w:val="22"/>
          <w:szCs w:val="22"/>
          <w:lang w:eastAsia="ar-SA"/>
        </w:rPr>
      </w:pPr>
      <w:r>
        <w:rPr>
          <w:rFonts w:eastAsia="Arial"/>
          <w:sz w:val="22"/>
          <w:szCs w:val="22"/>
          <w:lang w:eastAsia="ar-SA"/>
        </w:rPr>
        <w:t>plėtojimas“, finansavimo tvarkos aprašo</w:t>
      </w:r>
    </w:p>
    <w:p w:rsidR="00090F87" w:rsidRDefault="00CB32EE">
      <w:pPr>
        <w:suppressAutoHyphens/>
        <w:ind w:left="5387"/>
        <w:jc w:val="both"/>
        <w:rPr>
          <w:rFonts w:eastAsia="Arial"/>
          <w:sz w:val="22"/>
          <w:szCs w:val="22"/>
          <w:lang w:eastAsia="ar-SA"/>
        </w:rPr>
      </w:pPr>
      <w:r>
        <w:rPr>
          <w:rFonts w:eastAsia="Arial"/>
          <w:sz w:val="22"/>
          <w:szCs w:val="22"/>
          <w:lang w:eastAsia="ar-SA"/>
        </w:rPr>
        <w:t xml:space="preserve">7 priedas                 </w:t>
      </w:r>
    </w:p>
    <w:p w:rsidR="00090F87" w:rsidRDefault="00090F87">
      <w:pPr>
        <w:suppressAutoHyphens/>
        <w:ind w:left="5387"/>
        <w:jc w:val="both"/>
        <w:rPr>
          <w:rFonts w:eastAsia="Arial"/>
          <w:sz w:val="22"/>
          <w:szCs w:val="22"/>
          <w:lang w:eastAsia="ar-SA"/>
        </w:rPr>
      </w:pPr>
    </w:p>
    <w:p w:rsidR="00090F87" w:rsidRDefault="00CB32EE">
      <w:pPr>
        <w:jc w:val="center"/>
        <w:rPr>
          <w:rFonts w:eastAsia="Calibri"/>
          <w:b/>
          <w:szCs w:val="24"/>
          <w:lang w:eastAsia="lt-LT"/>
        </w:rPr>
      </w:pPr>
      <w:r>
        <w:rPr>
          <w:rFonts w:eastAsia="Calibri"/>
          <w:b/>
          <w:szCs w:val="24"/>
          <w:lang w:eastAsia="lt-LT"/>
        </w:rPr>
        <w:t>BIUDŽETO LĖŠŲ NAUDOJIMO SUTARTIS Nr. 1-SU-</w:t>
      </w:r>
    </w:p>
    <w:p w:rsidR="00090F87" w:rsidRDefault="00090F87">
      <w:pPr>
        <w:jc w:val="center"/>
        <w:rPr>
          <w:rFonts w:eastAsia="Calibri"/>
          <w:szCs w:val="24"/>
        </w:rPr>
      </w:pPr>
    </w:p>
    <w:p w:rsidR="00090F87" w:rsidRDefault="00CB32EE">
      <w:pPr>
        <w:jc w:val="center"/>
        <w:rPr>
          <w:rFonts w:eastAsia="Calibri"/>
          <w:szCs w:val="24"/>
        </w:rPr>
      </w:pPr>
      <w:r>
        <w:rPr>
          <w:rFonts w:eastAsia="Calibri"/>
          <w:szCs w:val="24"/>
        </w:rPr>
        <w:t xml:space="preserve">2021 m.                            d.  </w:t>
      </w:r>
    </w:p>
    <w:p w:rsidR="00090F87" w:rsidRDefault="00CB32EE">
      <w:pPr>
        <w:jc w:val="center"/>
        <w:rPr>
          <w:rFonts w:eastAsia="Calibri"/>
          <w:szCs w:val="24"/>
        </w:rPr>
      </w:pPr>
      <w:r>
        <w:rPr>
          <w:rFonts w:eastAsia="Calibri"/>
          <w:szCs w:val="24"/>
        </w:rPr>
        <w:t>Anykščiai</w:t>
      </w:r>
    </w:p>
    <w:p w:rsidR="00090F87" w:rsidRDefault="00090F87">
      <w:pPr>
        <w:jc w:val="center"/>
        <w:rPr>
          <w:rFonts w:eastAsia="Calibri"/>
          <w:szCs w:val="24"/>
          <w:highlight w:val="yellow"/>
        </w:rPr>
      </w:pPr>
    </w:p>
    <w:p w:rsidR="00090F87" w:rsidRDefault="00CB32EE">
      <w:pPr>
        <w:tabs>
          <w:tab w:val="left" w:pos="1134"/>
        </w:tabs>
        <w:ind w:firstLine="1134"/>
        <w:jc w:val="both"/>
        <w:rPr>
          <w:rFonts w:eastAsia="Calibri"/>
          <w:szCs w:val="24"/>
        </w:rPr>
      </w:pPr>
      <w:r>
        <w:rPr>
          <w:rFonts w:eastAsia="Calibri"/>
          <w:szCs w:val="24"/>
        </w:rPr>
        <w:t>Anykščių rajono savivaldybės administracija (toliau vadinama – Asignavimų valdytojas), kodas 188774637, atstovaujama administracijos direktoriaus ..........................., veikiančio pagal Anykščių rajono savivaldybės tarybos 20              m. .................... d. sprendimą Nr. 1–TS–............       ir ............................. (toliau vadinama – Lėšų gavėjas), kodas ...........,  atstovaujamas (-a) ......................., veikiančio (-</w:t>
      </w:r>
      <w:proofErr w:type="spellStart"/>
      <w:r>
        <w:rPr>
          <w:rFonts w:eastAsia="Calibri"/>
          <w:szCs w:val="24"/>
        </w:rPr>
        <w:t>ios</w:t>
      </w:r>
      <w:proofErr w:type="spellEnd"/>
      <w:r>
        <w:rPr>
          <w:rFonts w:eastAsia="Calibri"/>
          <w:szCs w:val="24"/>
        </w:rPr>
        <w:t>) pagal.............., sudarė šią biudžeto lėšų naudojimo sutartį (toliau vadinama – Sutartis):</w:t>
      </w:r>
    </w:p>
    <w:p w:rsidR="00090F87" w:rsidRDefault="00090F87">
      <w:pPr>
        <w:ind w:firstLine="720"/>
        <w:jc w:val="both"/>
        <w:rPr>
          <w:rFonts w:eastAsia="Calibri"/>
          <w:strike/>
          <w:szCs w:val="24"/>
          <w:highlight w:val="yellow"/>
        </w:rPr>
      </w:pPr>
    </w:p>
    <w:p w:rsidR="00090F87" w:rsidRDefault="00CB32EE">
      <w:pPr>
        <w:jc w:val="center"/>
        <w:rPr>
          <w:rFonts w:eastAsia="Calibri"/>
          <w:b/>
          <w:szCs w:val="24"/>
        </w:rPr>
      </w:pPr>
      <w:r>
        <w:rPr>
          <w:rFonts w:eastAsia="Calibri"/>
          <w:b/>
          <w:szCs w:val="24"/>
        </w:rPr>
        <w:t>I SKYRIUS</w:t>
      </w:r>
    </w:p>
    <w:p w:rsidR="00090F87" w:rsidRDefault="00CB32EE">
      <w:pPr>
        <w:jc w:val="center"/>
        <w:rPr>
          <w:rFonts w:eastAsia="Calibri"/>
          <w:b/>
          <w:szCs w:val="24"/>
        </w:rPr>
      </w:pPr>
      <w:r>
        <w:rPr>
          <w:rFonts w:eastAsia="Calibri"/>
          <w:b/>
          <w:szCs w:val="24"/>
        </w:rPr>
        <w:t>SUTARTIES OBJEKTAS</w:t>
      </w:r>
    </w:p>
    <w:p w:rsidR="00090F87" w:rsidRPr="003A1B75" w:rsidRDefault="00090F87">
      <w:pPr>
        <w:tabs>
          <w:tab w:val="left" w:pos="0"/>
          <w:tab w:val="left" w:pos="1440"/>
          <w:tab w:val="left" w:pos="1870"/>
        </w:tabs>
        <w:ind w:firstLine="1080"/>
        <w:jc w:val="both"/>
        <w:rPr>
          <w:rFonts w:eastAsia="Calibri"/>
          <w:szCs w:val="24"/>
        </w:rPr>
      </w:pPr>
    </w:p>
    <w:p w:rsidR="00090F87" w:rsidRDefault="00CB32EE">
      <w:pPr>
        <w:tabs>
          <w:tab w:val="left" w:pos="1134"/>
        </w:tabs>
        <w:ind w:firstLine="1134"/>
        <w:jc w:val="both"/>
        <w:rPr>
          <w:rFonts w:eastAsia="Calibri"/>
          <w:szCs w:val="24"/>
        </w:rPr>
      </w:pPr>
      <w:r>
        <w:rPr>
          <w:rFonts w:eastAsia="Calibri"/>
          <w:szCs w:val="24"/>
        </w:rPr>
        <w:t xml:space="preserve">1.1. Asignavimų valdytojas, </w:t>
      </w:r>
      <w:r>
        <w:rPr>
          <w:rFonts w:eastAsia="Calibri"/>
          <w:color w:val="000000"/>
          <w:szCs w:val="24"/>
        </w:rPr>
        <w:t xml:space="preserve">vadovaudamasis Anykščių rajono savivaldybės strateginiu 2021–2023 metų veiklos planu, patvirtintu Anykščių rajono savivaldybės </w:t>
      </w:r>
      <w:r>
        <w:rPr>
          <w:rFonts w:eastAsia="Calibri"/>
          <w:szCs w:val="24"/>
        </w:rPr>
        <w:t xml:space="preserve">tarybos  2021 m. vasario 18 d. sprendimu Nr. 1-TS-34 „Dėl Anykščių rajono savivaldybės strateginio 2021–2023 metų veiklos plano patvirtinimo“ ir </w:t>
      </w:r>
      <w:r>
        <w:rPr>
          <w:rFonts w:eastAsia="Calibri"/>
          <w:color w:val="000000"/>
          <w:szCs w:val="24"/>
        </w:rPr>
        <w:t>Anykščių rajono savivaldybės 2021 m. biudžetu, patvirtintu Anykščių rajono savivaldybės tarybos 2021 m. vasario 18 d. sprendimu Nr. 1-TS-35 „Dėl Anykščių rajono savivaldybės 2021 metų biudžeto patvirtinimo“,</w:t>
      </w:r>
      <w:r>
        <w:rPr>
          <w:rFonts w:eastAsia="Calibri"/>
          <w:szCs w:val="24"/>
        </w:rPr>
        <w:t xml:space="preserve"> šioje Sutartyje nustatyta tvarka ir sąlygomis įsipareigoja skirti ... .....</w:t>
      </w:r>
      <w:proofErr w:type="spellStart"/>
      <w:r>
        <w:rPr>
          <w:rFonts w:eastAsia="Calibri"/>
          <w:szCs w:val="24"/>
        </w:rPr>
        <w:t>Eur</w:t>
      </w:r>
      <w:proofErr w:type="spellEnd"/>
      <w:r>
        <w:rPr>
          <w:rFonts w:eastAsia="Calibri"/>
          <w:szCs w:val="24"/>
        </w:rPr>
        <w:t xml:space="preserve"> (</w:t>
      </w:r>
      <w:r>
        <w:rPr>
          <w:rFonts w:eastAsia="Calibri"/>
          <w:i/>
          <w:szCs w:val="24"/>
        </w:rPr>
        <w:t>suma žodžiais</w:t>
      </w:r>
      <w:r>
        <w:rPr>
          <w:rFonts w:eastAsia="Calibri"/>
          <w:szCs w:val="24"/>
        </w:rPr>
        <w:t xml:space="preserve">) Lėšų gavėjui iš programos „Kokybiškos švietimo sistemos kūrimo, sporto skatinimo ir jaunimo užimtumo </w:t>
      </w:r>
      <w:r>
        <w:rPr>
          <w:rFonts w:eastAsia="Calibri"/>
          <w:bCs/>
          <w:szCs w:val="24"/>
        </w:rPr>
        <w:t>programa“ priemonės Nr. 6.1.1.25 „Mobilaus darbo su jaunimu Anykščių rajono savivaldybės teritorijoje plėtojimas“ projekto .............................</w:t>
      </w:r>
      <w:r>
        <w:rPr>
          <w:rFonts w:eastAsia="Calibri"/>
          <w:bCs/>
          <w:iCs/>
          <w:szCs w:val="24"/>
        </w:rPr>
        <w:t xml:space="preserve"> (toliau – Projektas) įgyvendinimui.</w:t>
      </w:r>
    </w:p>
    <w:p w:rsidR="00090F87" w:rsidRDefault="00CB32EE">
      <w:pPr>
        <w:tabs>
          <w:tab w:val="left" w:pos="1134"/>
        </w:tabs>
        <w:ind w:firstLine="1134"/>
        <w:jc w:val="both"/>
        <w:rPr>
          <w:rFonts w:eastAsia="Calibri"/>
          <w:szCs w:val="24"/>
        </w:rPr>
      </w:pPr>
      <w:r>
        <w:rPr>
          <w:rFonts w:eastAsia="Calibri"/>
          <w:szCs w:val="24"/>
        </w:rPr>
        <w:t>1.2. Lėšų gavėjas įsipareigoja naudoti lėšas pagal Projekto biudžeto sąmatą (</w:t>
      </w:r>
      <w:r>
        <w:rPr>
          <w:rFonts w:eastAsia="Calibri"/>
          <w:i/>
          <w:szCs w:val="24"/>
        </w:rPr>
        <w:t xml:space="preserve">Sutarties priedas Nr. 6) </w:t>
      </w:r>
      <w:r>
        <w:rPr>
          <w:rFonts w:eastAsia="Calibri"/>
          <w:szCs w:val="24"/>
        </w:rPr>
        <w:t>ir Programos sąmatą, Forma B–1 (</w:t>
      </w:r>
      <w:r>
        <w:rPr>
          <w:rFonts w:eastAsia="Calibri"/>
          <w:i/>
          <w:szCs w:val="24"/>
        </w:rPr>
        <w:t>Sutarties priedas Nr. 1</w:t>
      </w:r>
      <w:r>
        <w:rPr>
          <w:rFonts w:eastAsia="Calibri"/>
          <w:szCs w:val="24"/>
        </w:rPr>
        <w:t>), kuri yra neatsiejama šios Sutarties dalis.</w:t>
      </w:r>
    </w:p>
    <w:p w:rsidR="00090F87" w:rsidRDefault="00090F87">
      <w:pPr>
        <w:rPr>
          <w:sz w:val="10"/>
          <w:szCs w:val="10"/>
        </w:rPr>
      </w:pPr>
    </w:p>
    <w:p w:rsidR="00090F87" w:rsidRDefault="00090F87">
      <w:pPr>
        <w:tabs>
          <w:tab w:val="left" w:pos="1560"/>
        </w:tabs>
        <w:jc w:val="both"/>
        <w:rPr>
          <w:rFonts w:eastAsia="Calibri"/>
          <w:szCs w:val="24"/>
          <w:highlight w:val="yellow"/>
        </w:rPr>
      </w:pPr>
    </w:p>
    <w:p w:rsidR="00090F87" w:rsidRDefault="00CB32EE">
      <w:pPr>
        <w:jc w:val="center"/>
        <w:rPr>
          <w:rFonts w:eastAsia="Calibri"/>
          <w:b/>
          <w:szCs w:val="24"/>
        </w:rPr>
      </w:pPr>
      <w:r>
        <w:rPr>
          <w:rFonts w:eastAsia="Calibri"/>
          <w:b/>
          <w:szCs w:val="24"/>
        </w:rPr>
        <w:t>II SKYRIUS</w:t>
      </w:r>
    </w:p>
    <w:p w:rsidR="00090F87" w:rsidRDefault="00CB32EE">
      <w:pPr>
        <w:jc w:val="center"/>
        <w:rPr>
          <w:rFonts w:eastAsia="Calibri"/>
          <w:b/>
          <w:szCs w:val="24"/>
        </w:rPr>
      </w:pPr>
      <w:r>
        <w:rPr>
          <w:rFonts w:eastAsia="Calibri"/>
          <w:b/>
          <w:szCs w:val="24"/>
        </w:rPr>
        <w:t>ŠALIŲ ĮSIPAREIGOJIMAI IR TEISĖS</w:t>
      </w:r>
    </w:p>
    <w:p w:rsidR="00090F87" w:rsidRDefault="00090F87">
      <w:pPr>
        <w:jc w:val="both"/>
        <w:rPr>
          <w:rFonts w:eastAsia="Calibri"/>
          <w:szCs w:val="24"/>
          <w:highlight w:val="yellow"/>
        </w:rPr>
      </w:pPr>
    </w:p>
    <w:p w:rsidR="00090F87" w:rsidRDefault="00CB32EE">
      <w:pPr>
        <w:tabs>
          <w:tab w:val="left" w:pos="1134"/>
          <w:tab w:val="left" w:pos="1701"/>
        </w:tabs>
        <w:ind w:firstLine="1178"/>
        <w:jc w:val="both"/>
        <w:rPr>
          <w:rFonts w:eastAsia="Calibri"/>
          <w:szCs w:val="24"/>
        </w:rPr>
      </w:pPr>
      <w:r>
        <w:rPr>
          <w:rFonts w:eastAsia="Calibri"/>
          <w:szCs w:val="24"/>
        </w:rPr>
        <w:t>2.1.   Lėšų gavėjas įsipareigoja:</w:t>
      </w:r>
    </w:p>
    <w:p w:rsidR="00090F87" w:rsidRDefault="00CB32EE">
      <w:pPr>
        <w:tabs>
          <w:tab w:val="left" w:pos="1134"/>
        </w:tabs>
        <w:ind w:firstLine="1178"/>
        <w:jc w:val="both"/>
        <w:rPr>
          <w:rFonts w:eastAsia="Calibri"/>
          <w:szCs w:val="24"/>
        </w:rPr>
      </w:pPr>
      <w:r>
        <w:rPr>
          <w:rFonts w:eastAsia="Calibri"/>
          <w:szCs w:val="24"/>
        </w:rPr>
        <w:t xml:space="preserve">2.1.1. laikytis detalaus biudžeto lėšų paskirstymo pagal Projekto biudžeto sąmatą (lentelėje galimas lėšų perskirstymas pagal ekonominę klasifikaciją); </w:t>
      </w:r>
    </w:p>
    <w:p w:rsidR="00090F87" w:rsidRDefault="00CB32EE">
      <w:pPr>
        <w:tabs>
          <w:tab w:val="left" w:pos="1701"/>
        </w:tabs>
        <w:ind w:firstLine="1134"/>
        <w:jc w:val="both"/>
        <w:rPr>
          <w:rFonts w:eastAsia="Calibri"/>
          <w:szCs w:val="24"/>
        </w:rPr>
      </w:pPr>
      <w:r>
        <w:rPr>
          <w:rFonts w:eastAsia="Calibri"/>
          <w:szCs w:val="24"/>
        </w:rPr>
        <w:t>2.1.2. gautas lėšas įtraukti į apskaitą ir apskaityti Lietuvos Respublikos teisės aktų nustatyta tvarka;</w:t>
      </w:r>
    </w:p>
    <w:p w:rsidR="00090F87" w:rsidRDefault="00CB32EE">
      <w:pPr>
        <w:tabs>
          <w:tab w:val="left" w:pos="1134"/>
        </w:tabs>
        <w:ind w:left="709" w:firstLine="434"/>
        <w:jc w:val="both"/>
        <w:rPr>
          <w:rFonts w:eastAsia="Calibri"/>
          <w:szCs w:val="24"/>
        </w:rPr>
      </w:pPr>
      <w:r>
        <w:rPr>
          <w:rFonts w:eastAsia="Calibri"/>
          <w:szCs w:val="24"/>
        </w:rPr>
        <w:t>2.1.3. Sutarties 1.1</w:t>
      </w:r>
      <w:r>
        <w:rPr>
          <w:rFonts w:eastAsia="Calibri"/>
          <w:color w:val="FF00FF"/>
          <w:szCs w:val="24"/>
        </w:rPr>
        <w:t xml:space="preserve"> </w:t>
      </w:r>
      <w:r>
        <w:rPr>
          <w:rFonts w:eastAsia="Calibri"/>
          <w:szCs w:val="24"/>
        </w:rPr>
        <w:t>papunktyje nurodytą Projektą įvykdyti iki 2021 m. gruodžio 31  d.;</w:t>
      </w:r>
    </w:p>
    <w:p w:rsidR="00090F87" w:rsidRDefault="00CB32EE">
      <w:pPr>
        <w:tabs>
          <w:tab w:val="left" w:pos="0"/>
          <w:tab w:val="left" w:pos="1843"/>
        </w:tabs>
        <w:ind w:firstLine="1134"/>
        <w:jc w:val="both"/>
        <w:rPr>
          <w:rFonts w:eastAsia="Calibri"/>
          <w:szCs w:val="24"/>
        </w:rPr>
      </w:pPr>
      <w:r>
        <w:rPr>
          <w:rFonts w:eastAsia="Calibri"/>
          <w:szCs w:val="24"/>
        </w:rPr>
        <w:t>2.1.4.</w:t>
      </w:r>
      <w:r>
        <w:rPr>
          <w:rFonts w:eastAsia="Calibri"/>
          <w:szCs w:val="24"/>
        </w:rPr>
        <w:tab/>
        <w:t>gautas lėšas naudoti pagal tikslinę paskirtį, užtikrinti lėšų naudojimo teisėtumą, ekonomiškumą, efektyvumą ir rezultatyvumą;</w:t>
      </w:r>
    </w:p>
    <w:p w:rsidR="00090F87" w:rsidRDefault="00CB32EE">
      <w:pPr>
        <w:tabs>
          <w:tab w:val="left" w:pos="1134"/>
          <w:tab w:val="left" w:pos="1701"/>
        </w:tabs>
        <w:ind w:firstLine="1134"/>
        <w:jc w:val="both"/>
        <w:rPr>
          <w:rFonts w:eastAsia="Calibri"/>
          <w:szCs w:val="24"/>
        </w:rPr>
      </w:pPr>
      <w:r>
        <w:rPr>
          <w:rFonts w:eastAsia="Calibri"/>
          <w:szCs w:val="24"/>
        </w:rPr>
        <w:t>2.1.5.</w:t>
      </w:r>
      <w:r>
        <w:rPr>
          <w:rFonts w:eastAsia="Calibri"/>
          <w:szCs w:val="24"/>
        </w:rPr>
        <w:tab/>
        <w:t>perkant prekes, paslaugas ir darbus laikytis Lietuvos Respublikos viešųjų pirkimų įstatymų nustatytos tvarkos;</w:t>
      </w:r>
    </w:p>
    <w:p w:rsidR="00090F87" w:rsidRDefault="00CB32EE">
      <w:pPr>
        <w:tabs>
          <w:tab w:val="left" w:pos="0"/>
          <w:tab w:val="left" w:pos="1701"/>
        </w:tabs>
        <w:ind w:firstLine="1134"/>
        <w:jc w:val="both"/>
        <w:rPr>
          <w:rFonts w:eastAsia="Calibri"/>
          <w:szCs w:val="24"/>
        </w:rPr>
      </w:pPr>
      <w:r>
        <w:rPr>
          <w:rFonts w:eastAsia="Calibri"/>
          <w:szCs w:val="24"/>
        </w:rPr>
        <w:t>2.1.6.</w:t>
      </w:r>
      <w:r>
        <w:rPr>
          <w:rFonts w:eastAsia="Calibri"/>
          <w:szCs w:val="24"/>
        </w:rPr>
        <w:tab/>
        <w:t>Asignavimų valdytojui paprašius, teikti visą informaciją apie Sutarties vykdymo eigą, pasiekimo rezultatus ir tikslinti pateiktus dokumentus bei ataskaitas;</w:t>
      </w:r>
    </w:p>
    <w:p w:rsidR="00090F87" w:rsidRDefault="00CB32EE">
      <w:pPr>
        <w:tabs>
          <w:tab w:val="left" w:pos="1134"/>
        </w:tabs>
        <w:ind w:firstLine="1092"/>
        <w:jc w:val="both"/>
        <w:rPr>
          <w:rFonts w:eastAsia="Calibri"/>
          <w:szCs w:val="24"/>
        </w:rPr>
      </w:pPr>
      <w:r>
        <w:rPr>
          <w:rFonts w:eastAsia="Calibri"/>
          <w:szCs w:val="24"/>
        </w:rPr>
        <w:t>2.1.7. įvykdžius projektą:</w:t>
      </w:r>
    </w:p>
    <w:p w:rsidR="00090F87" w:rsidRDefault="00CB32EE">
      <w:pPr>
        <w:tabs>
          <w:tab w:val="left" w:pos="1134"/>
        </w:tabs>
        <w:ind w:firstLine="1116"/>
        <w:jc w:val="both"/>
        <w:rPr>
          <w:rFonts w:eastAsia="Calibri"/>
          <w:szCs w:val="24"/>
        </w:rPr>
      </w:pPr>
      <w:r>
        <w:rPr>
          <w:rFonts w:eastAsia="Calibri"/>
          <w:szCs w:val="24"/>
        </w:rPr>
        <w:lastRenderedPageBreak/>
        <w:t>2.1.7.1. Anykščių rajono savivaldybės administracijos Finansų ir apskaitos skyriui ne vėliau kaip iki kitų metų sausio 10 d. pateikti Lietuvos Respublikos finansų ministro nustatytos formos Biudžeto išlaidų sąmatos įvykdymo ataskaitą</w:t>
      </w:r>
      <w:r>
        <w:rPr>
          <w:rFonts w:eastAsia="Calibri"/>
          <w:i/>
          <w:color w:val="0070C0"/>
          <w:szCs w:val="24"/>
        </w:rPr>
        <w:t xml:space="preserve"> </w:t>
      </w:r>
      <w:r>
        <w:rPr>
          <w:rFonts w:eastAsia="Calibri"/>
          <w:szCs w:val="24"/>
        </w:rPr>
        <w:t xml:space="preserve"> Forma Nr. 2 (</w:t>
      </w:r>
      <w:r>
        <w:rPr>
          <w:rFonts w:eastAsia="Calibri"/>
          <w:i/>
          <w:szCs w:val="24"/>
        </w:rPr>
        <w:t>Sutarties priedas Nr. 4</w:t>
      </w:r>
      <w:r>
        <w:rPr>
          <w:rFonts w:eastAsia="Calibri"/>
          <w:szCs w:val="24"/>
        </w:rPr>
        <w:t>), Projekto įvykdymo ataskaitą</w:t>
      </w:r>
      <w:r>
        <w:rPr>
          <w:rFonts w:eastAsia="Calibri"/>
          <w:i/>
          <w:szCs w:val="24"/>
        </w:rPr>
        <w:t xml:space="preserve"> (Sutarties priedas Nr. 3</w:t>
      </w:r>
      <w:r>
        <w:rPr>
          <w:rFonts w:eastAsia="Calibri"/>
          <w:szCs w:val="24"/>
        </w:rPr>
        <w:t>) ir buhalterinės apskaitos dokumentų, kuriais pagrindžiamas lėšų panaudojimas, kopijas, atsiskaitomosios sąskaitos banko išrašus arba mokėjimo pavedimus;</w:t>
      </w:r>
    </w:p>
    <w:p w:rsidR="00090F87" w:rsidRDefault="00CB32EE">
      <w:pPr>
        <w:tabs>
          <w:tab w:val="left" w:pos="1134"/>
        </w:tabs>
        <w:ind w:firstLine="1134"/>
        <w:jc w:val="both"/>
        <w:rPr>
          <w:rFonts w:eastAsia="Calibri"/>
          <w:szCs w:val="24"/>
        </w:rPr>
      </w:pPr>
      <w:r>
        <w:rPr>
          <w:rFonts w:eastAsia="Calibri"/>
          <w:szCs w:val="24"/>
        </w:rPr>
        <w:t xml:space="preserve">2.1.7.2. Anykščių rajono savivaldybės administracijos Jaunimo reikalų koordinatoriui (vyriausiajam specialistui) ne vėliau kaip iki kitų metų sausio 10 d. pateikti Anykščių rajono savivaldybės administracijos direktoriaus nustatytos formos Projekto įgyvendinimo ataskaitą </w:t>
      </w:r>
      <w:r>
        <w:rPr>
          <w:rFonts w:eastAsia="Calibri"/>
          <w:i/>
          <w:szCs w:val="24"/>
        </w:rPr>
        <w:t>(Sutarties priedas Nr. 5)</w:t>
      </w:r>
      <w:r>
        <w:rPr>
          <w:rFonts w:eastAsia="Calibri"/>
          <w:szCs w:val="24"/>
        </w:rPr>
        <w:t>;</w:t>
      </w:r>
    </w:p>
    <w:p w:rsidR="00090F87" w:rsidRDefault="00CB32EE">
      <w:pPr>
        <w:tabs>
          <w:tab w:val="left" w:pos="1134"/>
        </w:tabs>
        <w:ind w:firstLine="1134"/>
        <w:jc w:val="both"/>
        <w:rPr>
          <w:rFonts w:eastAsia="Calibri"/>
          <w:szCs w:val="24"/>
        </w:rPr>
      </w:pPr>
      <w:r>
        <w:rPr>
          <w:rFonts w:eastAsia="Calibri"/>
          <w:szCs w:val="24"/>
        </w:rPr>
        <w:t xml:space="preserve">2.1.8. pagal šią Sutartį gautas, tačiau nepanaudotas lėšas ne vėliau kaip iki 2021 m. gruodžio 18 d. grąžinti į Anykščių rajono savivaldybės biudžeto sąskaitą banke; </w:t>
      </w:r>
    </w:p>
    <w:p w:rsidR="00090F87" w:rsidRDefault="00CB32EE">
      <w:pPr>
        <w:tabs>
          <w:tab w:val="left" w:pos="1134"/>
        </w:tabs>
        <w:ind w:firstLine="1134"/>
        <w:jc w:val="both"/>
        <w:rPr>
          <w:rFonts w:eastAsia="Calibri"/>
          <w:szCs w:val="24"/>
        </w:rPr>
      </w:pPr>
      <w:r>
        <w:rPr>
          <w:rFonts w:eastAsia="Calibri"/>
          <w:szCs w:val="24"/>
        </w:rPr>
        <w:t>2.1.9. ne vėliau kaip per 5 (penkias) darbo dienas informuoti Asignavimų valdytoją apie savo organizacijos rekvizitų ar sąskaitos banke pasikeitimą.</w:t>
      </w:r>
    </w:p>
    <w:p w:rsidR="00090F87" w:rsidRDefault="00CB32EE">
      <w:pPr>
        <w:tabs>
          <w:tab w:val="left" w:pos="1134"/>
        </w:tabs>
        <w:ind w:firstLine="1134"/>
        <w:jc w:val="both"/>
        <w:rPr>
          <w:rFonts w:eastAsia="Calibri"/>
          <w:szCs w:val="24"/>
        </w:rPr>
      </w:pPr>
      <w:r>
        <w:rPr>
          <w:rFonts w:eastAsia="Calibri"/>
          <w:szCs w:val="24"/>
        </w:rPr>
        <w:t>2.2. Viešinant veiklas, susijusias su Projekto įgyvendinimu, informuoti visuomenę (kvietime, skelbime, straipsniuose, socialiniuose tinkluose ir kt.), kad projekto veiklos finansuojamos Anykščių  rajono savivaldybės biudžeto lėšomis.</w:t>
      </w:r>
    </w:p>
    <w:p w:rsidR="00090F87" w:rsidRDefault="00CB32EE">
      <w:pPr>
        <w:tabs>
          <w:tab w:val="left" w:pos="0"/>
          <w:tab w:val="left" w:pos="1134"/>
        </w:tabs>
        <w:ind w:firstLine="1134"/>
        <w:jc w:val="both"/>
        <w:rPr>
          <w:rFonts w:eastAsia="Calibri"/>
          <w:szCs w:val="24"/>
        </w:rPr>
      </w:pPr>
      <w:r>
        <w:rPr>
          <w:rFonts w:eastAsia="Calibri"/>
          <w:szCs w:val="24"/>
        </w:rPr>
        <w:t xml:space="preserve">2.3. Lėšų gavėjas turi teisę vieną kartą koreguoti Projekto biudžetą, prieš tai apie numatomą Projekto biudžeto koregavimą raštu informavęs Priemonės koordinatorių. </w:t>
      </w:r>
    </w:p>
    <w:p w:rsidR="00090F87" w:rsidRDefault="00CB32EE">
      <w:pPr>
        <w:tabs>
          <w:tab w:val="left" w:pos="1134"/>
          <w:tab w:val="left" w:pos="1701"/>
        </w:tabs>
        <w:ind w:left="1080" w:firstLine="54"/>
        <w:jc w:val="both"/>
        <w:rPr>
          <w:rFonts w:eastAsia="Calibri"/>
          <w:szCs w:val="24"/>
        </w:rPr>
      </w:pPr>
      <w:r>
        <w:rPr>
          <w:rFonts w:eastAsia="Calibri"/>
          <w:szCs w:val="24"/>
        </w:rPr>
        <w:t>2.4.</w:t>
      </w:r>
      <w:r>
        <w:rPr>
          <w:rFonts w:eastAsia="Calibri"/>
          <w:szCs w:val="24"/>
        </w:rPr>
        <w:tab/>
        <w:t>Asignavimų valdytojas įsipareigoja:</w:t>
      </w:r>
    </w:p>
    <w:p w:rsidR="00090F87" w:rsidRDefault="00CB32EE">
      <w:pPr>
        <w:tabs>
          <w:tab w:val="left" w:pos="1276"/>
          <w:tab w:val="left" w:pos="1701"/>
        </w:tabs>
        <w:ind w:firstLine="1134"/>
        <w:jc w:val="both"/>
        <w:rPr>
          <w:rFonts w:eastAsia="Calibri"/>
          <w:szCs w:val="24"/>
        </w:rPr>
      </w:pPr>
      <w:r>
        <w:rPr>
          <w:rFonts w:eastAsia="Calibri"/>
          <w:szCs w:val="24"/>
        </w:rPr>
        <w:t xml:space="preserve">2.4.1. pervesti Lėšų gavėjui ___________ </w:t>
      </w:r>
      <w:proofErr w:type="spellStart"/>
      <w:r>
        <w:rPr>
          <w:rFonts w:eastAsia="Calibri"/>
          <w:szCs w:val="24"/>
        </w:rPr>
        <w:t>Eur</w:t>
      </w:r>
      <w:proofErr w:type="spellEnd"/>
      <w:r>
        <w:rPr>
          <w:rFonts w:eastAsia="Calibri"/>
          <w:szCs w:val="24"/>
        </w:rPr>
        <w:t xml:space="preserve"> (</w:t>
      </w:r>
      <w:r>
        <w:rPr>
          <w:rFonts w:eastAsia="Calibri"/>
          <w:i/>
          <w:szCs w:val="24"/>
        </w:rPr>
        <w:t>suma žodžiais</w:t>
      </w:r>
      <w:r>
        <w:rPr>
          <w:rFonts w:eastAsia="Calibri"/>
          <w:szCs w:val="24"/>
        </w:rPr>
        <w:t>) į Lėšų gavėjo banko sąskaitą, Projektui, nurodytam šios Sutarties 1.1 papunktyje, finansuoti pagal Programos sąmatą, Forma B–1 (</w:t>
      </w:r>
      <w:r>
        <w:rPr>
          <w:rFonts w:eastAsia="Calibri"/>
          <w:i/>
          <w:szCs w:val="24"/>
        </w:rPr>
        <w:t>Sutarties priedas Nr.1</w:t>
      </w:r>
      <w:r>
        <w:rPr>
          <w:rFonts w:eastAsia="Calibri"/>
          <w:szCs w:val="24"/>
        </w:rPr>
        <w:t xml:space="preserve">); </w:t>
      </w:r>
    </w:p>
    <w:p w:rsidR="00090F87" w:rsidRDefault="00CB32EE">
      <w:pPr>
        <w:tabs>
          <w:tab w:val="left" w:pos="0"/>
          <w:tab w:val="left" w:pos="1134"/>
          <w:tab w:val="left" w:pos="1701"/>
        </w:tabs>
        <w:ind w:firstLine="1134"/>
        <w:jc w:val="both"/>
        <w:rPr>
          <w:rFonts w:eastAsia="Calibri"/>
          <w:szCs w:val="24"/>
        </w:rPr>
      </w:pPr>
      <w:r>
        <w:rPr>
          <w:rFonts w:eastAsia="Calibri"/>
          <w:szCs w:val="24"/>
        </w:rPr>
        <w:t>2.4.2.</w:t>
      </w:r>
      <w:r>
        <w:rPr>
          <w:rFonts w:eastAsia="Calibri"/>
          <w:szCs w:val="24"/>
        </w:rPr>
        <w:tab/>
        <w:t xml:space="preserve"> pastebėjus nukrypimų nuo šios Sutarties sąlygų arba kitokių trūkumų, pranešti apie juos Lėšų gavėjui per 5 (penkias) darbo dienas.</w:t>
      </w:r>
    </w:p>
    <w:p w:rsidR="00090F87" w:rsidRDefault="00090F87">
      <w:pPr>
        <w:jc w:val="both"/>
        <w:rPr>
          <w:rFonts w:eastAsia="Calibri"/>
          <w:bCs/>
          <w:szCs w:val="24"/>
        </w:rPr>
      </w:pPr>
    </w:p>
    <w:p w:rsidR="00090F87" w:rsidRDefault="00CB32EE">
      <w:pPr>
        <w:jc w:val="center"/>
        <w:rPr>
          <w:rFonts w:eastAsia="Calibri"/>
          <w:b/>
          <w:szCs w:val="24"/>
        </w:rPr>
      </w:pPr>
      <w:r>
        <w:rPr>
          <w:rFonts w:eastAsia="Calibri"/>
          <w:b/>
          <w:szCs w:val="24"/>
        </w:rPr>
        <w:t>III SKYRIUS</w:t>
      </w:r>
    </w:p>
    <w:p w:rsidR="00090F87" w:rsidRDefault="00CB32EE">
      <w:pPr>
        <w:jc w:val="center"/>
        <w:rPr>
          <w:rFonts w:eastAsia="Calibri"/>
          <w:b/>
          <w:szCs w:val="24"/>
        </w:rPr>
      </w:pPr>
      <w:r>
        <w:rPr>
          <w:rFonts w:eastAsia="Calibri"/>
          <w:b/>
          <w:szCs w:val="24"/>
        </w:rPr>
        <w:t>LĖŠŲ PERVEDIMO TVARKA</w:t>
      </w:r>
    </w:p>
    <w:p w:rsidR="00090F87" w:rsidRPr="003A1B75" w:rsidRDefault="00090F87">
      <w:pPr>
        <w:jc w:val="center"/>
        <w:rPr>
          <w:rFonts w:eastAsia="Calibri"/>
          <w:szCs w:val="24"/>
          <w:highlight w:val="yellow"/>
        </w:rPr>
      </w:pPr>
    </w:p>
    <w:p w:rsidR="00090F87" w:rsidRDefault="00CB32EE">
      <w:pPr>
        <w:tabs>
          <w:tab w:val="left" w:pos="1134"/>
        </w:tabs>
        <w:ind w:firstLine="1134"/>
        <w:jc w:val="both"/>
        <w:rPr>
          <w:rFonts w:eastAsia="Calibri"/>
          <w:i/>
          <w:szCs w:val="24"/>
        </w:rPr>
      </w:pPr>
      <w:r>
        <w:rPr>
          <w:rFonts w:eastAsia="Calibri"/>
          <w:szCs w:val="24"/>
        </w:rPr>
        <w:t>3.1. P</w:t>
      </w:r>
      <w:r>
        <w:rPr>
          <w:rFonts w:eastAsia="Calibri"/>
          <w:bCs/>
          <w:szCs w:val="24"/>
        </w:rPr>
        <w:t xml:space="preserve">asirašius Sutartį ir Anykščių rajono savivaldybės administracijos Finansų ir apskaitos skyriui pateikus prašymą lėšoms gauti </w:t>
      </w:r>
      <w:r>
        <w:rPr>
          <w:rFonts w:eastAsia="Calibri"/>
          <w:i/>
          <w:szCs w:val="24"/>
        </w:rPr>
        <w:t>(Sutarties priedas Nr. 2</w:t>
      </w:r>
      <w:r>
        <w:rPr>
          <w:rFonts w:eastAsia="Calibri"/>
          <w:szCs w:val="24"/>
        </w:rPr>
        <w:t>), Projekto biudžeto sąmatą (</w:t>
      </w:r>
      <w:r>
        <w:rPr>
          <w:rFonts w:eastAsia="Calibri"/>
          <w:i/>
          <w:szCs w:val="24"/>
        </w:rPr>
        <w:t xml:space="preserve">Sutarties priedas Nr. 6) </w:t>
      </w:r>
      <w:r>
        <w:rPr>
          <w:rFonts w:eastAsia="Calibri"/>
          <w:szCs w:val="24"/>
        </w:rPr>
        <w:t xml:space="preserve"> bei užpildytą Programos sąmatą, Forma B–1 (</w:t>
      </w:r>
      <w:r>
        <w:rPr>
          <w:rFonts w:eastAsia="Calibri"/>
          <w:i/>
          <w:szCs w:val="24"/>
        </w:rPr>
        <w:t>Sutarties priedas Nr. 1</w:t>
      </w:r>
      <w:r>
        <w:rPr>
          <w:rFonts w:eastAsia="Calibri"/>
          <w:szCs w:val="24"/>
        </w:rPr>
        <w:t>),</w:t>
      </w:r>
      <w:r>
        <w:rPr>
          <w:rFonts w:eastAsia="Calibri"/>
          <w:bCs/>
          <w:szCs w:val="24"/>
        </w:rPr>
        <w:t xml:space="preserve"> Asignavimų valdytojas perveda Lėšų gavėjui šios Sutarties 2.4.1 papunktyje nurodytas lėšas. </w:t>
      </w:r>
    </w:p>
    <w:p w:rsidR="00090F87" w:rsidRDefault="00090F87">
      <w:pPr>
        <w:ind w:firstLine="720"/>
        <w:jc w:val="both"/>
        <w:rPr>
          <w:rFonts w:eastAsia="Calibri"/>
          <w:bCs/>
          <w:szCs w:val="24"/>
          <w:highlight w:val="yellow"/>
        </w:rPr>
      </w:pPr>
    </w:p>
    <w:p w:rsidR="00090F87" w:rsidRDefault="00CB32EE">
      <w:pPr>
        <w:jc w:val="center"/>
        <w:rPr>
          <w:rFonts w:eastAsia="Calibri"/>
          <w:b/>
          <w:szCs w:val="24"/>
        </w:rPr>
      </w:pPr>
      <w:r>
        <w:rPr>
          <w:rFonts w:eastAsia="Calibri"/>
          <w:b/>
          <w:szCs w:val="24"/>
        </w:rPr>
        <w:t>IV SKYRIUS</w:t>
      </w:r>
    </w:p>
    <w:p w:rsidR="00090F87" w:rsidRDefault="00CB32EE">
      <w:pPr>
        <w:jc w:val="center"/>
        <w:rPr>
          <w:rFonts w:eastAsia="Calibri"/>
          <w:b/>
          <w:szCs w:val="24"/>
          <w:highlight w:val="yellow"/>
        </w:rPr>
      </w:pPr>
      <w:r>
        <w:rPr>
          <w:rFonts w:eastAsia="Calibri"/>
          <w:b/>
          <w:szCs w:val="24"/>
        </w:rPr>
        <w:t>ŠALIŲ ATSAKOMYBĖ</w:t>
      </w:r>
    </w:p>
    <w:p w:rsidR="00090F87" w:rsidRPr="003A1B75" w:rsidRDefault="00090F87">
      <w:pPr>
        <w:ind w:firstLine="720"/>
        <w:jc w:val="center"/>
        <w:rPr>
          <w:rFonts w:eastAsia="Calibri"/>
          <w:szCs w:val="24"/>
          <w:highlight w:val="yellow"/>
        </w:rPr>
      </w:pPr>
    </w:p>
    <w:p w:rsidR="00090F87" w:rsidRDefault="00CB32EE">
      <w:pPr>
        <w:tabs>
          <w:tab w:val="left" w:pos="0"/>
          <w:tab w:val="num" w:pos="1276"/>
          <w:tab w:val="left" w:pos="1701"/>
          <w:tab w:val="num" w:pos="2487"/>
        </w:tabs>
        <w:ind w:firstLine="1134"/>
        <w:jc w:val="both"/>
        <w:rPr>
          <w:rFonts w:eastAsia="Calibri"/>
          <w:szCs w:val="24"/>
        </w:rPr>
      </w:pPr>
      <w:r>
        <w:rPr>
          <w:rFonts w:eastAsia="Calibri"/>
          <w:szCs w:val="24"/>
        </w:rPr>
        <w:t>4.1.</w:t>
      </w:r>
      <w:r>
        <w:rPr>
          <w:rFonts w:eastAsia="Calibri"/>
          <w:szCs w:val="24"/>
        </w:rPr>
        <w:tab/>
        <w:t>Už lėšų panaudojimą pagal tikslinę paskirtį bei įsipareigojimų pagal šią Sutartį įvykdymą atsako Lėšų gavėjas įstatymų ir šios Sutarties nustatyta tvarka.</w:t>
      </w:r>
    </w:p>
    <w:p w:rsidR="00090F87" w:rsidRDefault="00CB32EE">
      <w:pPr>
        <w:tabs>
          <w:tab w:val="left" w:pos="0"/>
          <w:tab w:val="left" w:pos="1701"/>
          <w:tab w:val="num" w:pos="2487"/>
        </w:tabs>
        <w:ind w:firstLine="1134"/>
        <w:jc w:val="both"/>
        <w:rPr>
          <w:rFonts w:eastAsia="Calibri"/>
          <w:szCs w:val="24"/>
        </w:rPr>
      </w:pPr>
      <w:r>
        <w:rPr>
          <w:rFonts w:eastAsia="Calibri"/>
          <w:szCs w:val="24"/>
        </w:rPr>
        <w:t>4.2.</w:t>
      </w:r>
      <w:r>
        <w:rPr>
          <w:rFonts w:eastAsia="Calibri"/>
          <w:szCs w:val="24"/>
        </w:rPr>
        <w:tab/>
        <w:t>Lėšų gavėjui lėšas panaudojus ne pagal tikslinę paskirtį, šios turi būti grąžintos Asignavimų valdytojui per 10 (dešimt) kalendorinių dienų nuo tokio fakto nustatymo dienos.</w:t>
      </w:r>
    </w:p>
    <w:p w:rsidR="00090F87" w:rsidRDefault="00CB32EE">
      <w:pPr>
        <w:tabs>
          <w:tab w:val="left" w:pos="567"/>
          <w:tab w:val="left" w:pos="1134"/>
          <w:tab w:val="left" w:pos="1701"/>
          <w:tab w:val="num" w:pos="2487"/>
          <w:tab w:val="num" w:pos="2552"/>
        </w:tabs>
        <w:ind w:firstLine="1134"/>
        <w:jc w:val="both"/>
        <w:rPr>
          <w:rFonts w:eastAsia="Calibri"/>
          <w:szCs w:val="24"/>
        </w:rPr>
      </w:pPr>
      <w:r>
        <w:rPr>
          <w:rFonts w:eastAsia="Calibri"/>
          <w:szCs w:val="24"/>
        </w:rPr>
        <w:t>4.3.</w:t>
      </w:r>
      <w:r>
        <w:rPr>
          <w:rFonts w:eastAsia="Calibri"/>
          <w:szCs w:val="24"/>
        </w:rPr>
        <w:tab/>
        <w:t>Asignavimų valdytojas turi teisę skaičiuoti 0,02 proc. delspinigių už kiekvieną pavėluotą dieną nuo negrąžintos sumos, jeigu Lėšų gavėjas negrąžina lėšų šios Sutarties 2.1.8 ir 4.2 papunkčiuose</w:t>
      </w:r>
      <w:r>
        <w:rPr>
          <w:rFonts w:eastAsia="Calibri"/>
          <w:color w:val="FF00FF"/>
          <w:szCs w:val="24"/>
        </w:rPr>
        <w:t xml:space="preserve"> </w:t>
      </w:r>
      <w:r>
        <w:rPr>
          <w:rFonts w:eastAsia="Calibri"/>
          <w:szCs w:val="24"/>
        </w:rPr>
        <w:t>nustatytu terminu.</w:t>
      </w:r>
    </w:p>
    <w:p w:rsidR="00090F87" w:rsidRDefault="00CB32EE">
      <w:pPr>
        <w:tabs>
          <w:tab w:val="left" w:pos="0"/>
          <w:tab w:val="left" w:pos="1070"/>
          <w:tab w:val="left" w:pos="1134"/>
          <w:tab w:val="left" w:pos="1701"/>
          <w:tab w:val="num" w:pos="2487"/>
        </w:tabs>
        <w:ind w:firstLine="1134"/>
        <w:jc w:val="both"/>
        <w:rPr>
          <w:rFonts w:eastAsia="Calibri"/>
          <w:szCs w:val="24"/>
        </w:rPr>
      </w:pPr>
      <w:r>
        <w:rPr>
          <w:rFonts w:eastAsia="Calibri"/>
          <w:szCs w:val="24"/>
        </w:rPr>
        <w:t>4.4.</w:t>
      </w:r>
      <w:r>
        <w:rPr>
          <w:rFonts w:eastAsia="Calibri"/>
          <w:szCs w:val="24"/>
        </w:rPr>
        <w:tab/>
        <w:t>Už ataskaitų pateikimą laiku, informacijos ir pateiktų duomenų teisingumą, gautų lėšų apskaitos tvarkymą atsako Lėšų gavėjas.</w:t>
      </w:r>
    </w:p>
    <w:p w:rsidR="00090F87" w:rsidRDefault="00090F87">
      <w:pPr>
        <w:ind w:firstLine="720"/>
        <w:jc w:val="both"/>
        <w:rPr>
          <w:rFonts w:eastAsia="Calibri"/>
          <w:szCs w:val="24"/>
          <w:highlight w:val="yellow"/>
        </w:rPr>
      </w:pPr>
    </w:p>
    <w:p w:rsidR="00090F87" w:rsidRDefault="00CB32EE">
      <w:pPr>
        <w:ind w:firstLine="360"/>
        <w:jc w:val="center"/>
        <w:rPr>
          <w:rFonts w:eastAsia="Calibri"/>
          <w:b/>
          <w:szCs w:val="24"/>
        </w:rPr>
      </w:pPr>
      <w:r>
        <w:rPr>
          <w:rFonts w:eastAsia="Calibri"/>
          <w:b/>
          <w:szCs w:val="24"/>
        </w:rPr>
        <w:t>V SKYRIUS</w:t>
      </w:r>
    </w:p>
    <w:p w:rsidR="00090F87" w:rsidRDefault="00CB32EE">
      <w:pPr>
        <w:ind w:firstLine="422"/>
        <w:jc w:val="center"/>
        <w:rPr>
          <w:rFonts w:eastAsia="Calibri"/>
          <w:b/>
          <w:szCs w:val="24"/>
        </w:rPr>
      </w:pPr>
      <w:r>
        <w:rPr>
          <w:rFonts w:eastAsia="Calibri"/>
          <w:b/>
          <w:szCs w:val="24"/>
        </w:rPr>
        <w:t>KITOS SUTARTIES SĄLYGOS</w:t>
      </w:r>
    </w:p>
    <w:p w:rsidR="00090F87" w:rsidRPr="003A1B75" w:rsidRDefault="00090F87">
      <w:pPr>
        <w:ind w:firstLine="360"/>
        <w:jc w:val="center"/>
        <w:rPr>
          <w:rFonts w:eastAsia="Calibri"/>
          <w:szCs w:val="24"/>
          <w:highlight w:val="yellow"/>
        </w:rPr>
      </w:pPr>
    </w:p>
    <w:p w:rsidR="00090F87" w:rsidRDefault="00CB32EE">
      <w:pPr>
        <w:tabs>
          <w:tab w:val="left" w:pos="1134"/>
          <w:tab w:val="left" w:pos="1701"/>
        </w:tabs>
        <w:ind w:firstLine="1134"/>
        <w:jc w:val="both"/>
        <w:rPr>
          <w:rFonts w:eastAsia="Calibri"/>
          <w:szCs w:val="24"/>
        </w:rPr>
      </w:pPr>
      <w:r>
        <w:rPr>
          <w:rFonts w:eastAsia="Calibri"/>
          <w:szCs w:val="24"/>
        </w:rPr>
        <w:t xml:space="preserve">5.1.  Atsiradus nuo šios Sutarties šalių nepriklausančioms </w:t>
      </w:r>
      <w:proofErr w:type="spellStart"/>
      <w:r>
        <w:rPr>
          <w:rFonts w:eastAsia="Calibri"/>
          <w:i/>
          <w:szCs w:val="24"/>
        </w:rPr>
        <w:t>force</w:t>
      </w:r>
      <w:proofErr w:type="spellEnd"/>
      <w:r>
        <w:rPr>
          <w:rFonts w:eastAsia="Calibri"/>
          <w:i/>
          <w:szCs w:val="24"/>
        </w:rPr>
        <w:t xml:space="preserve"> majeure</w:t>
      </w:r>
      <w:r>
        <w:rPr>
          <w:rFonts w:eastAsia="Calibri"/>
          <w:szCs w:val="24"/>
        </w:rPr>
        <w:t xml:space="preserve"> aplinkybėms, kurios trukdo vykdyti šią Sutartį, šalys privalo nedelsdamos apie tai informuoti viena kitą.</w:t>
      </w:r>
    </w:p>
    <w:p w:rsidR="00090F87" w:rsidRDefault="00CB32EE">
      <w:pPr>
        <w:tabs>
          <w:tab w:val="left" w:pos="1134"/>
          <w:tab w:val="left" w:pos="1701"/>
        </w:tabs>
        <w:ind w:firstLine="1134"/>
        <w:jc w:val="both"/>
        <w:rPr>
          <w:rFonts w:eastAsia="Calibri"/>
          <w:szCs w:val="24"/>
        </w:rPr>
      </w:pPr>
      <w:r>
        <w:rPr>
          <w:rFonts w:eastAsia="Calibri"/>
          <w:szCs w:val="24"/>
        </w:rPr>
        <w:lastRenderedPageBreak/>
        <w:t>5.2. Ginčai tarp šalių, kylantys vykdant šią Sutartį, sprendžiami derybų keliu. Nepavykus ginčų išspręsti derybomis, jie sprendžiami teisme Lietuvos Respublikos įstatymų nustatyta tvarka.</w:t>
      </w:r>
    </w:p>
    <w:p w:rsidR="00090F87" w:rsidRDefault="00CB32EE">
      <w:pPr>
        <w:tabs>
          <w:tab w:val="left" w:pos="1134"/>
        </w:tabs>
        <w:ind w:firstLine="1134"/>
        <w:jc w:val="both"/>
        <w:rPr>
          <w:rFonts w:eastAsia="Calibri"/>
          <w:szCs w:val="24"/>
        </w:rPr>
      </w:pPr>
      <w:r>
        <w:rPr>
          <w:rFonts w:eastAsia="Calibri"/>
          <w:szCs w:val="24"/>
        </w:rPr>
        <w:t>5.3. Šios sutarties 2.4.1 papunktyje nurodytas skiriamų lėšų sumos dydis gali būti koreguojamas Projekto vykdymui prireikus daugiau lėšų ir Anykščių rajono savivaldybės administracijos direktoriui arba Anykščių rajono savivaldybės tarybai jas skyrus. Tokiu atveju atliekamas Sutarties pakeitimas, kuris įforminamas sutarties šalių atstovų pasirašomu susitarimu.</w:t>
      </w:r>
    </w:p>
    <w:p w:rsidR="00090F87" w:rsidRDefault="00CB32EE">
      <w:pPr>
        <w:tabs>
          <w:tab w:val="left" w:pos="1134"/>
        </w:tabs>
        <w:ind w:firstLine="1134"/>
        <w:jc w:val="both"/>
        <w:rPr>
          <w:rFonts w:eastAsia="Calibri"/>
          <w:szCs w:val="24"/>
        </w:rPr>
      </w:pPr>
      <w:r>
        <w:rPr>
          <w:rFonts w:eastAsia="Calibri"/>
          <w:szCs w:val="24"/>
        </w:rPr>
        <w:t>5.4. Sutartis įsigalioja nuo jos pasirašymo momento ir galioja iki visiško šalių sutartinių įsipareigojimų įvykdymo.</w:t>
      </w:r>
    </w:p>
    <w:p w:rsidR="00090F87" w:rsidRDefault="00CB32EE">
      <w:pPr>
        <w:tabs>
          <w:tab w:val="left" w:pos="1134"/>
        </w:tabs>
        <w:ind w:firstLine="1134"/>
        <w:jc w:val="both"/>
        <w:rPr>
          <w:rFonts w:eastAsia="Calibri"/>
          <w:szCs w:val="24"/>
        </w:rPr>
      </w:pPr>
      <w:r>
        <w:rPr>
          <w:rFonts w:eastAsia="Calibri"/>
          <w:szCs w:val="24"/>
        </w:rPr>
        <w:t xml:space="preserve">5.5. Sutartis ir Sutarties priedai, sudaryti dviem egzemplioriais, turinčiais vienodą </w:t>
      </w:r>
      <w:r>
        <w:rPr>
          <w:rFonts w:eastAsia="Calibri"/>
          <w:color w:val="000000"/>
          <w:szCs w:val="24"/>
        </w:rPr>
        <w:t xml:space="preserve">teisinę </w:t>
      </w:r>
      <w:r>
        <w:rPr>
          <w:rFonts w:eastAsia="Calibri"/>
          <w:szCs w:val="24"/>
        </w:rPr>
        <w:t>galią, pateikiami po vieną egzempliorių kiekvienai Sutarties šaliai. Šalys pasirašo kiekviename Sutarties lape.</w:t>
      </w:r>
    </w:p>
    <w:p w:rsidR="00090F87" w:rsidRDefault="00090F87">
      <w:pPr>
        <w:jc w:val="center"/>
        <w:rPr>
          <w:rFonts w:eastAsia="Calibri"/>
          <w:b/>
          <w:szCs w:val="24"/>
        </w:rPr>
      </w:pPr>
    </w:p>
    <w:p w:rsidR="00090F87" w:rsidRDefault="00CB32EE">
      <w:pPr>
        <w:jc w:val="center"/>
        <w:rPr>
          <w:rFonts w:eastAsia="Calibri"/>
          <w:szCs w:val="24"/>
        </w:rPr>
      </w:pPr>
      <w:r>
        <w:rPr>
          <w:rFonts w:eastAsia="Calibri"/>
          <w:b/>
          <w:szCs w:val="24"/>
        </w:rPr>
        <w:t>VI SKYRIUS</w:t>
      </w:r>
    </w:p>
    <w:p w:rsidR="00090F87" w:rsidRDefault="00CB32EE">
      <w:pPr>
        <w:jc w:val="center"/>
        <w:rPr>
          <w:rFonts w:eastAsia="Calibri"/>
          <w:b/>
          <w:szCs w:val="24"/>
        </w:rPr>
      </w:pPr>
      <w:r>
        <w:rPr>
          <w:rFonts w:eastAsia="Calibri"/>
          <w:b/>
          <w:szCs w:val="24"/>
        </w:rPr>
        <w:t>SANKCIJOS</w:t>
      </w:r>
    </w:p>
    <w:p w:rsidR="00090F87" w:rsidRPr="003A1B75" w:rsidRDefault="00090F87">
      <w:pPr>
        <w:rPr>
          <w:rFonts w:eastAsia="Calibri"/>
          <w:szCs w:val="24"/>
          <w:highlight w:val="yellow"/>
        </w:rPr>
      </w:pPr>
    </w:p>
    <w:p w:rsidR="00090F87" w:rsidRDefault="00CB32EE">
      <w:pPr>
        <w:tabs>
          <w:tab w:val="left" w:pos="1134"/>
        </w:tabs>
        <w:ind w:firstLine="1134"/>
        <w:jc w:val="both"/>
        <w:rPr>
          <w:rFonts w:eastAsia="Calibri"/>
          <w:szCs w:val="24"/>
        </w:rPr>
      </w:pPr>
      <w:r>
        <w:rPr>
          <w:rFonts w:eastAsia="Calibri"/>
          <w:szCs w:val="24"/>
        </w:rPr>
        <w:t>6.1. Asignavimų   valdytojas   turi   teisę   sustabdyti   lėšų   pervedimą   Lėšų   gavėjui, jeigu jis Asignavimų valdytojui laiku nepateikia finansinių ataskaitų apie lėšų panaudojimą.</w:t>
      </w:r>
    </w:p>
    <w:p w:rsidR="00090F87" w:rsidRDefault="00CB32EE">
      <w:pPr>
        <w:tabs>
          <w:tab w:val="left" w:pos="1134"/>
        </w:tabs>
        <w:ind w:firstLine="1178"/>
        <w:jc w:val="both"/>
        <w:rPr>
          <w:rFonts w:eastAsia="Calibri"/>
          <w:szCs w:val="24"/>
        </w:rPr>
      </w:pPr>
      <w:r>
        <w:rPr>
          <w:rFonts w:eastAsia="Calibri"/>
          <w:szCs w:val="24"/>
        </w:rPr>
        <w:t>6.2. Lėšos, panaudotos ne pagal Sutartyje nurodytos sąmatos ekonominės    klasifikacijos straipsnius, ne Sutartyje nurodytam projektui įgyvendinti ir nepervestos Asignavimų valdytojui, teisės aktų nustatyta tvarka išieškomos į Anykščių rajono savivaldybės biudžetą.</w:t>
      </w:r>
    </w:p>
    <w:p w:rsidR="00090F87" w:rsidRDefault="00CB32EE">
      <w:pPr>
        <w:tabs>
          <w:tab w:val="left" w:pos="1134"/>
        </w:tabs>
        <w:ind w:firstLine="1178"/>
        <w:jc w:val="both"/>
        <w:rPr>
          <w:rFonts w:eastAsia="Calibri"/>
          <w:szCs w:val="24"/>
        </w:rPr>
      </w:pPr>
      <w:r>
        <w:rPr>
          <w:rFonts w:eastAsia="Calibri"/>
          <w:szCs w:val="24"/>
        </w:rPr>
        <w:t>6.3. Ši  Sutartis  gali  būti  nutraukta,  o  pervestos  lėšos  teisės  aktų  nustatyta tvarka išieškomos į  Anykščių rajono savivaldybės biudžetą, jei Lėšų gavėjas piktybiškai ir sistemingai nustatytu laiku nepateikia Biudžeto išlaidų sąmatos įvykdymo ataskaitos arba nevykdo kitų, šioje Sutartyje ar jos prieduose nustatytų, įsipareigojimų.</w:t>
      </w:r>
    </w:p>
    <w:p w:rsidR="00090F87" w:rsidRDefault="00090F87">
      <w:pPr>
        <w:jc w:val="center"/>
        <w:rPr>
          <w:rFonts w:eastAsia="Calibri"/>
          <w:szCs w:val="24"/>
        </w:rPr>
      </w:pPr>
    </w:p>
    <w:p w:rsidR="00090F87" w:rsidRDefault="00CB32EE">
      <w:pPr>
        <w:jc w:val="center"/>
        <w:rPr>
          <w:rFonts w:eastAsia="Calibri"/>
          <w:b/>
          <w:szCs w:val="24"/>
        </w:rPr>
      </w:pPr>
      <w:r>
        <w:rPr>
          <w:rFonts w:eastAsia="Calibri"/>
          <w:b/>
          <w:szCs w:val="24"/>
        </w:rPr>
        <w:t>VII SKYRIUS</w:t>
      </w:r>
    </w:p>
    <w:p w:rsidR="00090F87" w:rsidRDefault="00CB32EE">
      <w:pPr>
        <w:ind w:firstLine="62"/>
        <w:jc w:val="center"/>
        <w:rPr>
          <w:rFonts w:eastAsia="Calibri"/>
          <w:b/>
          <w:szCs w:val="24"/>
        </w:rPr>
      </w:pPr>
      <w:r>
        <w:rPr>
          <w:rFonts w:eastAsia="Calibri"/>
          <w:b/>
          <w:szCs w:val="24"/>
        </w:rPr>
        <w:t>SUTARTIES PRIEDAI</w:t>
      </w:r>
    </w:p>
    <w:p w:rsidR="00090F87" w:rsidRDefault="00090F87">
      <w:pPr>
        <w:jc w:val="right"/>
        <w:rPr>
          <w:rFonts w:eastAsia="Calibri"/>
          <w:szCs w:val="24"/>
          <w:highlight w:val="yellow"/>
        </w:rPr>
      </w:pPr>
    </w:p>
    <w:p w:rsidR="00090F87" w:rsidRDefault="00CB32EE">
      <w:pPr>
        <w:tabs>
          <w:tab w:val="left" w:pos="1134"/>
        </w:tabs>
        <w:ind w:firstLine="1134"/>
        <w:jc w:val="both"/>
        <w:rPr>
          <w:rFonts w:eastAsia="Calibri"/>
          <w:szCs w:val="24"/>
        </w:rPr>
      </w:pPr>
      <w:r>
        <w:rPr>
          <w:rFonts w:eastAsia="Calibri"/>
          <w:szCs w:val="24"/>
        </w:rPr>
        <w:t>7.1. Programos sąmata, Forma B–1 (priedas Nr. 1);</w:t>
      </w:r>
    </w:p>
    <w:p w:rsidR="00090F87" w:rsidRDefault="00CB32EE">
      <w:pPr>
        <w:tabs>
          <w:tab w:val="left" w:pos="1134"/>
        </w:tabs>
        <w:ind w:firstLine="1134"/>
        <w:jc w:val="both"/>
        <w:rPr>
          <w:rFonts w:eastAsia="Calibri"/>
          <w:szCs w:val="24"/>
        </w:rPr>
      </w:pPr>
      <w:r>
        <w:rPr>
          <w:rFonts w:eastAsia="Calibri"/>
          <w:szCs w:val="24"/>
        </w:rPr>
        <w:t>7.2. Prašymas dėl lėšų skyrimo (priedas Nr. 2);</w:t>
      </w:r>
    </w:p>
    <w:p w:rsidR="00090F87" w:rsidRDefault="00CB32EE">
      <w:pPr>
        <w:tabs>
          <w:tab w:val="left" w:pos="1134"/>
        </w:tabs>
        <w:ind w:firstLine="1134"/>
        <w:jc w:val="both"/>
        <w:rPr>
          <w:rFonts w:eastAsia="Calibri"/>
          <w:szCs w:val="24"/>
        </w:rPr>
      </w:pPr>
      <w:r>
        <w:rPr>
          <w:rFonts w:eastAsia="Calibri"/>
          <w:szCs w:val="24"/>
        </w:rPr>
        <w:t>7.3. Projekto įvykdymo ataskaita (priedas Nr. 3);</w:t>
      </w:r>
    </w:p>
    <w:p w:rsidR="00090F87" w:rsidRDefault="00CB32EE">
      <w:pPr>
        <w:tabs>
          <w:tab w:val="left" w:pos="1134"/>
        </w:tabs>
        <w:ind w:firstLine="1134"/>
        <w:jc w:val="both"/>
        <w:rPr>
          <w:rFonts w:eastAsia="Calibri"/>
          <w:szCs w:val="24"/>
        </w:rPr>
      </w:pPr>
      <w:r>
        <w:rPr>
          <w:rFonts w:eastAsia="Calibri"/>
          <w:szCs w:val="24"/>
        </w:rPr>
        <w:t>7.4. Biudžeto išlaidų sąmatos vykdymo ataskaita, Forma Nr. 2 (priedas Nr. 4);</w:t>
      </w:r>
    </w:p>
    <w:p w:rsidR="00090F87" w:rsidRDefault="00CB32EE">
      <w:pPr>
        <w:tabs>
          <w:tab w:val="left" w:pos="1134"/>
        </w:tabs>
        <w:ind w:firstLine="1134"/>
        <w:jc w:val="both"/>
        <w:rPr>
          <w:rFonts w:eastAsia="Calibri"/>
          <w:szCs w:val="24"/>
        </w:rPr>
      </w:pPr>
      <w:r>
        <w:rPr>
          <w:rFonts w:eastAsia="Calibri"/>
          <w:szCs w:val="24"/>
        </w:rPr>
        <w:t>7.5. Projekto įgyvendinimo ataskaita (priedas Nr. 5);</w:t>
      </w:r>
    </w:p>
    <w:p w:rsidR="00090F87" w:rsidRDefault="00CB32EE">
      <w:pPr>
        <w:tabs>
          <w:tab w:val="left" w:pos="1134"/>
        </w:tabs>
        <w:ind w:firstLine="1134"/>
        <w:jc w:val="both"/>
        <w:rPr>
          <w:rFonts w:eastAsia="Calibri"/>
          <w:szCs w:val="24"/>
        </w:rPr>
      </w:pPr>
      <w:r>
        <w:rPr>
          <w:rFonts w:eastAsia="Calibri"/>
          <w:szCs w:val="24"/>
        </w:rPr>
        <w:t>7.6. Projekto biudžeto sąmata (priedas Nr. 6).</w:t>
      </w:r>
    </w:p>
    <w:p w:rsidR="00090F87" w:rsidRDefault="00090F87">
      <w:pPr>
        <w:jc w:val="right"/>
        <w:rPr>
          <w:rFonts w:eastAsia="Calibri"/>
          <w:szCs w:val="24"/>
        </w:rPr>
      </w:pPr>
    </w:p>
    <w:p w:rsidR="00090F87" w:rsidRDefault="00CB32EE">
      <w:pPr>
        <w:jc w:val="center"/>
        <w:rPr>
          <w:rFonts w:eastAsia="Calibri"/>
          <w:b/>
          <w:szCs w:val="24"/>
        </w:rPr>
      </w:pPr>
      <w:r>
        <w:rPr>
          <w:rFonts w:eastAsia="Calibri"/>
          <w:b/>
          <w:szCs w:val="24"/>
        </w:rPr>
        <w:t>VIII SKYRIUS</w:t>
      </w:r>
      <w:r>
        <w:rPr>
          <w:rFonts w:eastAsia="Calibri"/>
          <w:szCs w:val="24"/>
        </w:rPr>
        <w:t xml:space="preserve">                    </w:t>
      </w:r>
    </w:p>
    <w:p w:rsidR="00090F87" w:rsidRDefault="00CB32EE">
      <w:pPr>
        <w:jc w:val="center"/>
        <w:rPr>
          <w:rFonts w:eastAsia="Calibri"/>
          <w:b/>
          <w:szCs w:val="24"/>
        </w:rPr>
      </w:pPr>
      <w:r>
        <w:rPr>
          <w:rFonts w:eastAsia="Calibri"/>
          <w:b/>
          <w:szCs w:val="24"/>
        </w:rPr>
        <w:t>JURIDINIAI ŠALIŲ ADRESAI IR REKVIZITAI</w:t>
      </w:r>
    </w:p>
    <w:p w:rsidR="00090F87" w:rsidRDefault="00090F87">
      <w:pPr>
        <w:jc w:val="both"/>
        <w:rPr>
          <w:rFonts w:eastAsia="Calibri"/>
          <w:szCs w:val="24"/>
        </w:rPr>
      </w:pPr>
    </w:p>
    <w:tbl>
      <w:tblPr>
        <w:tblW w:w="9740" w:type="dxa"/>
        <w:tblLayout w:type="fixed"/>
        <w:tblLook w:val="01E0" w:firstRow="1" w:lastRow="1" w:firstColumn="1" w:lastColumn="1" w:noHBand="0" w:noVBand="0"/>
      </w:tblPr>
      <w:tblGrid>
        <w:gridCol w:w="4567"/>
        <w:gridCol w:w="5173"/>
      </w:tblGrid>
      <w:tr w:rsidR="00090F87">
        <w:trPr>
          <w:trHeight w:val="3527"/>
        </w:trPr>
        <w:tc>
          <w:tcPr>
            <w:tcW w:w="4567" w:type="dxa"/>
          </w:tcPr>
          <w:p w:rsidR="00090F87" w:rsidRDefault="00CB32EE">
            <w:pPr>
              <w:jc w:val="both"/>
              <w:rPr>
                <w:rFonts w:eastAsia="Calibri"/>
                <w:szCs w:val="24"/>
              </w:rPr>
            </w:pPr>
            <w:r>
              <w:rPr>
                <w:rFonts w:eastAsia="Calibri"/>
                <w:szCs w:val="24"/>
              </w:rPr>
              <w:t>Anykščių rajono savivaldybės administracija</w:t>
            </w:r>
          </w:p>
          <w:p w:rsidR="00090F87" w:rsidRDefault="00CB32EE">
            <w:pPr>
              <w:jc w:val="both"/>
              <w:rPr>
                <w:rFonts w:eastAsia="Calibri"/>
                <w:szCs w:val="24"/>
              </w:rPr>
            </w:pPr>
            <w:r>
              <w:rPr>
                <w:rFonts w:eastAsia="Calibri"/>
                <w:szCs w:val="24"/>
              </w:rPr>
              <w:t>J. Biliūno g. 23, LT-29111 Anykščiai</w:t>
            </w:r>
          </w:p>
          <w:p w:rsidR="00090F87" w:rsidRDefault="00CB32EE">
            <w:pPr>
              <w:jc w:val="both"/>
              <w:rPr>
                <w:rFonts w:eastAsia="Calibri"/>
                <w:szCs w:val="24"/>
              </w:rPr>
            </w:pPr>
            <w:r>
              <w:rPr>
                <w:rFonts w:eastAsia="Calibri"/>
                <w:szCs w:val="24"/>
              </w:rPr>
              <w:t>Kodas 188774637</w:t>
            </w:r>
          </w:p>
          <w:p w:rsidR="00090F87" w:rsidRDefault="00CB32EE">
            <w:pPr>
              <w:jc w:val="both"/>
              <w:rPr>
                <w:rFonts w:eastAsia="Calibri"/>
                <w:color w:val="000000"/>
                <w:szCs w:val="24"/>
              </w:rPr>
            </w:pPr>
            <w:r>
              <w:rPr>
                <w:rFonts w:eastAsia="Calibri"/>
                <w:szCs w:val="24"/>
              </w:rPr>
              <w:t xml:space="preserve">A. s. </w:t>
            </w:r>
            <w:r>
              <w:rPr>
                <w:rFonts w:eastAsia="Calibri"/>
                <w:color w:val="000000"/>
                <w:szCs w:val="24"/>
              </w:rPr>
              <w:t xml:space="preserve">LT </w:t>
            </w:r>
            <w:r>
              <w:rPr>
                <w:rFonts w:eastAsia="Calibri"/>
                <w:szCs w:val="24"/>
              </w:rPr>
              <w:t>647182100000130657</w:t>
            </w:r>
            <w:r>
              <w:rPr>
                <w:rFonts w:eastAsia="Calibri"/>
                <w:szCs w:val="24"/>
              </w:rPr>
              <w:tab/>
              <w:t> </w:t>
            </w:r>
          </w:p>
          <w:p w:rsidR="00090F87" w:rsidRDefault="00CB32EE">
            <w:pPr>
              <w:jc w:val="both"/>
              <w:rPr>
                <w:rFonts w:eastAsia="Calibri"/>
                <w:color w:val="000000"/>
                <w:szCs w:val="24"/>
              </w:rPr>
            </w:pPr>
            <w:r>
              <w:rPr>
                <w:rFonts w:eastAsia="Calibri"/>
                <w:color w:val="000000"/>
                <w:szCs w:val="24"/>
              </w:rPr>
              <w:t xml:space="preserve">AB Šiaulių bankas Anykščių KAS </w:t>
            </w:r>
          </w:p>
          <w:p w:rsidR="00090F87" w:rsidRDefault="00CB32EE">
            <w:pPr>
              <w:jc w:val="both"/>
              <w:rPr>
                <w:rFonts w:eastAsia="Calibri"/>
                <w:szCs w:val="24"/>
              </w:rPr>
            </w:pPr>
            <w:r>
              <w:rPr>
                <w:rFonts w:eastAsia="Calibri"/>
                <w:szCs w:val="24"/>
              </w:rPr>
              <w:t xml:space="preserve">Banko kodas </w:t>
            </w:r>
            <w:r>
              <w:rPr>
                <w:rFonts w:eastAsia="Calibri"/>
                <w:color w:val="000000"/>
                <w:szCs w:val="24"/>
              </w:rPr>
              <w:t>71821</w:t>
            </w:r>
          </w:p>
          <w:p w:rsidR="00090F87" w:rsidRDefault="00CB32EE">
            <w:pPr>
              <w:jc w:val="both"/>
              <w:rPr>
                <w:rFonts w:eastAsia="Calibri"/>
                <w:szCs w:val="24"/>
              </w:rPr>
            </w:pPr>
            <w:r>
              <w:rPr>
                <w:rFonts w:eastAsia="Calibri"/>
                <w:szCs w:val="24"/>
              </w:rPr>
              <w:t>Tel. (8 381) 58041</w:t>
            </w:r>
          </w:p>
          <w:p w:rsidR="00090F87" w:rsidRDefault="00090F87">
            <w:pPr>
              <w:jc w:val="both"/>
              <w:rPr>
                <w:rFonts w:eastAsia="Calibri"/>
                <w:szCs w:val="24"/>
              </w:rPr>
            </w:pPr>
          </w:p>
          <w:p w:rsidR="00090F87" w:rsidRDefault="00090F87">
            <w:pPr>
              <w:jc w:val="both"/>
              <w:rPr>
                <w:rFonts w:eastAsia="Calibri"/>
                <w:szCs w:val="24"/>
              </w:rPr>
            </w:pPr>
          </w:p>
          <w:p w:rsidR="00090F87" w:rsidRDefault="00CB32EE">
            <w:pPr>
              <w:jc w:val="both"/>
              <w:rPr>
                <w:rFonts w:eastAsia="Calibri"/>
                <w:szCs w:val="24"/>
              </w:rPr>
            </w:pPr>
            <w:r>
              <w:rPr>
                <w:rFonts w:eastAsia="Calibri"/>
                <w:szCs w:val="24"/>
              </w:rPr>
              <w:t>Asignavimų valdytojas</w:t>
            </w:r>
          </w:p>
          <w:p w:rsidR="00090F87" w:rsidRDefault="00090F87">
            <w:pPr>
              <w:jc w:val="both"/>
              <w:rPr>
                <w:rFonts w:eastAsia="Calibri"/>
                <w:szCs w:val="24"/>
              </w:rPr>
            </w:pPr>
          </w:p>
          <w:p w:rsidR="00090F87" w:rsidRDefault="00CB32EE">
            <w:pPr>
              <w:jc w:val="both"/>
              <w:rPr>
                <w:rFonts w:eastAsia="Calibri"/>
                <w:szCs w:val="24"/>
              </w:rPr>
            </w:pPr>
            <w:r>
              <w:rPr>
                <w:rFonts w:eastAsia="Calibri"/>
                <w:szCs w:val="24"/>
              </w:rPr>
              <w:t>__________________</w:t>
            </w:r>
          </w:p>
          <w:p w:rsidR="00090F87" w:rsidRDefault="00CB32EE">
            <w:pPr>
              <w:ind w:firstLine="3720"/>
              <w:jc w:val="both"/>
              <w:rPr>
                <w:rFonts w:eastAsia="Calibri"/>
                <w:szCs w:val="24"/>
              </w:rPr>
            </w:pPr>
            <w:r>
              <w:rPr>
                <w:rFonts w:eastAsia="Calibri"/>
                <w:szCs w:val="24"/>
              </w:rPr>
              <w:t>A.V.</w:t>
            </w:r>
          </w:p>
        </w:tc>
        <w:tc>
          <w:tcPr>
            <w:tcW w:w="5173" w:type="dxa"/>
          </w:tcPr>
          <w:p w:rsidR="00090F87" w:rsidRDefault="00CB32EE">
            <w:pPr>
              <w:jc w:val="both"/>
              <w:rPr>
                <w:rFonts w:eastAsia="Calibri"/>
                <w:i/>
                <w:szCs w:val="24"/>
              </w:rPr>
            </w:pPr>
            <w:r>
              <w:rPr>
                <w:rFonts w:eastAsia="Calibri"/>
                <w:i/>
                <w:szCs w:val="24"/>
              </w:rPr>
              <w:t xml:space="preserve">Įmonės pavadinimas </w:t>
            </w:r>
          </w:p>
          <w:p w:rsidR="00090F87" w:rsidRDefault="00CB32EE">
            <w:pPr>
              <w:jc w:val="both"/>
              <w:rPr>
                <w:rFonts w:eastAsia="Calibri"/>
                <w:i/>
                <w:szCs w:val="24"/>
              </w:rPr>
            </w:pPr>
            <w:r>
              <w:rPr>
                <w:rFonts w:eastAsia="Calibri"/>
                <w:i/>
                <w:szCs w:val="24"/>
              </w:rPr>
              <w:t>Adresas</w:t>
            </w:r>
          </w:p>
          <w:p w:rsidR="00090F87" w:rsidRDefault="00CB32EE">
            <w:pPr>
              <w:jc w:val="both"/>
              <w:rPr>
                <w:rFonts w:eastAsia="Calibri"/>
                <w:i/>
                <w:szCs w:val="24"/>
              </w:rPr>
            </w:pPr>
            <w:r>
              <w:rPr>
                <w:rFonts w:eastAsia="Calibri"/>
                <w:i/>
                <w:szCs w:val="24"/>
              </w:rPr>
              <w:t xml:space="preserve">Kodas </w:t>
            </w:r>
          </w:p>
          <w:p w:rsidR="00090F87" w:rsidRDefault="00CB32EE">
            <w:pPr>
              <w:jc w:val="both"/>
              <w:rPr>
                <w:rFonts w:eastAsia="Calibri"/>
                <w:i/>
                <w:szCs w:val="24"/>
              </w:rPr>
            </w:pPr>
            <w:r>
              <w:rPr>
                <w:rFonts w:eastAsia="Calibri"/>
                <w:i/>
                <w:szCs w:val="24"/>
              </w:rPr>
              <w:t xml:space="preserve">A. s. </w:t>
            </w:r>
          </w:p>
          <w:p w:rsidR="00090F87" w:rsidRDefault="00CB32EE">
            <w:pPr>
              <w:jc w:val="both"/>
              <w:rPr>
                <w:rFonts w:eastAsia="Calibri"/>
                <w:i/>
                <w:color w:val="000000"/>
                <w:szCs w:val="24"/>
              </w:rPr>
            </w:pPr>
            <w:r>
              <w:rPr>
                <w:rFonts w:eastAsia="Calibri"/>
                <w:i/>
                <w:color w:val="000000"/>
                <w:szCs w:val="24"/>
              </w:rPr>
              <w:t xml:space="preserve">bankas </w:t>
            </w:r>
          </w:p>
          <w:p w:rsidR="00090F87" w:rsidRDefault="00CB32EE">
            <w:pPr>
              <w:jc w:val="both"/>
              <w:rPr>
                <w:rFonts w:eastAsia="Calibri"/>
                <w:i/>
                <w:szCs w:val="24"/>
              </w:rPr>
            </w:pPr>
            <w:r>
              <w:rPr>
                <w:rFonts w:eastAsia="Calibri"/>
                <w:i/>
                <w:szCs w:val="24"/>
              </w:rPr>
              <w:t xml:space="preserve">Banko kodas </w:t>
            </w:r>
          </w:p>
          <w:p w:rsidR="00090F87" w:rsidRDefault="00CB32EE">
            <w:pPr>
              <w:jc w:val="both"/>
              <w:rPr>
                <w:rFonts w:eastAsia="Calibri"/>
                <w:i/>
                <w:szCs w:val="24"/>
              </w:rPr>
            </w:pPr>
            <w:r>
              <w:rPr>
                <w:rFonts w:eastAsia="Calibri"/>
                <w:i/>
                <w:szCs w:val="24"/>
              </w:rPr>
              <w:t xml:space="preserve">Tel. </w:t>
            </w:r>
          </w:p>
          <w:p w:rsidR="00090F87" w:rsidRDefault="00090F87">
            <w:pPr>
              <w:jc w:val="both"/>
              <w:rPr>
                <w:rFonts w:eastAsia="Calibri"/>
                <w:i/>
                <w:szCs w:val="24"/>
              </w:rPr>
            </w:pPr>
          </w:p>
          <w:p w:rsidR="00090F87" w:rsidRDefault="00090F87">
            <w:pPr>
              <w:jc w:val="both"/>
              <w:rPr>
                <w:rFonts w:eastAsia="Calibri"/>
                <w:szCs w:val="24"/>
              </w:rPr>
            </w:pPr>
          </w:p>
          <w:p w:rsidR="00090F87" w:rsidRDefault="00CB32EE">
            <w:pPr>
              <w:jc w:val="both"/>
              <w:rPr>
                <w:rFonts w:eastAsia="Calibri"/>
                <w:szCs w:val="24"/>
              </w:rPr>
            </w:pPr>
            <w:r>
              <w:rPr>
                <w:rFonts w:eastAsia="Calibri"/>
                <w:szCs w:val="24"/>
              </w:rPr>
              <w:t>Lėšų gavėjas</w:t>
            </w:r>
          </w:p>
          <w:p w:rsidR="00090F87" w:rsidRDefault="00090F87">
            <w:pPr>
              <w:jc w:val="both"/>
              <w:rPr>
                <w:rFonts w:eastAsia="Calibri"/>
                <w:szCs w:val="24"/>
              </w:rPr>
            </w:pPr>
          </w:p>
          <w:p w:rsidR="00090F87" w:rsidRDefault="00CB32EE">
            <w:pPr>
              <w:jc w:val="both"/>
              <w:rPr>
                <w:rFonts w:eastAsia="Calibri"/>
                <w:szCs w:val="24"/>
              </w:rPr>
            </w:pPr>
            <w:r>
              <w:rPr>
                <w:rFonts w:eastAsia="Calibri"/>
                <w:szCs w:val="24"/>
              </w:rPr>
              <w:t xml:space="preserve">_______________  </w:t>
            </w:r>
          </w:p>
          <w:p w:rsidR="00090F87" w:rsidRDefault="00CB32EE">
            <w:pPr>
              <w:ind w:firstLine="2914"/>
              <w:jc w:val="both"/>
              <w:rPr>
                <w:rFonts w:eastAsia="Calibri"/>
                <w:szCs w:val="24"/>
              </w:rPr>
            </w:pPr>
            <w:r>
              <w:rPr>
                <w:rFonts w:eastAsia="Calibri"/>
                <w:szCs w:val="24"/>
              </w:rPr>
              <w:t>A.V.</w:t>
            </w:r>
          </w:p>
        </w:tc>
      </w:tr>
    </w:tbl>
    <w:p w:rsidR="00090F87" w:rsidRDefault="00090F87">
      <w:pPr>
        <w:jc w:val="right"/>
        <w:rPr>
          <w:rFonts w:eastAsia="Calibri"/>
          <w:bCs/>
          <w:szCs w:val="24"/>
        </w:rPr>
      </w:pPr>
    </w:p>
    <w:p w:rsidR="00CB32EE" w:rsidRDefault="00CB32EE">
      <w:pPr>
        <w:jc w:val="right"/>
        <w:rPr>
          <w:rFonts w:eastAsia="Calibri"/>
          <w:bCs/>
          <w:szCs w:val="24"/>
        </w:rPr>
        <w:sectPr w:rsidR="00CB32EE" w:rsidSect="00CB32EE">
          <w:pgSz w:w="11906" w:h="16838"/>
          <w:pgMar w:top="720" w:right="567" w:bottom="709" w:left="1701" w:header="567" w:footer="567" w:gutter="0"/>
          <w:pgNumType w:start="1"/>
          <w:cols w:space="1296"/>
          <w:titlePg/>
          <w:docGrid w:linePitch="360"/>
        </w:sectPr>
      </w:pPr>
    </w:p>
    <w:p w:rsidR="00090F87" w:rsidRDefault="00090F87">
      <w:pPr>
        <w:jc w:val="right"/>
        <w:rPr>
          <w:rFonts w:eastAsia="Calibri"/>
          <w:bCs/>
          <w:szCs w:val="24"/>
        </w:rPr>
      </w:pPr>
    </w:p>
    <w:p w:rsidR="00090F87" w:rsidRDefault="00090F87">
      <w:pPr>
        <w:jc w:val="right"/>
        <w:rPr>
          <w:rFonts w:eastAsia="Calibri"/>
          <w:bCs/>
          <w:szCs w:val="24"/>
        </w:rPr>
      </w:pPr>
    </w:p>
    <w:p w:rsidR="00090F87" w:rsidRDefault="00CB32EE">
      <w:pPr>
        <w:jc w:val="right"/>
        <w:rPr>
          <w:rFonts w:eastAsia="Calibri"/>
          <w:bCs/>
          <w:szCs w:val="24"/>
        </w:rPr>
      </w:pPr>
      <w:r>
        <w:rPr>
          <w:rFonts w:eastAsia="Calibri"/>
          <w:bCs/>
          <w:szCs w:val="24"/>
        </w:rPr>
        <w:t>Biudžeto lėšų naudojimo sutarties priedas Nr.1</w:t>
      </w:r>
    </w:p>
    <w:p w:rsidR="00090F87" w:rsidRDefault="00CB32EE">
      <w:pPr>
        <w:jc w:val="right"/>
        <w:rPr>
          <w:rFonts w:eastAsia="Calibri"/>
          <w:bCs/>
          <w:szCs w:val="24"/>
        </w:rPr>
      </w:pPr>
      <w:r>
        <w:rPr>
          <w:noProof/>
          <w:sz w:val="22"/>
          <w:szCs w:val="22"/>
          <w:lang w:val="en-US"/>
        </w:rPr>
        <w:drawing>
          <wp:inline distT="0" distB="0" distL="0" distR="0" wp14:anchorId="57B6C73F" wp14:editId="1A0690DC">
            <wp:extent cx="6120130" cy="771334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0130" cy="7713345"/>
                    </a:xfrm>
                    <a:prstGeom prst="rect">
                      <a:avLst/>
                    </a:prstGeom>
                    <a:noFill/>
                    <a:ln>
                      <a:noFill/>
                    </a:ln>
                  </pic:spPr>
                </pic:pic>
              </a:graphicData>
            </a:graphic>
          </wp:inline>
        </w:drawing>
      </w:r>
    </w:p>
    <w:p w:rsidR="00090F87" w:rsidRDefault="00090F87">
      <w:pPr>
        <w:rPr>
          <w:sz w:val="18"/>
          <w:szCs w:val="18"/>
        </w:rPr>
      </w:pPr>
    </w:p>
    <w:p w:rsidR="00090F87" w:rsidRDefault="00090F87">
      <w:pPr>
        <w:spacing w:line="276" w:lineRule="auto"/>
        <w:jc w:val="right"/>
        <w:rPr>
          <w:rFonts w:eastAsia="Calibri"/>
          <w:bCs/>
          <w:szCs w:val="24"/>
        </w:rPr>
      </w:pPr>
    </w:p>
    <w:p w:rsidR="00090F87" w:rsidRDefault="00090F87">
      <w:pPr>
        <w:rPr>
          <w:sz w:val="18"/>
          <w:szCs w:val="18"/>
        </w:rPr>
      </w:pPr>
    </w:p>
    <w:p w:rsidR="00CB32EE" w:rsidRDefault="00CB32EE">
      <w:pPr>
        <w:spacing w:line="276" w:lineRule="auto"/>
        <w:jc w:val="right"/>
        <w:rPr>
          <w:rFonts w:eastAsia="Calibri"/>
          <w:bCs/>
          <w:szCs w:val="24"/>
        </w:rPr>
        <w:sectPr w:rsidR="00CB32EE" w:rsidSect="00CB32EE">
          <w:pgSz w:w="11906" w:h="16838"/>
          <w:pgMar w:top="720" w:right="567" w:bottom="709" w:left="1701" w:header="567" w:footer="567" w:gutter="0"/>
          <w:pgNumType w:start="1"/>
          <w:cols w:space="1296"/>
          <w:titlePg/>
          <w:docGrid w:linePitch="360"/>
        </w:sectPr>
      </w:pPr>
    </w:p>
    <w:p w:rsidR="00090F87" w:rsidRDefault="00CB32EE">
      <w:pPr>
        <w:spacing w:line="276" w:lineRule="auto"/>
        <w:jc w:val="right"/>
        <w:rPr>
          <w:rFonts w:eastAsia="Calibri"/>
          <w:bCs/>
          <w:szCs w:val="24"/>
        </w:rPr>
      </w:pPr>
      <w:r>
        <w:rPr>
          <w:rFonts w:eastAsia="Calibri"/>
          <w:bCs/>
          <w:szCs w:val="24"/>
        </w:rPr>
        <w:lastRenderedPageBreak/>
        <w:t>Biudžeto lėšų sutarties priedas Nr. 2</w:t>
      </w:r>
    </w:p>
    <w:p w:rsidR="00090F87" w:rsidRDefault="00090F87">
      <w:pPr>
        <w:rPr>
          <w:sz w:val="18"/>
          <w:szCs w:val="18"/>
        </w:rPr>
      </w:pPr>
    </w:p>
    <w:p w:rsidR="00090F87" w:rsidRDefault="00CB32EE">
      <w:pPr>
        <w:jc w:val="center"/>
        <w:rPr>
          <w:rFonts w:eastAsia="Calibri"/>
          <w:b/>
          <w:szCs w:val="24"/>
        </w:rPr>
      </w:pPr>
      <w:r>
        <w:rPr>
          <w:rFonts w:eastAsia="Calibri"/>
          <w:b/>
          <w:szCs w:val="24"/>
        </w:rPr>
        <w:t>PRAŠYMAS DĖL LĖŠŲ SKYRIMO</w:t>
      </w:r>
    </w:p>
    <w:p w:rsidR="00090F87" w:rsidRDefault="00CB32EE">
      <w:pPr>
        <w:ind w:firstLine="62"/>
        <w:jc w:val="center"/>
        <w:rPr>
          <w:rFonts w:eastAsia="Calibri"/>
          <w:szCs w:val="24"/>
          <w:u w:val="single"/>
        </w:rPr>
      </w:pPr>
      <w:r>
        <w:rPr>
          <w:rFonts w:eastAsia="Calibri"/>
          <w:szCs w:val="24"/>
        </w:rPr>
        <w:t>(Pareiškėjo pavadinimas)</w:t>
      </w:r>
    </w:p>
    <w:p w:rsidR="00090F87" w:rsidRDefault="00090F87">
      <w:pPr>
        <w:jc w:val="center"/>
        <w:rPr>
          <w:rFonts w:eastAsia="Calibri"/>
          <w:szCs w:val="24"/>
        </w:rPr>
      </w:pPr>
    </w:p>
    <w:p w:rsidR="00090F87" w:rsidRDefault="00CB32EE">
      <w:pPr>
        <w:rPr>
          <w:rFonts w:eastAsia="Calibri"/>
          <w:bCs/>
          <w:szCs w:val="24"/>
        </w:rPr>
      </w:pPr>
      <w:r>
        <w:rPr>
          <w:rFonts w:eastAsia="Calibri"/>
          <w:bCs/>
          <w:szCs w:val="24"/>
        </w:rPr>
        <w:t>ANYKŠČIŲ RAJONO SAVIVALDYBĖS ADMINISTRACIJOS</w:t>
      </w:r>
    </w:p>
    <w:p w:rsidR="00090F87" w:rsidRDefault="00CB32EE">
      <w:pPr>
        <w:rPr>
          <w:rFonts w:eastAsia="Calibri"/>
          <w:bCs/>
          <w:szCs w:val="24"/>
        </w:rPr>
      </w:pPr>
      <w:r>
        <w:rPr>
          <w:rFonts w:eastAsia="Calibri"/>
          <w:bCs/>
          <w:szCs w:val="24"/>
        </w:rPr>
        <w:t>FINANSŲ IR APSKAITOS SKYRIUI</w:t>
      </w:r>
    </w:p>
    <w:p w:rsidR="00090F87" w:rsidRDefault="00090F87">
      <w:pPr>
        <w:rPr>
          <w:rFonts w:eastAsia="Calibri"/>
          <w:bCs/>
          <w:szCs w:val="24"/>
        </w:rPr>
      </w:pPr>
    </w:p>
    <w:p w:rsidR="00090F87" w:rsidRDefault="00CB32EE">
      <w:pPr>
        <w:ind w:firstLine="720"/>
        <w:jc w:val="center"/>
        <w:rPr>
          <w:rFonts w:eastAsia="Calibri"/>
          <w:szCs w:val="24"/>
        </w:rPr>
      </w:pPr>
      <w:r>
        <w:rPr>
          <w:rFonts w:eastAsia="Calibri"/>
          <w:szCs w:val="24"/>
        </w:rPr>
        <w:t>202     m.</w:t>
      </w:r>
      <w:r>
        <w:rPr>
          <w:rFonts w:eastAsia="Calibri"/>
          <w:szCs w:val="24"/>
          <w:u w:val="single"/>
        </w:rPr>
        <w:t xml:space="preserve">                                         </w:t>
      </w:r>
      <w:r>
        <w:rPr>
          <w:rFonts w:eastAsia="Calibri"/>
          <w:szCs w:val="24"/>
        </w:rPr>
        <w:t xml:space="preserve">d. </w:t>
      </w:r>
    </w:p>
    <w:p w:rsidR="00090F87" w:rsidRDefault="00090F87">
      <w:pPr>
        <w:jc w:val="center"/>
        <w:rPr>
          <w:rFonts w:eastAsia="Calibri"/>
          <w:bCs/>
          <w:szCs w:val="24"/>
        </w:rPr>
      </w:pPr>
    </w:p>
    <w:p w:rsidR="00090F87" w:rsidRDefault="00CB32EE">
      <w:pPr>
        <w:rPr>
          <w:rFonts w:eastAsia="Calibri"/>
          <w:bCs/>
          <w:szCs w:val="24"/>
        </w:rPr>
      </w:pPr>
      <w:r>
        <w:rPr>
          <w:rFonts w:eastAsia="Calibri"/>
          <w:szCs w:val="24"/>
        </w:rPr>
        <w:t>Prašome, pagal 202_m. ________________mėn. ____d. pasirašytą Sutartį Nr. 1-SU-_____,  skirtas lėšas pervesti į nurodytą banko sąskaitą: LT ................................................................</w:t>
      </w:r>
    </w:p>
    <w:p w:rsidR="00090F87" w:rsidRDefault="00090F87">
      <w:pPr>
        <w:ind w:firstLine="62"/>
        <w:rPr>
          <w:rFonts w:eastAsia="Calibri"/>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4230"/>
        <w:gridCol w:w="1276"/>
        <w:gridCol w:w="2080"/>
        <w:gridCol w:w="1499"/>
      </w:tblGrid>
      <w:tr w:rsidR="00090F87">
        <w:tc>
          <w:tcPr>
            <w:tcW w:w="556" w:type="dxa"/>
          </w:tcPr>
          <w:p w:rsidR="00090F87" w:rsidRDefault="00CB32EE">
            <w:pPr>
              <w:rPr>
                <w:rFonts w:eastAsia="Calibri"/>
                <w:szCs w:val="24"/>
              </w:rPr>
            </w:pPr>
            <w:r>
              <w:rPr>
                <w:rFonts w:eastAsia="Calibri"/>
                <w:szCs w:val="24"/>
              </w:rPr>
              <w:t>Eil.</w:t>
            </w:r>
          </w:p>
          <w:p w:rsidR="00090F87" w:rsidRDefault="00CB32EE">
            <w:pPr>
              <w:rPr>
                <w:rFonts w:eastAsia="Calibri"/>
                <w:szCs w:val="24"/>
              </w:rPr>
            </w:pPr>
            <w:r>
              <w:rPr>
                <w:rFonts w:eastAsia="Calibri"/>
                <w:szCs w:val="24"/>
              </w:rPr>
              <w:t>Nr.</w:t>
            </w:r>
          </w:p>
        </w:tc>
        <w:tc>
          <w:tcPr>
            <w:tcW w:w="4230" w:type="dxa"/>
          </w:tcPr>
          <w:p w:rsidR="00090F87" w:rsidRDefault="00CB32EE">
            <w:pPr>
              <w:rPr>
                <w:rFonts w:eastAsia="Calibri"/>
                <w:bCs/>
                <w:szCs w:val="24"/>
              </w:rPr>
            </w:pPr>
            <w:r>
              <w:rPr>
                <w:rFonts w:eastAsia="Calibri"/>
                <w:bCs/>
                <w:szCs w:val="24"/>
              </w:rPr>
              <w:t xml:space="preserve">Programos pavadinimas ir kodas, </w:t>
            </w:r>
          </w:p>
          <w:p w:rsidR="00090F87" w:rsidRDefault="00CB32EE">
            <w:pPr>
              <w:rPr>
                <w:rFonts w:eastAsia="Calibri"/>
                <w:bCs/>
                <w:szCs w:val="24"/>
              </w:rPr>
            </w:pPr>
            <w:r>
              <w:rPr>
                <w:rFonts w:eastAsia="Calibri"/>
                <w:bCs/>
                <w:szCs w:val="24"/>
              </w:rPr>
              <w:t>priemonės  pavadinimas ir kodas</w:t>
            </w:r>
          </w:p>
        </w:tc>
        <w:tc>
          <w:tcPr>
            <w:tcW w:w="1276" w:type="dxa"/>
          </w:tcPr>
          <w:p w:rsidR="00090F87" w:rsidRDefault="00CB32EE">
            <w:pPr>
              <w:jc w:val="center"/>
              <w:rPr>
                <w:rFonts w:eastAsia="Calibri"/>
                <w:bCs/>
                <w:szCs w:val="24"/>
              </w:rPr>
            </w:pPr>
            <w:r>
              <w:rPr>
                <w:rFonts w:eastAsia="Calibri"/>
                <w:bCs/>
                <w:szCs w:val="24"/>
              </w:rPr>
              <w:t>Numatyta</w:t>
            </w:r>
          </w:p>
          <w:p w:rsidR="00090F87" w:rsidRDefault="00CB32EE">
            <w:pPr>
              <w:ind w:firstLine="62"/>
              <w:jc w:val="center"/>
              <w:rPr>
                <w:rFonts w:eastAsia="Calibri"/>
                <w:bCs/>
                <w:szCs w:val="24"/>
              </w:rPr>
            </w:pPr>
            <w:r>
              <w:rPr>
                <w:rFonts w:eastAsia="Calibri"/>
                <w:bCs/>
                <w:szCs w:val="24"/>
              </w:rPr>
              <w:t>202_    m.</w:t>
            </w:r>
          </w:p>
          <w:p w:rsidR="00090F87" w:rsidRDefault="00CB32EE">
            <w:pPr>
              <w:jc w:val="center"/>
              <w:rPr>
                <w:rFonts w:eastAsia="Calibri"/>
                <w:bCs/>
                <w:szCs w:val="24"/>
              </w:rPr>
            </w:pPr>
            <w:r>
              <w:rPr>
                <w:rFonts w:eastAsia="Calibri"/>
                <w:bCs/>
                <w:szCs w:val="24"/>
              </w:rPr>
              <w:t>sąmatoje</w:t>
            </w:r>
          </w:p>
          <w:p w:rsidR="00090F87" w:rsidRDefault="00CB32EE">
            <w:pPr>
              <w:jc w:val="center"/>
              <w:rPr>
                <w:rFonts w:eastAsia="Calibri"/>
                <w:szCs w:val="24"/>
                <w:u w:val="single"/>
              </w:rPr>
            </w:pPr>
            <w:r>
              <w:rPr>
                <w:rFonts w:eastAsia="Calibri"/>
                <w:bCs/>
                <w:szCs w:val="24"/>
              </w:rPr>
              <w:t>(</w:t>
            </w:r>
            <w:proofErr w:type="spellStart"/>
            <w:r>
              <w:rPr>
                <w:rFonts w:eastAsia="Calibri"/>
                <w:bCs/>
                <w:szCs w:val="24"/>
              </w:rPr>
              <w:t>Eur</w:t>
            </w:r>
            <w:proofErr w:type="spellEnd"/>
            <w:r>
              <w:rPr>
                <w:rFonts w:eastAsia="Calibri"/>
                <w:bCs/>
                <w:szCs w:val="24"/>
              </w:rPr>
              <w:t>)</w:t>
            </w:r>
          </w:p>
        </w:tc>
        <w:tc>
          <w:tcPr>
            <w:tcW w:w="2080" w:type="dxa"/>
          </w:tcPr>
          <w:p w:rsidR="00090F87" w:rsidRDefault="00CB32EE">
            <w:pPr>
              <w:jc w:val="center"/>
              <w:rPr>
                <w:rFonts w:eastAsia="Calibri"/>
                <w:bCs/>
                <w:szCs w:val="24"/>
              </w:rPr>
            </w:pPr>
            <w:r>
              <w:rPr>
                <w:rFonts w:eastAsia="Calibri"/>
                <w:bCs/>
                <w:szCs w:val="24"/>
              </w:rPr>
              <w:t>Gauti asignavimai</w:t>
            </w:r>
          </w:p>
          <w:p w:rsidR="00090F87" w:rsidRDefault="00CB32EE">
            <w:pPr>
              <w:jc w:val="center"/>
              <w:rPr>
                <w:rFonts w:eastAsia="Calibri"/>
                <w:szCs w:val="24"/>
                <w:u w:val="single"/>
              </w:rPr>
            </w:pPr>
            <w:r>
              <w:rPr>
                <w:rFonts w:eastAsia="Calibri"/>
                <w:bCs/>
                <w:szCs w:val="24"/>
              </w:rPr>
              <w:t>(</w:t>
            </w:r>
            <w:proofErr w:type="spellStart"/>
            <w:r>
              <w:rPr>
                <w:rFonts w:eastAsia="Calibri"/>
                <w:bCs/>
                <w:szCs w:val="24"/>
              </w:rPr>
              <w:t>Eur</w:t>
            </w:r>
            <w:proofErr w:type="spellEnd"/>
            <w:r>
              <w:rPr>
                <w:rFonts w:eastAsia="Calibri"/>
                <w:bCs/>
                <w:szCs w:val="24"/>
              </w:rPr>
              <w:t>)</w:t>
            </w:r>
          </w:p>
        </w:tc>
        <w:tc>
          <w:tcPr>
            <w:tcW w:w="1499" w:type="dxa"/>
          </w:tcPr>
          <w:p w:rsidR="00090F87" w:rsidRDefault="00CB32EE">
            <w:pPr>
              <w:jc w:val="center"/>
              <w:rPr>
                <w:rFonts w:eastAsia="Calibri"/>
                <w:bCs/>
                <w:szCs w:val="24"/>
              </w:rPr>
            </w:pPr>
            <w:r>
              <w:rPr>
                <w:rFonts w:eastAsia="Calibri"/>
                <w:bCs/>
                <w:szCs w:val="24"/>
              </w:rPr>
              <w:t>Prašomų lėšų suma</w:t>
            </w:r>
          </w:p>
          <w:p w:rsidR="00090F87" w:rsidRDefault="00CB32EE">
            <w:pPr>
              <w:jc w:val="center"/>
              <w:rPr>
                <w:rFonts w:eastAsia="Calibri"/>
                <w:szCs w:val="24"/>
                <w:u w:val="single"/>
              </w:rPr>
            </w:pPr>
            <w:r>
              <w:rPr>
                <w:rFonts w:eastAsia="Calibri"/>
                <w:bCs/>
                <w:szCs w:val="24"/>
              </w:rPr>
              <w:t>(</w:t>
            </w:r>
            <w:proofErr w:type="spellStart"/>
            <w:r>
              <w:rPr>
                <w:rFonts w:eastAsia="Calibri"/>
                <w:bCs/>
                <w:szCs w:val="24"/>
              </w:rPr>
              <w:t>Eur</w:t>
            </w:r>
            <w:proofErr w:type="spellEnd"/>
            <w:r>
              <w:rPr>
                <w:rFonts w:eastAsia="Calibri"/>
                <w:bCs/>
                <w:szCs w:val="24"/>
              </w:rPr>
              <w:t>)</w:t>
            </w:r>
          </w:p>
        </w:tc>
      </w:tr>
      <w:tr w:rsidR="00090F87">
        <w:tc>
          <w:tcPr>
            <w:tcW w:w="556" w:type="dxa"/>
          </w:tcPr>
          <w:p w:rsidR="00090F87" w:rsidRDefault="00CB32EE">
            <w:pPr>
              <w:jc w:val="center"/>
              <w:rPr>
                <w:rFonts w:eastAsia="Calibri"/>
                <w:szCs w:val="24"/>
              </w:rPr>
            </w:pPr>
            <w:r>
              <w:rPr>
                <w:rFonts w:eastAsia="Calibri"/>
                <w:szCs w:val="24"/>
              </w:rPr>
              <w:t>1.</w:t>
            </w:r>
          </w:p>
        </w:tc>
        <w:tc>
          <w:tcPr>
            <w:tcW w:w="4230" w:type="dxa"/>
          </w:tcPr>
          <w:p w:rsidR="00090F87" w:rsidRDefault="00CB32EE">
            <w:pPr>
              <w:jc w:val="both"/>
              <w:rPr>
                <w:rFonts w:eastAsia="Calibri"/>
                <w:szCs w:val="24"/>
              </w:rPr>
            </w:pPr>
            <w:r>
              <w:rPr>
                <w:rFonts w:eastAsia="Calibri"/>
                <w:szCs w:val="24"/>
              </w:rPr>
              <w:t>6 programa „Kokybiškos švietimo sistemos, sporto skatinimo ir jaunimo užimtumo programa“</w:t>
            </w:r>
          </w:p>
          <w:p w:rsidR="00090F87" w:rsidRDefault="00CB32EE">
            <w:pPr>
              <w:jc w:val="both"/>
              <w:rPr>
                <w:rFonts w:eastAsia="Calibri"/>
                <w:szCs w:val="24"/>
              </w:rPr>
            </w:pPr>
            <w:r>
              <w:rPr>
                <w:rFonts w:eastAsia="Calibri"/>
                <w:szCs w:val="24"/>
              </w:rPr>
              <w:t>6.1.1.25 priemonė „Mobilaus darbo su jaunimu Anykščių rajono savivaldybės teritorijoje plėtojimas“</w:t>
            </w:r>
          </w:p>
        </w:tc>
        <w:tc>
          <w:tcPr>
            <w:tcW w:w="1276" w:type="dxa"/>
          </w:tcPr>
          <w:p w:rsidR="00090F87" w:rsidRDefault="00090F87">
            <w:pPr>
              <w:rPr>
                <w:rFonts w:eastAsia="Calibri"/>
                <w:szCs w:val="24"/>
                <w:u w:val="single"/>
              </w:rPr>
            </w:pPr>
          </w:p>
        </w:tc>
        <w:tc>
          <w:tcPr>
            <w:tcW w:w="2080" w:type="dxa"/>
          </w:tcPr>
          <w:p w:rsidR="00090F87" w:rsidRDefault="00090F87">
            <w:pPr>
              <w:rPr>
                <w:rFonts w:eastAsia="Calibri"/>
                <w:szCs w:val="24"/>
                <w:u w:val="single"/>
              </w:rPr>
            </w:pPr>
          </w:p>
        </w:tc>
        <w:tc>
          <w:tcPr>
            <w:tcW w:w="1499" w:type="dxa"/>
          </w:tcPr>
          <w:p w:rsidR="00090F87" w:rsidRDefault="00090F87">
            <w:pPr>
              <w:rPr>
                <w:rFonts w:eastAsia="Calibri"/>
                <w:szCs w:val="24"/>
                <w:u w:val="single"/>
              </w:rPr>
            </w:pPr>
          </w:p>
        </w:tc>
      </w:tr>
      <w:tr w:rsidR="00090F87">
        <w:tc>
          <w:tcPr>
            <w:tcW w:w="556" w:type="dxa"/>
          </w:tcPr>
          <w:p w:rsidR="00090F87" w:rsidRDefault="00090F87">
            <w:pPr>
              <w:rPr>
                <w:rFonts w:eastAsia="Calibri"/>
                <w:color w:val="FF00FF"/>
                <w:szCs w:val="24"/>
              </w:rPr>
            </w:pPr>
          </w:p>
        </w:tc>
        <w:tc>
          <w:tcPr>
            <w:tcW w:w="4230" w:type="dxa"/>
          </w:tcPr>
          <w:p w:rsidR="00090F87" w:rsidRDefault="00CB32EE">
            <w:pPr>
              <w:rPr>
                <w:rFonts w:eastAsia="Calibri"/>
                <w:szCs w:val="24"/>
              </w:rPr>
            </w:pPr>
            <w:r>
              <w:rPr>
                <w:rFonts w:eastAsia="Calibri"/>
                <w:szCs w:val="24"/>
              </w:rPr>
              <w:t>Iš viso:</w:t>
            </w:r>
          </w:p>
        </w:tc>
        <w:tc>
          <w:tcPr>
            <w:tcW w:w="1276" w:type="dxa"/>
          </w:tcPr>
          <w:p w:rsidR="00090F87" w:rsidRDefault="00090F87">
            <w:pPr>
              <w:rPr>
                <w:rFonts w:eastAsia="Calibri"/>
                <w:szCs w:val="24"/>
                <w:u w:val="single"/>
              </w:rPr>
            </w:pPr>
          </w:p>
        </w:tc>
        <w:tc>
          <w:tcPr>
            <w:tcW w:w="2080" w:type="dxa"/>
          </w:tcPr>
          <w:p w:rsidR="00090F87" w:rsidRDefault="00090F87">
            <w:pPr>
              <w:rPr>
                <w:rFonts w:eastAsia="Calibri"/>
                <w:szCs w:val="24"/>
                <w:u w:val="single"/>
              </w:rPr>
            </w:pPr>
          </w:p>
        </w:tc>
        <w:tc>
          <w:tcPr>
            <w:tcW w:w="1499" w:type="dxa"/>
          </w:tcPr>
          <w:p w:rsidR="00090F87" w:rsidRDefault="00090F87">
            <w:pPr>
              <w:rPr>
                <w:rFonts w:eastAsia="Calibri"/>
                <w:szCs w:val="24"/>
                <w:u w:val="single"/>
              </w:rPr>
            </w:pPr>
          </w:p>
        </w:tc>
      </w:tr>
    </w:tbl>
    <w:p w:rsidR="00090F87" w:rsidRDefault="00090F87">
      <w:pPr>
        <w:rPr>
          <w:rFonts w:eastAsia="Calibri"/>
          <w:szCs w:val="24"/>
          <w:u w:val="single"/>
        </w:rPr>
      </w:pPr>
    </w:p>
    <w:p w:rsidR="00090F87" w:rsidRDefault="00090F87">
      <w:pPr>
        <w:spacing w:line="276" w:lineRule="auto"/>
        <w:rPr>
          <w:rFonts w:ascii="Calibri" w:eastAsia="Calibri" w:hAnsi="Calibri"/>
          <w:sz w:val="22"/>
          <w:szCs w:val="22"/>
        </w:rPr>
      </w:pPr>
    </w:p>
    <w:p w:rsidR="00090F87" w:rsidRDefault="00CB32EE" w:rsidP="003A1B75">
      <w:pPr>
        <w:spacing w:line="276" w:lineRule="auto"/>
        <w:jc w:val="both"/>
        <w:rPr>
          <w:rFonts w:eastAsia="Calibri"/>
          <w:szCs w:val="24"/>
        </w:rPr>
      </w:pPr>
      <w:r>
        <w:rPr>
          <w:rFonts w:eastAsia="Calibri"/>
          <w:szCs w:val="24"/>
        </w:rPr>
        <w:t>Projekto vadovas            _______________         __________________          _________________</w:t>
      </w:r>
    </w:p>
    <w:p w:rsidR="00090F87" w:rsidRDefault="003A1B75" w:rsidP="003A1B75">
      <w:pPr>
        <w:tabs>
          <w:tab w:val="left" w:pos="3119"/>
          <w:tab w:val="left" w:pos="5103"/>
          <w:tab w:val="left" w:pos="7938"/>
        </w:tabs>
        <w:spacing w:line="276" w:lineRule="auto"/>
        <w:rPr>
          <w:rFonts w:eastAsia="Calibri"/>
          <w:szCs w:val="24"/>
        </w:rPr>
      </w:pPr>
      <w:r>
        <w:rPr>
          <w:rFonts w:eastAsia="Calibri"/>
          <w:szCs w:val="24"/>
          <w:vertAlign w:val="superscript"/>
        </w:rPr>
        <w:tab/>
      </w:r>
      <w:r w:rsidR="00CB32EE">
        <w:rPr>
          <w:rFonts w:eastAsia="Calibri"/>
          <w:szCs w:val="24"/>
          <w:vertAlign w:val="superscript"/>
        </w:rPr>
        <w:t xml:space="preserve">(parašas) </w:t>
      </w:r>
      <w:r>
        <w:rPr>
          <w:rFonts w:eastAsia="Calibri"/>
          <w:szCs w:val="24"/>
          <w:vertAlign w:val="superscript"/>
        </w:rPr>
        <w:tab/>
      </w:r>
      <w:r w:rsidR="00CB32EE">
        <w:rPr>
          <w:rFonts w:eastAsia="Calibri"/>
          <w:szCs w:val="24"/>
          <w:vertAlign w:val="superscript"/>
        </w:rPr>
        <w:t xml:space="preserve">(vardas, pavardė)  </w:t>
      </w:r>
      <w:r>
        <w:rPr>
          <w:rFonts w:eastAsia="Calibri"/>
          <w:szCs w:val="24"/>
          <w:vertAlign w:val="superscript"/>
        </w:rPr>
        <w:tab/>
      </w:r>
      <w:r w:rsidR="00CB32EE">
        <w:rPr>
          <w:rFonts w:eastAsia="Calibri"/>
          <w:szCs w:val="24"/>
          <w:vertAlign w:val="superscript"/>
        </w:rPr>
        <w:t>(telefono  Nr.)</w:t>
      </w:r>
    </w:p>
    <w:p w:rsidR="00090F87" w:rsidRDefault="00090F87">
      <w:pPr>
        <w:spacing w:line="276" w:lineRule="auto"/>
        <w:rPr>
          <w:rFonts w:eastAsia="Calibri"/>
          <w:szCs w:val="24"/>
        </w:rPr>
      </w:pPr>
    </w:p>
    <w:p w:rsidR="00090F87" w:rsidRDefault="00CB32EE" w:rsidP="003A1B75">
      <w:pPr>
        <w:spacing w:line="276" w:lineRule="auto"/>
        <w:jc w:val="both"/>
        <w:rPr>
          <w:rFonts w:eastAsia="Calibri"/>
          <w:szCs w:val="24"/>
        </w:rPr>
      </w:pPr>
      <w:r>
        <w:rPr>
          <w:rFonts w:eastAsia="Calibri"/>
          <w:szCs w:val="24"/>
        </w:rPr>
        <w:t xml:space="preserve">Projekto finansininkas     _______________                      __________________    </w:t>
      </w:r>
    </w:p>
    <w:p w:rsidR="00090F87" w:rsidRDefault="003A1B75" w:rsidP="003A1B75">
      <w:pPr>
        <w:tabs>
          <w:tab w:val="left" w:pos="3119"/>
          <w:tab w:val="left" w:pos="6237"/>
        </w:tabs>
        <w:spacing w:line="360" w:lineRule="auto"/>
        <w:jc w:val="both"/>
        <w:rPr>
          <w:rFonts w:ascii="Calibri" w:eastAsia="Calibri" w:hAnsi="Calibri"/>
          <w:szCs w:val="24"/>
        </w:rPr>
      </w:pPr>
      <w:r>
        <w:rPr>
          <w:rFonts w:eastAsia="Calibri"/>
          <w:szCs w:val="24"/>
          <w:vertAlign w:val="superscript"/>
        </w:rPr>
        <w:tab/>
      </w:r>
      <w:r w:rsidR="00CB32EE">
        <w:rPr>
          <w:rFonts w:eastAsia="Calibri"/>
          <w:szCs w:val="24"/>
          <w:vertAlign w:val="superscript"/>
        </w:rPr>
        <w:t xml:space="preserve">(parašas)  </w:t>
      </w:r>
      <w:r>
        <w:rPr>
          <w:rFonts w:eastAsia="Calibri"/>
          <w:szCs w:val="24"/>
          <w:vertAlign w:val="superscript"/>
        </w:rPr>
        <w:tab/>
      </w:r>
      <w:r w:rsidR="00CB32EE">
        <w:rPr>
          <w:rFonts w:eastAsia="Calibri"/>
          <w:szCs w:val="24"/>
          <w:vertAlign w:val="superscript"/>
        </w:rPr>
        <w:t xml:space="preserve">(vardas, pavardė)               </w:t>
      </w:r>
    </w:p>
    <w:p w:rsidR="00090F87" w:rsidRDefault="00090F87">
      <w:pPr>
        <w:rPr>
          <w:sz w:val="18"/>
          <w:szCs w:val="18"/>
        </w:rPr>
      </w:pPr>
    </w:p>
    <w:p w:rsidR="003A1B75" w:rsidRDefault="003A1B75">
      <w:pPr>
        <w:rPr>
          <w:sz w:val="18"/>
          <w:szCs w:val="18"/>
        </w:rPr>
      </w:pPr>
    </w:p>
    <w:p w:rsidR="00090F87" w:rsidRDefault="00CB32EE">
      <w:pPr>
        <w:tabs>
          <w:tab w:val="left" w:pos="4740"/>
        </w:tabs>
        <w:spacing w:line="276" w:lineRule="auto"/>
        <w:jc w:val="center"/>
        <w:rPr>
          <w:rFonts w:ascii="Calibri" w:eastAsia="Calibri" w:hAnsi="Calibri"/>
          <w:szCs w:val="24"/>
        </w:rPr>
      </w:pPr>
      <w:r>
        <w:rPr>
          <w:rFonts w:ascii="Calibri" w:eastAsia="Calibri" w:hAnsi="Calibri"/>
          <w:sz w:val="16"/>
          <w:szCs w:val="16"/>
        </w:rPr>
        <w:t>___________________________________</w:t>
      </w:r>
    </w:p>
    <w:p w:rsidR="00090F87" w:rsidRDefault="00090F87">
      <w:pPr>
        <w:rPr>
          <w:sz w:val="18"/>
          <w:szCs w:val="18"/>
        </w:rPr>
      </w:pPr>
    </w:p>
    <w:p w:rsidR="00090F87" w:rsidRDefault="00090F87">
      <w:pPr>
        <w:spacing w:line="276" w:lineRule="auto"/>
        <w:jc w:val="right"/>
        <w:rPr>
          <w:rFonts w:eastAsia="Calibri"/>
          <w:bCs/>
          <w:szCs w:val="24"/>
        </w:rPr>
      </w:pPr>
    </w:p>
    <w:p w:rsidR="00090F87" w:rsidRDefault="00090F87">
      <w:pPr>
        <w:rPr>
          <w:sz w:val="18"/>
          <w:szCs w:val="18"/>
        </w:rPr>
      </w:pPr>
    </w:p>
    <w:p w:rsidR="00CB32EE" w:rsidRDefault="00CB32EE">
      <w:pPr>
        <w:spacing w:line="276" w:lineRule="auto"/>
        <w:jc w:val="right"/>
        <w:rPr>
          <w:rFonts w:eastAsia="Calibri"/>
          <w:bCs/>
          <w:szCs w:val="24"/>
        </w:rPr>
        <w:sectPr w:rsidR="00CB32EE" w:rsidSect="00CB32EE">
          <w:pgSz w:w="11906" w:h="16838"/>
          <w:pgMar w:top="720" w:right="567" w:bottom="709" w:left="1701" w:header="567" w:footer="567" w:gutter="0"/>
          <w:pgNumType w:start="1"/>
          <w:cols w:space="1296"/>
          <w:titlePg/>
          <w:docGrid w:linePitch="360"/>
        </w:sectPr>
      </w:pPr>
    </w:p>
    <w:p w:rsidR="00090F87" w:rsidRDefault="00090F87">
      <w:pPr>
        <w:rPr>
          <w:sz w:val="18"/>
          <w:szCs w:val="18"/>
        </w:rPr>
      </w:pPr>
    </w:p>
    <w:p w:rsidR="00090F87" w:rsidRDefault="00CB32EE">
      <w:pPr>
        <w:spacing w:line="276" w:lineRule="auto"/>
        <w:jc w:val="right"/>
        <w:rPr>
          <w:rFonts w:eastAsia="Calibri"/>
          <w:bCs/>
          <w:szCs w:val="24"/>
        </w:rPr>
      </w:pPr>
      <w:r>
        <w:rPr>
          <w:rFonts w:eastAsia="Calibri"/>
          <w:bCs/>
          <w:szCs w:val="24"/>
        </w:rPr>
        <w:t>Biudžeto lėšų sutarties priedas Nr. 3</w:t>
      </w:r>
    </w:p>
    <w:p w:rsidR="00090F87" w:rsidRDefault="00090F87">
      <w:pPr>
        <w:rPr>
          <w:sz w:val="18"/>
          <w:szCs w:val="18"/>
        </w:rPr>
      </w:pPr>
    </w:p>
    <w:tbl>
      <w:tblPr>
        <w:tblW w:w="0" w:type="auto"/>
        <w:tblLook w:val="01E0" w:firstRow="1" w:lastRow="1" w:firstColumn="1" w:lastColumn="1" w:noHBand="0" w:noVBand="0"/>
      </w:tblPr>
      <w:tblGrid>
        <w:gridCol w:w="9854"/>
      </w:tblGrid>
      <w:tr w:rsidR="00090F87">
        <w:trPr>
          <w:trHeight w:val="372"/>
        </w:trPr>
        <w:tc>
          <w:tcPr>
            <w:tcW w:w="10213" w:type="dxa"/>
            <w:tcBorders>
              <w:top w:val="nil"/>
              <w:left w:val="nil"/>
              <w:bottom w:val="single" w:sz="4" w:space="0" w:color="auto"/>
              <w:right w:val="nil"/>
            </w:tcBorders>
          </w:tcPr>
          <w:p w:rsidR="00090F87" w:rsidRDefault="00090F87">
            <w:pPr>
              <w:jc w:val="center"/>
              <w:rPr>
                <w:b/>
                <w:caps/>
                <w:szCs w:val="24"/>
              </w:rPr>
            </w:pPr>
          </w:p>
        </w:tc>
      </w:tr>
      <w:tr w:rsidR="00090F87">
        <w:trPr>
          <w:trHeight w:val="352"/>
        </w:trPr>
        <w:tc>
          <w:tcPr>
            <w:tcW w:w="10213" w:type="dxa"/>
            <w:tcBorders>
              <w:top w:val="single" w:sz="4" w:space="0" w:color="auto"/>
              <w:left w:val="nil"/>
              <w:bottom w:val="nil"/>
              <w:right w:val="nil"/>
            </w:tcBorders>
          </w:tcPr>
          <w:p w:rsidR="00090F87" w:rsidRDefault="00CB32EE">
            <w:pPr>
              <w:jc w:val="center"/>
              <w:rPr>
                <w:i/>
                <w:sz w:val="22"/>
                <w:szCs w:val="22"/>
              </w:rPr>
            </w:pPr>
            <w:r>
              <w:rPr>
                <w:i/>
                <w:sz w:val="22"/>
                <w:szCs w:val="22"/>
              </w:rPr>
              <w:t>(pareiškėjo pavadinimas)</w:t>
            </w:r>
          </w:p>
        </w:tc>
      </w:tr>
    </w:tbl>
    <w:p w:rsidR="00090F87" w:rsidRDefault="00090F87">
      <w:pPr>
        <w:rPr>
          <w:b/>
          <w:bCs/>
          <w:szCs w:val="24"/>
          <w:highlight w:val="yellow"/>
        </w:rPr>
      </w:pPr>
    </w:p>
    <w:p w:rsidR="00090F87" w:rsidRDefault="00090F87">
      <w:pPr>
        <w:jc w:val="center"/>
        <w:rPr>
          <w:b/>
          <w:bCs/>
          <w:sz w:val="16"/>
          <w:szCs w:val="16"/>
          <w:highlight w:val="yellow"/>
        </w:rPr>
      </w:pPr>
    </w:p>
    <w:tbl>
      <w:tblPr>
        <w:tblW w:w="0" w:type="auto"/>
        <w:tblLook w:val="01E0" w:firstRow="1" w:lastRow="1" w:firstColumn="1" w:lastColumn="1" w:noHBand="0" w:noVBand="0"/>
      </w:tblPr>
      <w:tblGrid>
        <w:gridCol w:w="9530"/>
      </w:tblGrid>
      <w:tr w:rsidR="00090F87">
        <w:trPr>
          <w:trHeight w:val="427"/>
        </w:trPr>
        <w:tc>
          <w:tcPr>
            <w:tcW w:w="9530" w:type="dxa"/>
          </w:tcPr>
          <w:p w:rsidR="00090F87" w:rsidRDefault="00CB32EE">
            <w:pPr>
              <w:ind w:left="-111"/>
              <w:rPr>
                <w:bCs/>
                <w:szCs w:val="24"/>
              </w:rPr>
            </w:pPr>
            <w:r>
              <w:rPr>
                <w:bCs/>
                <w:szCs w:val="24"/>
              </w:rPr>
              <w:t>ANYKŠČIŲ RAJONO SAVIVALDYBĖS ADMINISTRACIJOS</w:t>
            </w:r>
          </w:p>
          <w:p w:rsidR="00090F87" w:rsidRDefault="00CB32EE">
            <w:pPr>
              <w:ind w:left="-111"/>
              <w:rPr>
                <w:bCs/>
                <w:szCs w:val="24"/>
              </w:rPr>
            </w:pPr>
            <w:r>
              <w:rPr>
                <w:bCs/>
                <w:szCs w:val="24"/>
              </w:rPr>
              <w:t>FINANSŲ IR APSKAITOS SKYRIUI</w:t>
            </w:r>
          </w:p>
        </w:tc>
      </w:tr>
      <w:tr w:rsidR="00090F87">
        <w:trPr>
          <w:trHeight w:val="427"/>
        </w:trPr>
        <w:tc>
          <w:tcPr>
            <w:tcW w:w="9530" w:type="dxa"/>
          </w:tcPr>
          <w:p w:rsidR="00090F87" w:rsidRDefault="00090F87">
            <w:pPr>
              <w:ind w:left="-111"/>
              <w:rPr>
                <w:bCs/>
                <w:szCs w:val="24"/>
              </w:rPr>
            </w:pPr>
          </w:p>
        </w:tc>
      </w:tr>
    </w:tbl>
    <w:p w:rsidR="00090F87" w:rsidRDefault="00090F87"/>
    <w:p w:rsidR="00090F87" w:rsidRDefault="00CB32EE">
      <w:pPr>
        <w:jc w:val="center"/>
        <w:rPr>
          <w:sz w:val="16"/>
          <w:szCs w:val="16"/>
        </w:rPr>
      </w:pPr>
      <w:r>
        <w:rPr>
          <w:b/>
          <w:bCs/>
          <w:szCs w:val="24"/>
        </w:rPr>
        <w:t>PROJEKTO  ĮVYKDYMO ATASKAITA</w:t>
      </w:r>
    </w:p>
    <w:tbl>
      <w:tblPr>
        <w:tblW w:w="0" w:type="auto"/>
        <w:tblInd w:w="108" w:type="dxa"/>
        <w:tblLook w:val="01E0" w:firstRow="1" w:lastRow="1" w:firstColumn="1" w:lastColumn="1" w:noHBand="0" w:noVBand="0"/>
      </w:tblPr>
      <w:tblGrid>
        <w:gridCol w:w="9530"/>
      </w:tblGrid>
      <w:tr w:rsidR="00090F87">
        <w:trPr>
          <w:trHeight w:val="364"/>
        </w:trPr>
        <w:tc>
          <w:tcPr>
            <w:tcW w:w="9530" w:type="dxa"/>
          </w:tcPr>
          <w:p w:rsidR="00090F87" w:rsidRDefault="00CB32EE">
            <w:pPr>
              <w:jc w:val="center"/>
              <w:rPr>
                <w:bCs/>
                <w:iCs/>
                <w:sz w:val="22"/>
                <w:szCs w:val="22"/>
              </w:rPr>
            </w:pPr>
            <w:r>
              <w:rPr>
                <w:bCs/>
                <w:iCs/>
                <w:sz w:val="22"/>
                <w:szCs w:val="22"/>
              </w:rPr>
              <w:t>202_m. _________________________</w:t>
            </w:r>
          </w:p>
        </w:tc>
      </w:tr>
    </w:tbl>
    <w:p w:rsidR="00090F87" w:rsidRDefault="00090F87">
      <w:pPr>
        <w:rPr>
          <w:b/>
          <w:bCs/>
          <w:sz w:val="16"/>
          <w:szCs w:val="16"/>
        </w:rPr>
      </w:pPr>
    </w:p>
    <w:tbl>
      <w:tblPr>
        <w:tblW w:w="930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5"/>
        <w:gridCol w:w="4906"/>
      </w:tblGrid>
      <w:tr w:rsidR="00090F87">
        <w:trPr>
          <w:trHeight w:val="841"/>
        </w:trPr>
        <w:tc>
          <w:tcPr>
            <w:tcW w:w="4395" w:type="dxa"/>
            <w:vAlign w:val="center"/>
          </w:tcPr>
          <w:p w:rsidR="00090F87" w:rsidRDefault="00CB32EE">
            <w:pPr>
              <w:jc w:val="both"/>
              <w:rPr>
                <w:szCs w:val="24"/>
              </w:rPr>
            </w:pPr>
            <w:r>
              <w:rPr>
                <w:szCs w:val="24"/>
              </w:rPr>
              <w:t>Anykščių rajono savivaldybės strateginio 2021–2023 metų veiklos plano priemonės numeris ir pavadinimas</w:t>
            </w:r>
          </w:p>
        </w:tc>
        <w:tc>
          <w:tcPr>
            <w:tcW w:w="4906" w:type="dxa"/>
          </w:tcPr>
          <w:p w:rsidR="00090F87" w:rsidRDefault="00CB32EE">
            <w:pPr>
              <w:jc w:val="both"/>
              <w:rPr>
                <w:rFonts w:eastAsia="Calibri"/>
                <w:szCs w:val="24"/>
              </w:rPr>
            </w:pPr>
            <w:r>
              <w:rPr>
                <w:rFonts w:eastAsia="Calibri"/>
                <w:szCs w:val="24"/>
              </w:rPr>
              <w:t>6 programa „Kokybiškos švietimo sistemos, sporto skatinimo ir jaunimo užimtumo programa“</w:t>
            </w:r>
          </w:p>
          <w:p w:rsidR="00090F87" w:rsidRDefault="00CB32EE">
            <w:pPr>
              <w:jc w:val="both"/>
              <w:rPr>
                <w:szCs w:val="24"/>
              </w:rPr>
            </w:pPr>
            <w:r>
              <w:rPr>
                <w:rFonts w:eastAsia="Calibri"/>
                <w:szCs w:val="24"/>
              </w:rPr>
              <w:t>6.1.1.25 priemonė „Mobilaus darbo su jaunimu Anykščių rajono savivaldybės teritorijoje plėtojimas“</w:t>
            </w:r>
          </w:p>
        </w:tc>
      </w:tr>
      <w:tr w:rsidR="00090F87">
        <w:trPr>
          <w:trHeight w:val="560"/>
        </w:trPr>
        <w:tc>
          <w:tcPr>
            <w:tcW w:w="4395" w:type="dxa"/>
            <w:vAlign w:val="center"/>
          </w:tcPr>
          <w:p w:rsidR="00090F87" w:rsidRDefault="00CB32EE">
            <w:pPr>
              <w:jc w:val="both"/>
              <w:rPr>
                <w:szCs w:val="24"/>
              </w:rPr>
            </w:pPr>
            <w:r>
              <w:rPr>
                <w:szCs w:val="24"/>
              </w:rPr>
              <w:t>Lėšų paskirtis (projekto pavadinimas)</w:t>
            </w:r>
          </w:p>
        </w:tc>
        <w:tc>
          <w:tcPr>
            <w:tcW w:w="4906" w:type="dxa"/>
            <w:vAlign w:val="center"/>
          </w:tcPr>
          <w:p w:rsidR="00090F87" w:rsidRDefault="00090F87">
            <w:pPr>
              <w:rPr>
                <w:szCs w:val="24"/>
              </w:rPr>
            </w:pPr>
          </w:p>
        </w:tc>
      </w:tr>
      <w:tr w:rsidR="00090F87">
        <w:trPr>
          <w:trHeight w:val="829"/>
        </w:trPr>
        <w:tc>
          <w:tcPr>
            <w:tcW w:w="4395" w:type="dxa"/>
            <w:vAlign w:val="center"/>
          </w:tcPr>
          <w:p w:rsidR="00090F87" w:rsidRDefault="00CB32EE">
            <w:pPr>
              <w:jc w:val="both"/>
              <w:rPr>
                <w:szCs w:val="24"/>
              </w:rPr>
            </w:pPr>
            <w:r>
              <w:rPr>
                <w:szCs w:val="24"/>
              </w:rPr>
              <w:t>Dokumento, pagal kurį skirtos lėšos (įsakymo,  sutarties)  data, pavadinimas, numeris</w:t>
            </w:r>
          </w:p>
        </w:tc>
        <w:tc>
          <w:tcPr>
            <w:tcW w:w="4906" w:type="dxa"/>
            <w:vAlign w:val="center"/>
          </w:tcPr>
          <w:p w:rsidR="00090F87" w:rsidRDefault="00090F87">
            <w:pPr>
              <w:rPr>
                <w:szCs w:val="24"/>
              </w:rPr>
            </w:pPr>
          </w:p>
        </w:tc>
      </w:tr>
    </w:tbl>
    <w:p w:rsidR="00090F87" w:rsidRDefault="00090F87">
      <w:pPr>
        <w:rPr>
          <w:szCs w:val="24"/>
        </w:rPr>
      </w:pPr>
    </w:p>
    <w:tbl>
      <w:tblPr>
        <w:tblW w:w="93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42"/>
        <w:gridCol w:w="1390"/>
        <w:gridCol w:w="1238"/>
        <w:gridCol w:w="2743"/>
      </w:tblGrid>
      <w:tr w:rsidR="00090F87">
        <w:trPr>
          <w:trHeight w:val="273"/>
        </w:trPr>
        <w:tc>
          <w:tcPr>
            <w:tcW w:w="9313" w:type="dxa"/>
            <w:gridSpan w:val="4"/>
          </w:tcPr>
          <w:p w:rsidR="00090F87" w:rsidRDefault="00CB32EE">
            <w:pPr>
              <w:jc w:val="both"/>
              <w:rPr>
                <w:szCs w:val="24"/>
              </w:rPr>
            </w:pPr>
            <w:r>
              <w:rPr>
                <w:szCs w:val="24"/>
              </w:rPr>
              <w:t xml:space="preserve">Duomenys apie lėšų panaudojimą </w:t>
            </w:r>
          </w:p>
        </w:tc>
      </w:tr>
      <w:tr w:rsidR="00090F87">
        <w:trPr>
          <w:trHeight w:val="273"/>
        </w:trPr>
        <w:tc>
          <w:tcPr>
            <w:tcW w:w="3942" w:type="dxa"/>
            <w:vMerge w:val="restart"/>
            <w:vAlign w:val="center"/>
          </w:tcPr>
          <w:p w:rsidR="00090F87" w:rsidRDefault="00CB32EE">
            <w:pPr>
              <w:jc w:val="center"/>
              <w:rPr>
                <w:color w:val="000000"/>
                <w:szCs w:val="24"/>
              </w:rPr>
            </w:pPr>
            <w:r>
              <w:rPr>
                <w:color w:val="000000"/>
                <w:szCs w:val="24"/>
              </w:rPr>
              <w:t>Išlaidų pavadinimas, ekonominės</w:t>
            </w:r>
          </w:p>
          <w:p w:rsidR="00090F87" w:rsidRDefault="00CB32EE">
            <w:pPr>
              <w:jc w:val="center"/>
              <w:rPr>
                <w:szCs w:val="24"/>
              </w:rPr>
            </w:pPr>
            <w:r>
              <w:rPr>
                <w:color w:val="000000"/>
                <w:szCs w:val="24"/>
              </w:rPr>
              <w:t xml:space="preserve">klasifikacijos kodas </w:t>
            </w:r>
            <w:r>
              <w:rPr>
                <w:szCs w:val="24"/>
              </w:rPr>
              <w:t>*</w:t>
            </w:r>
          </w:p>
        </w:tc>
        <w:tc>
          <w:tcPr>
            <w:tcW w:w="2628" w:type="dxa"/>
            <w:gridSpan w:val="2"/>
          </w:tcPr>
          <w:p w:rsidR="00090F87" w:rsidRDefault="00CB32EE">
            <w:pPr>
              <w:jc w:val="center"/>
              <w:rPr>
                <w:szCs w:val="24"/>
              </w:rPr>
            </w:pPr>
            <w:r>
              <w:rPr>
                <w:szCs w:val="24"/>
              </w:rPr>
              <w:t>Suma (</w:t>
            </w:r>
            <w:proofErr w:type="spellStart"/>
            <w:r>
              <w:rPr>
                <w:szCs w:val="24"/>
              </w:rPr>
              <w:t>Eur</w:t>
            </w:r>
            <w:proofErr w:type="spellEnd"/>
            <w:r>
              <w:rPr>
                <w:szCs w:val="24"/>
              </w:rPr>
              <w:t>)</w:t>
            </w:r>
          </w:p>
        </w:tc>
        <w:tc>
          <w:tcPr>
            <w:tcW w:w="2743" w:type="dxa"/>
            <w:vMerge w:val="restart"/>
          </w:tcPr>
          <w:p w:rsidR="00090F87" w:rsidRDefault="00CB32EE">
            <w:pPr>
              <w:jc w:val="center"/>
              <w:rPr>
                <w:color w:val="000000"/>
                <w:szCs w:val="24"/>
              </w:rPr>
            </w:pPr>
            <w:r>
              <w:rPr>
                <w:color w:val="000000"/>
                <w:szCs w:val="24"/>
              </w:rPr>
              <w:t xml:space="preserve">Išlaidas pateisinančio dokumento data, </w:t>
            </w:r>
          </w:p>
          <w:p w:rsidR="00090F87" w:rsidRDefault="00CB32EE">
            <w:pPr>
              <w:jc w:val="center"/>
              <w:rPr>
                <w:szCs w:val="24"/>
              </w:rPr>
            </w:pPr>
            <w:r>
              <w:rPr>
                <w:color w:val="000000"/>
                <w:szCs w:val="24"/>
              </w:rPr>
              <w:t>pavadinimas ir Nr.</w:t>
            </w:r>
          </w:p>
        </w:tc>
      </w:tr>
      <w:tr w:rsidR="00090F87">
        <w:trPr>
          <w:trHeight w:val="547"/>
        </w:trPr>
        <w:tc>
          <w:tcPr>
            <w:tcW w:w="3942" w:type="dxa"/>
            <w:vMerge/>
            <w:vAlign w:val="center"/>
          </w:tcPr>
          <w:p w:rsidR="00090F87" w:rsidRDefault="00090F87">
            <w:pPr>
              <w:rPr>
                <w:szCs w:val="24"/>
              </w:rPr>
            </w:pPr>
          </w:p>
        </w:tc>
        <w:tc>
          <w:tcPr>
            <w:tcW w:w="1390" w:type="dxa"/>
            <w:vAlign w:val="center"/>
          </w:tcPr>
          <w:p w:rsidR="00090F87" w:rsidRDefault="00CB32EE">
            <w:pPr>
              <w:jc w:val="center"/>
              <w:rPr>
                <w:szCs w:val="24"/>
              </w:rPr>
            </w:pPr>
            <w:r>
              <w:rPr>
                <w:szCs w:val="24"/>
              </w:rPr>
              <w:t>skirta</w:t>
            </w:r>
          </w:p>
        </w:tc>
        <w:tc>
          <w:tcPr>
            <w:tcW w:w="1237" w:type="dxa"/>
            <w:vAlign w:val="center"/>
          </w:tcPr>
          <w:p w:rsidR="00090F87" w:rsidRDefault="00CB32EE">
            <w:pPr>
              <w:jc w:val="center"/>
              <w:rPr>
                <w:szCs w:val="24"/>
              </w:rPr>
            </w:pPr>
            <w:r>
              <w:rPr>
                <w:szCs w:val="24"/>
              </w:rPr>
              <w:t>panaudota</w:t>
            </w:r>
          </w:p>
        </w:tc>
        <w:tc>
          <w:tcPr>
            <w:tcW w:w="2743" w:type="dxa"/>
            <w:vMerge/>
            <w:vAlign w:val="center"/>
          </w:tcPr>
          <w:p w:rsidR="00090F87" w:rsidRDefault="00090F87">
            <w:pPr>
              <w:rPr>
                <w:szCs w:val="24"/>
              </w:rPr>
            </w:pPr>
          </w:p>
        </w:tc>
      </w:tr>
      <w:tr w:rsidR="00090F87">
        <w:trPr>
          <w:trHeight w:val="261"/>
        </w:trPr>
        <w:tc>
          <w:tcPr>
            <w:tcW w:w="3942" w:type="dxa"/>
            <w:vAlign w:val="center"/>
          </w:tcPr>
          <w:p w:rsidR="00090F87" w:rsidRDefault="00090F87">
            <w:pPr>
              <w:rPr>
                <w:szCs w:val="24"/>
              </w:rPr>
            </w:pPr>
          </w:p>
        </w:tc>
        <w:tc>
          <w:tcPr>
            <w:tcW w:w="1390" w:type="dxa"/>
            <w:vAlign w:val="center"/>
          </w:tcPr>
          <w:p w:rsidR="00090F87" w:rsidRDefault="00090F87">
            <w:pPr>
              <w:jc w:val="center"/>
              <w:rPr>
                <w:szCs w:val="24"/>
              </w:rPr>
            </w:pPr>
          </w:p>
        </w:tc>
        <w:tc>
          <w:tcPr>
            <w:tcW w:w="1237" w:type="dxa"/>
            <w:vAlign w:val="center"/>
          </w:tcPr>
          <w:p w:rsidR="00090F87" w:rsidRDefault="00090F87">
            <w:pPr>
              <w:jc w:val="center"/>
              <w:rPr>
                <w:szCs w:val="24"/>
              </w:rPr>
            </w:pPr>
          </w:p>
        </w:tc>
        <w:tc>
          <w:tcPr>
            <w:tcW w:w="2743" w:type="dxa"/>
            <w:vAlign w:val="center"/>
          </w:tcPr>
          <w:p w:rsidR="00090F87" w:rsidRDefault="00090F87">
            <w:pPr>
              <w:rPr>
                <w:szCs w:val="24"/>
              </w:rPr>
            </w:pPr>
          </w:p>
        </w:tc>
      </w:tr>
      <w:tr w:rsidR="00090F87">
        <w:trPr>
          <w:trHeight w:val="273"/>
        </w:trPr>
        <w:tc>
          <w:tcPr>
            <w:tcW w:w="3942" w:type="dxa"/>
            <w:vAlign w:val="center"/>
          </w:tcPr>
          <w:p w:rsidR="00090F87" w:rsidRDefault="00090F87">
            <w:pPr>
              <w:rPr>
                <w:szCs w:val="24"/>
              </w:rPr>
            </w:pPr>
          </w:p>
        </w:tc>
        <w:tc>
          <w:tcPr>
            <w:tcW w:w="1390" w:type="dxa"/>
            <w:vAlign w:val="center"/>
          </w:tcPr>
          <w:p w:rsidR="00090F87" w:rsidRDefault="00090F87">
            <w:pPr>
              <w:jc w:val="center"/>
              <w:rPr>
                <w:szCs w:val="24"/>
              </w:rPr>
            </w:pPr>
          </w:p>
        </w:tc>
        <w:tc>
          <w:tcPr>
            <w:tcW w:w="1237" w:type="dxa"/>
            <w:vAlign w:val="center"/>
          </w:tcPr>
          <w:p w:rsidR="00090F87" w:rsidRDefault="00090F87">
            <w:pPr>
              <w:jc w:val="center"/>
              <w:rPr>
                <w:szCs w:val="24"/>
              </w:rPr>
            </w:pPr>
          </w:p>
        </w:tc>
        <w:tc>
          <w:tcPr>
            <w:tcW w:w="2743" w:type="dxa"/>
            <w:vAlign w:val="center"/>
          </w:tcPr>
          <w:p w:rsidR="00090F87" w:rsidRDefault="00090F87">
            <w:pPr>
              <w:rPr>
                <w:szCs w:val="24"/>
              </w:rPr>
            </w:pPr>
          </w:p>
        </w:tc>
      </w:tr>
      <w:tr w:rsidR="00090F87">
        <w:trPr>
          <w:trHeight w:val="273"/>
        </w:trPr>
        <w:tc>
          <w:tcPr>
            <w:tcW w:w="3942" w:type="dxa"/>
            <w:vAlign w:val="center"/>
          </w:tcPr>
          <w:p w:rsidR="00090F87" w:rsidRDefault="00090F87">
            <w:pPr>
              <w:rPr>
                <w:szCs w:val="24"/>
              </w:rPr>
            </w:pPr>
          </w:p>
        </w:tc>
        <w:tc>
          <w:tcPr>
            <w:tcW w:w="1390" w:type="dxa"/>
            <w:vAlign w:val="center"/>
          </w:tcPr>
          <w:p w:rsidR="00090F87" w:rsidRDefault="00090F87">
            <w:pPr>
              <w:jc w:val="center"/>
              <w:rPr>
                <w:szCs w:val="24"/>
              </w:rPr>
            </w:pPr>
          </w:p>
        </w:tc>
        <w:tc>
          <w:tcPr>
            <w:tcW w:w="1237" w:type="dxa"/>
            <w:vAlign w:val="center"/>
          </w:tcPr>
          <w:p w:rsidR="00090F87" w:rsidRDefault="00090F87">
            <w:pPr>
              <w:jc w:val="center"/>
              <w:rPr>
                <w:szCs w:val="24"/>
              </w:rPr>
            </w:pPr>
          </w:p>
        </w:tc>
        <w:tc>
          <w:tcPr>
            <w:tcW w:w="2743" w:type="dxa"/>
            <w:vAlign w:val="center"/>
          </w:tcPr>
          <w:p w:rsidR="00090F87" w:rsidRDefault="00090F87">
            <w:pPr>
              <w:rPr>
                <w:szCs w:val="24"/>
              </w:rPr>
            </w:pPr>
          </w:p>
        </w:tc>
      </w:tr>
      <w:tr w:rsidR="00090F87">
        <w:trPr>
          <w:trHeight w:val="273"/>
        </w:trPr>
        <w:tc>
          <w:tcPr>
            <w:tcW w:w="3942" w:type="dxa"/>
            <w:vAlign w:val="center"/>
          </w:tcPr>
          <w:p w:rsidR="00090F87" w:rsidRDefault="00090F87">
            <w:pPr>
              <w:rPr>
                <w:szCs w:val="24"/>
              </w:rPr>
            </w:pPr>
          </w:p>
        </w:tc>
        <w:tc>
          <w:tcPr>
            <w:tcW w:w="1390" w:type="dxa"/>
            <w:vAlign w:val="center"/>
          </w:tcPr>
          <w:p w:rsidR="00090F87" w:rsidRDefault="00090F87">
            <w:pPr>
              <w:jc w:val="center"/>
              <w:rPr>
                <w:szCs w:val="24"/>
              </w:rPr>
            </w:pPr>
          </w:p>
        </w:tc>
        <w:tc>
          <w:tcPr>
            <w:tcW w:w="1237" w:type="dxa"/>
            <w:vAlign w:val="center"/>
          </w:tcPr>
          <w:p w:rsidR="00090F87" w:rsidRDefault="00090F87">
            <w:pPr>
              <w:jc w:val="center"/>
              <w:rPr>
                <w:szCs w:val="24"/>
              </w:rPr>
            </w:pPr>
          </w:p>
        </w:tc>
        <w:tc>
          <w:tcPr>
            <w:tcW w:w="2743" w:type="dxa"/>
            <w:vAlign w:val="center"/>
          </w:tcPr>
          <w:p w:rsidR="00090F87" w:rsidRDefault="00090F87">
            <w:pPr>
              <w:rPr>
                <w:szCs w:val="24"/>
              </w:rPr>
            </w:pPr>
          </w:p>
        </w:tc>
      </w:tr>
      <w:tr w:rsidR="00090F87">
        <w:trPr>
          <w:trHeight w:val="273"/>
        </w:trPr>
        <w:tc>
          <w:tcPr>
            <w:tcW w:w="3942" w:type="dxa"/>
            <w:vAlign w:val="center"/>
          </w:tcPr>
          <w:p w:rsidR="00090F87" w:rsidRDefault="00090F87">
            <w:pPr>
              <w:rPr>
                <w:szCs w:val="24"/>
              </w:rPr>
            </w:pPr>
          </w:p>
        </w:tc>
        <w:tc>
          <w:tcPr>
            <w:tcW w:w="1390" w:type="dxa"/>
            <w:vAlign w:val="center"/>
          </w:tcPr>
          <w:p w:rsidR="00090F87" w:rsidRDefault="00090F87">
            <w:pPr>
              <w:jc w:val="center"/>
              <w:rPr>
                <w:szCs w:val="24"/>
              </w:rPr>
            </w:pPr>
          </w:p>
        </w:tc>
        <w:tc>
          <w:tcPr>
            <w:tcW w:w="1237" w:type="dxa"/>
            <w:vAlign w:val="center"/>
          </w:tcPr>
          <w:p w:rsidR="00090F87" w:rsidRDefault="00090F87">
            <w:pPr>
              <w:jc w:val="center"/>
              <w:rPr>
                <w:szCs w:val="24"/>
              </w:rPr>
            </w:pPr>
          </w:p>
        </w:tc>
        <w:tc>
          <w:tcPr>
            <w:tcW w:w="2743" w:type="dxa"/>
            <w:vAlign w:val="center"/>
          </w:tcPr>
          <w:p w:rsidR="00090F87" w:rsidRDefault="00090F87">
            <w:pPr>
              <w:rPr>
                <w:szCs w:val="24"/>
              </w:rPr>
            </w:pPr>
          </w:p>
        </w:tc>
      </w:tr>
      <w:tr w:rsidR="00090F87">
        <w:trPr>
          <w:trHeight w:val="261"/>
        </w:trPr>
        <w:tc>
          <w:tcPr>
            <w:tcW w:w="3942" w:type="dxa"/>
            <w:vAlign w:val="center"/>
          </w:tcPr>
          <w:p w:rsidR="00090F87" w:rsidRDefault="00CB32EE">
            <w:pPr>
              <w:jc w:val="right"/>
              <w:rPr>
                <w:szCs w:val="24"/>
              </w:rPr>
            </w:pPr>
            <w:r>
              <w:rPr>
                <w:szCs w:val="24"/>
              </w:rPr>
              <w:t>Iš viso</w:t>
            </w:r>
          </w:p>
        </w:tc>
        <w:tc>
          <w:tcPr>
            <w:tcW w:w="1390" w:type="dxa"/>
            <w:vAlign w:val="center"/>
          </w:tcPr>
          <w:p w:rsidR="00090F87" w:rsidRDefault="00090F87">
            <w:pPr>
              <w:jc w:val="center"/>
              <w:rPr>
                <w:szCs w:val="24"/>
              </w:rPr>
            </w:pPr>
          </w:p>
        </w:tc>
        <w:tc>
          <w:tcPr>
            <w:tcW w:w="1237" w:type="dxa"/>
            <w:vAlign w:val="center"/>
          </w:tcPr>
          <w:p w:rsidR="00090F87" w:rsidRDefault="00090F87">
            <w:pPr>
              <w:jc w:val="center"/>
              <w:rPr>
                <w:szCs w:val="24"/>
              </w:rPr>
            </w:pPr>
          </w:p>
        </w:tc>
        <w:tc>
          <w:tcPr>
            <w:tcW w:w="2743" w:type="dxa"/>
            <w:vAlign w:val="center"/>
          </w:tcPr>
          <w:p w:rsidR="00090F87" w:rsidRDefault="00090F87">
            <w:pPr>
              <w:rPr>
                <w:szCs w:val="24"/>
              </w:rPr>
            </w:pPr>
          </w:p>
        </w:tc>
      </w:tr>
    </w:tbl>
    <w:p w:rsidR="00090F87" w:rsidRDefault="00090F87">
      <w:pPr>
        <w:jc w:val="both"/>
        <w:rPr>
          <w:szCs w:val="24"/>
        </w:rPr>
      </w:pPr>
    </w:p>
    <w:p w:rsidR="00090F87" w:rsidRDefault="00CB32EE">
      <w:pPr>
        <w:ind w:firstLine="124"/>
        <w:jc w:val="both"/>
        <w:rPr>
          <w:szCs w:val="24"/>
        </w:rPr>
      </w:pPr>
      <w:r>
        <w:rPr>
          <w:szCs w:val="24"/>
        </w:rPr>
        <w:t>*Pildoma, kaip nurodyta sąmatoje, pridėtoje prie Sutarties.</w:t>
      </w:r>
    </w:p>
    <w:p w:rsidR="00090F87" w:rsidRDefault="00090F87">
      <w:pPr>
        <w:jc w:val="both"/>
        <w:rPr>
          <w:szCs w:val="24"/>
        </w:rPr>
      </w:pPr>
    </w:p>
    <w:p w:rsidR="00090F87" w:rsidRDefault="00CB32EE">
      <w:pPr>
        <w:ind w:firstLine="248"/>
        <w:jc w:val="both"/>
        <w:rPr>
          <w:szCs w:val="24"/>
        </w:rPr>
      </w:pPr>
      <w:r>
        <w:rPr>
          <w:szCs w:val="24"/>
        </w:rPr>
        <w:t>Patvirtiname, kad šioje ataskaitoje nurodytos išlaidų sumos atitinka išlaidas pateisinančius</w:t>
      </w:r>
    </w:p>
    <w:p w:rsidR="00090F87" w:rsidRDefault="00CB32EE">
      <w:pPr>
        <w:ind w:firstLine="186"/>
        <w:jc w:val="both"/>
        <w:rPr>
          <w:szCs w:val="24"/>
        </w:rPr>
      </w:pPr>
      <w:r>
        <w:rPr>
          <w:szCs w:val="24"/>
        </w:rPr>
        <w:t xml:space="preserve">dokumentus ir lėšų panaudojimo ataskaitoje nurodytus duomenis. </w:t>
      </w:r>
    </w:p>
    <w:p w:rsidR="00090F87" w:rsidRDefault="00090F87">
      <w:pPr>
        <w:jc w:val="both"/>
        <w:rPr>
          <w:sz w:val="16"/>
          <w:szCs w:val="16"/>
        </w:rPr>
      </w:pPr>
    </w:p>
    <w:tbl>
      <w:tblPr>
        <w:tblW w:w="9333" w:type="dxa"/>
        <w:tblInd w:w="108" w:type="dxa"/>
        <w:tblLook w:val="01E0" w:firstRow="1" w:lastRow="1" w:firstColumn="1" w:lastColumn="1" w:noHBand="0" w:noVBand="0"/>
      </w:tblPr>
      <w:tblGrid>
        <w:gridCol w:w="2700"/>
        <w:gridCol w:w="415"/>
        <w:gridCol w:w="1388"/>
        <w:gridCol w:w="326"/>
        <w:gridCol w:w="2401"/>
        <w:gridCol w:w="2103"/>
      </w:tblGrid>
      <w:tr w:rsidR="00090F87">
        <w:trPr>
          <w:trHeight w:val="419"/>
        </w:trPr>
        <w:tc>
          <w:tcPr>
            <w:tcW w:w="2700" w:type="dxa"/>
            <w:vAlign w:val="center"/>
          </w:tcPr>
          <w:p w:rsidR="00090F87" w:rsidRDefault="00CB32EE">
            <w:pPr>
              <w:rPr>
                <w:szCs w:val="24"/>
              </w:rPr>
            </w:pPr>
            <w:r>
              <w:rPr>
                <w:szCs w:val="24"/>
              </w:rPr>
              <w:t>Projekto vadovas</w:t>
            </w:r>
          </w:p>
        </w:tc>
        <w:tc>
          <w:tcPr>
            <w:tcW w:w="415" w:type="dxa"/>
            <w:vAlign w:val="center"/>
          </w:tcPr>
          <w:p w:rsidR="00090F87" w:rsidRDefault="00090F87">
            <w:pPr>
              <w:ind w:firstLine="744"/>
              <w:rPr>
                <w:szCs w:val="24"/>
              </w:rPr>
            </w:pPr>
          </w:p>
        </w:tc>
        <w:tc>
          <w:tcPr>
            <w:tcW w:w="1388" w:type="dxa"/>
            <w:tcBorders>
              <w:top w:val="nil"/>
              <w:left w:val="nil"/>
              <w:bottom w:val="single" w:sz="4" w:space="0" w:color="auto"/>
              <w:right w:val="nil"/>
            </w:tcBorders>
            <w:vAlign w:val="center"/>
          </w:tcPr>
          <w:p w:rsidR="00090F87" w:rsidRDefault="00090F87">
            <w:pPr>
              <w:rPr>
                <w:szCs w:val="24"/>
              </w:rPr>
            </w:pPr>
          </w:p>
        </w:tc>
        <w:tc>
          <w:tcPr>
            <w:tcW w:w="326" w:type="dxa"/>
            <w:vAlign w:val="center"/>
          </w:tcPr>
          <w:p w:rsidR="00090F87" w:rsidRDefault="00090F87">
            <w:pPr>
              <w:rPr>
                <w:szCs w:val="24"/>
              </w:rPr>
            </w:pPr>
          </w:p>
        </w:tc>
        <w:tc>
          <w:tcPr>
            <w:tcW w:w="2401" w:type="dxa"/>
            <w:tcBorders>
              <w:top w:val="nil"/>
              <w:left w:val="nil"/>
              <w:bottom w:val="single" w:sz="4" w:space="0" w:color="auto"/>
              <w:right w:val="nil"/>
            </w:tcBorders>
            <w:vAlign w:val="center"/>
          </w:tcPr>
          <w:p w:rsidR="00090F87" w:rsidRDefault="00090F87">
            <w:pPr>
              <w:rPr>
                <w:szCs w:val="24"/>
              </w:rPr>
            </w:pPr>
          </w:p>
        </w:tc>
        <w:tc>
          <w:tcPr>
            <w:tcW w:w="2103" w:type="dxa"/>
            <w:tcBorders>
              <w:top w:val="nil"/>
              <w:left w:val="nil"/>
              <w:bottom w:val="single" w:sz="4" w:space="0" w:color="auto"/>
              <w:right w:val="nil"/>
            </w:tcBorders>
          </w:tcPr>
          <w:p w:rsidR="00090F87" w:rsidRDefault="00090F87">
            <w:pPr>
              <w:rPr>
                <w:szCs w:val="24"/>
                <w:u w:val="single"/>
              </w:rPr>
            </w:pPr>
          </w:p>
        </w:tc>
      </w:tr>
      <w:tr w:rsidR="00090F87">
        <w:trPr>
          <w:trHeight w:val="328"/>
        </w:trPr>
        <w:tc>
          <w:tcPr>
            <w:tcW w:w="2700" w:type="dxa"/>
          </w:tcPr>
          <w:p w:rsidR="00090F87" w:rsidRDefault="00090F87">
            <w:pPr>
              <w:jc w:val="center"/>
              <w:rPr>
                <w:szCs w:val="24"/>
              </w:rPr>
            </w:pPr>
          </w:p>
        </w:tc>
        <w:tc>
          <w:tcPr>
            <w:tcW w:w="415" w:type="dxa"/>
          </w:tcPr>
          <w:p w:rsidR="00090F87" w:rsidRDefault="00090F87">
            <w:pPr>
              <w:jc w:val="center"/>
              <w:rPr>
                <w:i/>
                <w:sz w:val="22"/>
                <w:szCs w:val="22"/>
              </w:rPr>
            </w:pPr>
          </w:p>
        </w:tc>
        <w:tc>
          <w:tcPr>
            <w:tcW w:w="1388" w:type="dxa"/>
            <w:tcBorders>
              <w:top w:val="single" w:sz="4" w:space="0" w:color="auto"/>
              <w:left w:val="nil"/>
              <w:bottom w:val="nil"/>
              <w:right w:val="nil"/>
            </w:tcBorders>
          </w:tcPr>
          <w:p w:rsidR="00090F87" w:rsidRDefault="00CB32EE">
            <w:pPr>
              <w:jc w:val="center"/>
              <w:rPr>
                <w:i/>
                <w:sz w:val="22"/>
                <w:szCs w:val="22"/>
              </w:rPr>
            </w:pPr>
            <w:r>
              <w:rPr>
                <w:i/>
                <w:sz w:val="22"/>
                <w:szCs w:val="22"/>
              </w:rPr>
              <w:t>(parašas)</w:t>
            </w:r>
          </w:p>
        </w:tc>
        <w:tc>
          <w:tcPr>
            <w:tcW w:w="326" w:type="dxa"/>
          </w:tcPr>
          <w:p w:rsidR="00090F87" w:rsidRDefault="00090F87">
            <w:pPr>
              <w:jc w:val="center"/>
              <w:rPr>
                <w:i/>
                <w:sz w:val="22"/>
                <w:szCs w:val="22"/>
              </w:rPr>
            </w:pPr>
          </w:p>
        </w:tc>
        <w:tc>
          <w:tcPr>
            <w:tcW w:w="2401" w:type="dxa"/>
            <w:tcBorders>
              <w:top w:val="single" w:sz="4" w:space="0" w:color="auto"/>
              <w:left w:val="nil"/>
              <w:bottom w:val="nil"/>
              <w:right w:val="nil"/>
            </w:tcBorders>
          </w:tcPr>
          <w:p w:rsidR="00090F87" w:rsidRDefault="00CB32EE">
            <w:pPr>
              <w:jc w:val="center"/>
              <w:rPr>
                <w:i/>
                <w:sz w:val="22"/>
                <w:szCs w:val="22"/>
              </w:rPr>
            </w:pPr>
            <w:r>
              <w:rPr>
                <w:i/>
                <w:sz w:val="22"/>
                <w:szCs w:val="22"/>
              </w:rPr>
              <w:t>(vardas ir pavardė)</w:t>
            </w:r>
          </w:p>
        </w:tc>
        <w:tc>
          <w:tcPr>
            <w:tcW w:w="2103" w:type="dxa"/>
            <w:tcBorders>
              <w:top w:val="single" w:sz="4" w:space="0" w:color="auto"/>
              <w:left w:val="nil"/>
              <w:bottom w:val="nil"/>
              <w:right w:val="nil"/>
            </w:tcBorders>
          </w:tcPr>
          <w:p w:rsidR="00090F87" w:rsidRDefault="00CB32EE">
            <w:pPr>
              <w:jc w:val="center"/>
              <w:rPr>
                <w:i/>
                <w:sz w:val="22"/>
                <w:szCs w:val="22"/>
              </w:rPr>
            </w:pPr>
            <w:r>
              <w:rPr>
                <w:i/>
                <w:sz w:val="22"/>
                <w:szCs w:val="22"/>
              </w:rPr>
              <w:t>(telefono Nr.)</w:t>
            </w:r>
          </w:p>
        </w:tc>
      </w:tr>
    </w:tbl>
    <w:p w:rsidR="00090F87" w:rsidRDefault="00090F87">
      <w:pPr>
        <w:jc w:val="both"/>
        <w:rPr>
          <w:sz w:val="16"/>
          <w:szCs w:val="16"/>
        </w:rPr>
      </w:pPr>
    </w:p>
    <w:tbl>
      <w:tblPr>
        <w:tblW w:w="9407" w:type="dxa"/>
        <w:tblInd w:w="108" w:type="dxa"/>
        <w:tblLook w:val="01E0" w:firstRow="1" w:lastRow="1" w:firstColumn="1" w:lastColumn="1" w:noHBand="0" w:noVBand="0"/>
      </w:tblPr>
      <w:tblGrid>
        <w:gridCol w:w="2309"/>
        <w:gridCol w:w="280"/>
        <w:gridCol w:w="2201"/>
        <w:gridCol w:w="280"/>
        <w:gridCol w:w="2307"/>
        <w:gridCol w:w="2030"/>
      </w:tblGrid>
      <w:tr w:rsidR="00090F87">
        <w:trPr>
          <w:trHeight w:val="403"/>
        </w:trPr>
        <w:tc>
          <w:tcPr>
            <w:tcW w:w="2309" w:type="dxa"/>
            <w:vAlign w:val="center"/>
          </w:tcPr>
          <w:p w:rsidR="00090F87" w:rsidRDefault="00CB32EE">
            <w:pPr>
              <w:rPr>
                <w:szCs w:val="24"/>
              </w:rPr>
            </w:pPr>
            <w:r>
              <w:rPr>
                <w:szCs w:val="24"/>
              </w:rPr>
              <w:t>Projekto finansininkas</w:t>
            </w:r>
          </w:p>
        </w:tc>
        <w:tc>
          <w:tcPr>
            <w:tcW w:w="280" w:type="dxa"/>
            <w:vAlign w:val="center"/>
          </w:tcPr>
          <w:p w:rsidR="00090F87" w:rsidRDefault="00090F87">
            <w:pPr>
              <w:rPr>
                <w:szCs w:val="24"/>
              </w:rPr>
            </w:pPr>
          </w:p>
        </w:tc>
        <w:tc>
          <w:tcPr>
            <w:tcW w:w="2201" w:type="dxa"/>
            <w:tcBorders>
              <w:top w:val="nil"/>
              <w:left w:val="nil"/>
              <w:bottom w:val="single" w:sz="4" w:space="0" w:color="auto"/>
              <w:right w:val="nil"/>
            </w:tcBorders>
            <w:vAlign w:val="center"/>
          </w:tcPr>
          <w:p w:rsidR="00090F87" w:rsidRDefault="00090F87">
            <w:pPr>
              <w:rPr>
                <w:szCs w:val="24"/>
              </w:rPr>
            </w:pPr>
          </w:p>
        </w:tc>
        <w:tc>
          <w:tcPr>
            <w:tcW w:w="280" w:type="dxa"/>
            <w:vAlign w:val="center"/>
          </w:tcPr>
          <w:p w:rsidR="00090F87" w:rsidRDefault="00090F87">
            <w:pPr>
              <w:rPr>
                <w:szCs w:val="24"/>
              </w:rPr>
            </w:pPr>
          </w:p>
        </w:tc>
        <w:tc>
          <w:tcPr>
            <w:tcW w:w="2307" w:type="dxa"/>
            <w:tcBorders>
              <w:top w:val="nil"/>
              <w:left w:val="nil"/>
              <w:bottom w:val="single" w:sz="4" w:space="0" w:color="auto"/>
              <w:right w:val="nil"/>
            </w:tcBorders>
            <w:vAlign w:val="center"/>
          </w:tcPr>
          <w:p w:rsidR="00090F87" w:rsidRDefault="00090F87">
            <w:pPr>
              <w:rPr>
                <w:szCs w:val="24"/>
              </w:rPr>
            </w:pPr>
          </w:p>
        </w:tc>
        <w:tc>
          <w:tcPr>
            <w:tcW w:w="2030" w:type="dxa"/>
            <w:tcBorders>
              <w:top w:val="nil"/>
              <w:left w:val="nil"/>
              <w:bottom w:val="single" w:sz="4" w:space="0" w:color="auto"/>
              <w:right w:val="nil"/>
            </w:tcBorders>
          </w:tcPr>
          <w:p w:rsidR="00090F87" w:rsidRDefault="00090F87">
            <w:pPr>
              <w:rPr>
                <w:szCs w:val="24"/>
              </w:rPr>
            </w:pPr>
          </w:p>
        </w:tc>
      </w:tr>
      <w:tr w:rsidR="00090F87">
        <w:trPr>
          <w:trHeight w:val="335"/>
        </w:trPr>
        <w:tc>
          <w:tcPr>
            <w:tcW w:w="2309" w:type="dxa"/>
          </w:tcPr>
          <w:p w:rsidR="00090F87" w:rsidRDefault="00090F87">
            <w:pPr>
              <w:jc w:val="center"/>
              <w:rPr>
                <w:szCs w:val="24"/>
              </w:rPr>
            </w:pPr>
          </w:p>
        </w:tc>
        <w:tc>
          <w:tcPr>
            <w:tcW w:w="280" w:type="dxa"/>
          </w:tcPr>
          <w:p w:rsidR="00090F87" w:rsidRDefault="00090F87">
            <w:pPr>
              <w:jc w:val="center"/>
              <w:rPr>
                <w:szCs w:val="24"/>
              </w:rPr>
            </w:pPr>
          </w:p>
        </w:tc>
        <w:tc>
          <w:tcPr>
            <w:tcW w:w="2201" w:type="dxa"/>
            <w:tcBorders>
              <w:top w:val="single" w:sz="4" w:space="0" w:color="auto"/>
              <w:left w:val="nil"/>
              <w:bottom w:val="nil"/>
              <w:right w:val="nil"/>
            </w:tcBorders>
          </w:tcPr>
          <w:p w:rsidR="00090F87" w:rsidRDefault="00CB32EE">
            <w:pPr>
              <w:ind w:firstLine="399"/>
              <w:rPr>
                <w:i/>
                <w:sz w:val="22"/>
                <w:szCs w:val="22"/>
              </w:rPr>
            </w:pPr>
            <w:r>
              <w:rPr>
                <w:i/>
                <w:sz w:val="22"/>
                <w:szCs w:val="22"/>
              </w:rPr>
              <w:t>(parašas)</w:t>
            </w:r>
          </w:p>
        </w:tc>
        <w:tc>
          <w:tcPr>
            <w:tcW w:w="280" w:type="dxa"/>
          </w:tcPr>
          <w:p w:rsidR="00090F87" w:rsidRDefault="00090F87">
            <w:pPr>
              <w:jc w:val="center"/>
              <w:rPr>
                <w:i/>
                <w:sz w:val="22"/>
                <w:szCs w:val="22"/>
              </w:rPr>
            </w:pPr>
          </w:p>
        </w:tc>
        <w:tc>
          <w:tcPr>
            <w:tcW w:w="2307" w:type="dxa"/>
            <w:tcBorders>
              <w:top w:val="single" w:sz="4" w:space="0" w:color="auto"/>
              <w:left w:val="nil"/>
              <w:bottom w:val="nil"/>
              <w:right w:val="nil"/>
            </w:tcBorders>
          </w:tcPr>
          <w:p w:rsidR="00090F87" w:rsidRDefault="00CB32EE">
            <w:pPr>
              <w:jc w:val="center"/>
              <w:rPr>
                <w:i/>
                <w:sz w:val="22"/>
                <w:szCs w:val="22"/>
              </w:rPr>
            </w:pPr>
            <w:r>
              <w:rPr>
                <w:i/>
                <w:sz w:val="22"/>
                <w:szCs w:val="22"/>
              </w:rPr>
              <w:t>(vardas ir pavardė)</w:t>
            </w:r>
          </w:p>
        </w:tc>
        <w:tc>
          <w:tcPr>
            <w:tcW w:w="2030" w:type="dxa"/>
            <w:tcBorders>
              <w:top w:val="single" w:sz="4" w:space="0" w:color="auto"/>
              <w:left w:val="nil"/>
              <w:bottom w:val="nil"/>
              <w:right w:val="nil"/>
            </w:tcBorders>
          </w:tcPr>
          <w:p w:rsidR="00090F87" w:rsidRDefault="00090F87">
            <w:pPr>
              <w:jc w:val="center"/>
              <w:rPr>
                <w:i/>
                <w:sz w:val="22"/>
                <w:szCs w:val="22"/>
              </w:rPr>
            </w:pPr>
          </w:p>
        </w:tc>
      </w:tr>
    </w:tbl>
    <w:p w:rsidR="00090F87" w:rsidRDefault="00090F87"/>
    <w:p w:rsidR="00090F87" w:rsidRDefault="00CB32EE">
      <w:pPr>
        <w:tabs>
          <w:tab w:val="left" w:pos="4740"/>
        </w:tabs>
        <w:jc w:val="center"/>
        <w:rPr>
          <w:szCs w:val="24"/>
        </w:rPr>
      </w:pPr>
      <w:r>
        <w:rPr>
          <w:szCs w:val="24"/>
        </w:rPr>
        <w:t>_______________</w:t>
      </w:r>
    </w:p>
    <w:p w:rsidR="00090F87" w:rsidRDefault="00090F87">
      <w:pPr>
        <w:spacing w:line="276" w:lineRule="auto"/>
        <w:jc w:val="right"/>
        <w:rPr>
          <w:rFonts w:eastAsia="Calibri"/>
          <w:szCs w:val="24"/>
        </w:rPr>
      </w:pPr>
    </w:p>
    <w:p w:rsidR="00090F87" w:rsidRDefault="00090F87">
      <w:pPr>
        <w:rPr>
          <w:sz w:val="18"/>
          <w:szCs w:val="18"/>
        </w:rPr>
      </w:pPr>
    </w:p>
    <w:p w:rsidR="00CB32EE" w:rsidRDefault="00CB32EE">
      <w:pPr>
        <w:spacing w:line="276" w:lineRule="auto"/>
        <w:jc w:val="right"/>
        <w:sectPr w:rsidR="00CB32EE" w:rsidSect="00CB32EE">
          <w:pgSz w:w="11906" w:h="16838"/>
          <w:pgMar w:top="720" w:right="567" w:bottom="709" w:left="1701" w:header="567" w:footer="567" w:gutter="0"/>
          <w:pgNumType w:start="1"/>
          <w:cols w:space="1296"/>
          <w:titlePg/>
          <w:docGrid w:linePitch="360"/>
        </w:sectPr>
      </w:pPr>
    </w:p>
    <w:p w:rsidR="00090F87" w:rsidRDefault="00CB32EE">
      <w:pPr>
        <w:spacing w:line="276" w:lineRule="auto"/>
        <w:jc w:val="right"/>
        <w:rPr>
          <w:rFonts w:eastAsia="Calibri"/>
          <w:szCs w:val="24"/>
        </w:rPr>
      </w:pPr>
      <w:r>
        <w:rPr>
          <w:rFonts w:eastAsia="Calibri"/>
          <w:szCs w:val="24"/>
        </w:rPr>
        <w:lastRenderedPageBreak/>
        <w:t>Biudžeto lėšų naudojimo sutarties priedas Nr. 4</w:t>
      </w:r>
    </w:p>
    <w:p w:rsidR="00090F87" w:rsidRDefault="00090F87">
      <w:pPr>
        <w:rPr>
          <w:sz w:val="18"/>
          <w:szCs w:val="18"/>
        </w:rPr>
      </w:pPr>
    </w:p>
    <w:p w:rsidR="00090F87" w:rsidRDefault="00090F87">
      <w:pPr>
        <w:spacing w:line="276" w:lineRule="auto"/>
        <w:rPr>
          <w:rFonts w:eastAsia="Calibri"/>
          <w:szCs w:val="24"/>
        </w:rPr>
      </w:pPr>
    </w:p>
    <w:p w:rsidR="00090F87" w:rsidRDefault="00090F87">
      <w:pPr>
        <w:rPr>
          <w:sz w:val="18"/>
          <w:szCs w:val="18"/>
        </w:rPr>
      </w:pPr>
    </w:p>
    <w:p w:rsidR="00090F87" w:rsidRDefault="00CB32EE">
      <w:pPr>
        <w:spacing w:line="276" w:lineRule="auto"/>
        <w:rPr>
          <w:rFonts w:eastAsia="Calibri"/>
          <w:szCs w:val="24"/>
        </w:rPr>
      </w:pPr>
      <w:r>
        <w:rPr>
          <w:noProof/>
          <w:sz w:val="22"/>
          <w:szCs w:val="22"/>
          <w:lang w:val="en-US"/>
        </w:rPr>
        <w:drawing>
          <wp:inline distT="0" distB="0" distL="0" distR="0" wp14:anchorId="3553EF76" wp14:editId="701664FF">
            <wp:extent cx="6120130" cy="760793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0130" cy="7607935"/>
                    </a:xfrm>
                    <a:prstGeom prst="rect">
                      <a:avLst/>
                    </a:prstGeom>
                    <a:noFill/>
                    <a:ln>
                      <a:noFill/>
                    </a:ln>
                  </pic:spPr>
                </pic:pic>
              </a:graphicData>
            </a:graphic>
          </wp:inline>
        </w:drawing>
      </w:r>
    </w:p>
    <w:p w:rsidR="00090F87" w:rsidRDefault="00090F87">
      <w:pPr>
        <w:rPr>
          <w:sz w:val="18"/>
          <w:szCs w:val="18"/>
        </w:rPr>
      </w:pPr>
    </w:p>
    <w:p w:rsidR="00090F87" w:rsidRDefault="00090F87">
      <w:pPr>
        <w:rPr>
          <w:sz w:val="18"/>
          <w:szCs w:val="18"/>
        </w:rPr>
      </w:pPr>
    </w:p>
    <w:p w:rsidR="00090F87" w:rsidRDefault="00090F87">
      <w:pPr>
        <w:tabs>
          <w:tab w:val="left" w:pos="3144"/>
        </w:tabs>
        <w:spacing w:line="276" w:lineRule="auto"/>
        <w:rPr>
          <w:rFonts w:eastAsia="Calibri"/>
          <w:szCs w:val="24"/>
        </w:rPr>
      </w:pPr>
    </w:p>
    <w:p w:rsidR="00090F87" w:rsidRDefault="00090F87">
      <w:pPr>
        <w:rPr>
          <w:sz w:val="18"/>
          <w:szCs w:val="18"/>
        </w:rPr>
      </w:pPr>
    </w:p>
    <w:p w:rsidR="00090F87" w:rsidRDefault="00090F87">
      <w:pPr>
        <w:tabs>
          <w:tab w:val="left" w:pos="3144"/>
        </w:tabs>
        <w:spacing w:line="276" w:lineRule="auto"/>
        <w:rPr>
          <w:rFonts w:eastAsia="Calibri"/>
          <w:szCs w:val="24"/>
        </w:rPr>
        <w:sectPr w:rsidR="00090F87" w:rsidSect="00CB32EE">
          <w:pgSz w:w="11906" w:h="16838"/>
          <w:pgMar w:top="720" w:right="567" w:bottom="709" w:left="1701" w:header="567" w:footer="567" w:gutter="0"/>
          <w:pgNumType w:start="1"/>
          <w:cols w:space="1296"/>
          <w:titlePg/>
          <w:docGrid w:linePitch="360"/>
        </w:sectPr>
      </w:pPr>
    </w:p>
    <w:p w:rsidR="00090F87" w:rsidRDefault="00090F87">
      <w:pPr>
        <w:rPr>
          <w:sz w:val="18"/>
          <w:szCs w:val="18"/>
        </w:rPr>
      </w:pPr>
    </w:p>
    <w:p w:rsidR="00090F87" w:rsidRDefault="00CB32EE">
      <w:pPr>
        <w:ind w:left="8640"/>
        <w:jc w:val="right"/>
        <w:rPr>
          <w:rFonts w:eastAsia="Calibri"/>
          <w:szCs w:val="24"/>
        </w:rPr>
      </w:pPr>
      <w:r>
        <w:rPr>
          <w:rFonts w:eastAsia="Calibri"/>
          <w:szCs w:val="24"/>
        </w:rPr>
        <w:t>Biudžeto lėšų naudojimo sutarties priedas Nr. 5</w:t>
      </w:r>
    </w:p>
    <w:p w:rsidR="00090F87" w:rsidRDefault="00090F87">
      <w:pPr>
        <w:ind w:firstLine="12312"/>
        <w:rPr>
          <w:rFonts w:eastAsia="Calibri"/>
          <w:szCs w:val="24"/>
        </w:rPr>
      </w:pPr>
    </w:p>
    <w:p w:rsidR="00090F87" w:rsidRDefault="00CB32EE">
      <w:pPr>
        <w:jc w:val="center"/>
        <w:rPr>
          <w:rFonts w:eastAsia="Calibri"/>
          <w:b/>
          <w:szCs w:val="24"/>
        </w:rPr>
      </w:pPr>
      <w:r>
        <w:rPr>
          <w:rFonts w:eastAsia="Calibri"/>
          <w:b/>
          <w:szCs w:val="24"/>
        </w:rPr>
        <w:t>MOBILAUS DARBO SU JAUNIMU ANYKŠČIŲ RAJONO SAVIVALDYBĖS TERITORIJOJE PLĖTOJIMO 2021 METAIS PROJEKTO ....................................................... ĮGYVENDINIMO ATASKAITA</w:t>
      </w:r>
    </w:p>
    <w:p w:rsidR="00090F87" w:rsidRDefault="00090F87">
      <w:pPr>
        <w:rPr>
          <w:rFonts w:eastAsia="Calibri"/>
          <w:b/>
          <w:szCs w:val="24"/>
        </w:rPr>
      </w:pPr>
    </w:p>
    <w:p w:rsidR="00090F87" w:rsidRDefault="00CB32EE">
      <w:pPr>
        <w:jc w:val="center"/>
        <w:rPr>
          <w:rFonts w:eastAsia="Calibri"/>
          <w:b/>
          <w:szCs w:val="24"/>
        </w:rPr>
      </w:pPr>
      <w:r>
        <w:rPr>
          <w:rFonts w:eastAsia="Calibri"/>
          <w:b/>
          <w:szCs w:val="24"/>
        </w:rPr>
        <w:t>202  m.                         d.</w:t>
      </w:r>
    </w:p>
    <w:p w:rsidR="00090F87" w:rsidRDefault="00090F87">
      <w:pPr>
        <w:jc w:val="center"/>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95"/>
      </w:tblGrid>
      <w:tr w:rsidR="00090F87">
        <w:tc>
          <w:tcPr>
            <w:tcW w:w="15295" w:type="dxa"/>
          </w:tcPr>
          <w:p w:rsidR="00090F87" w:rsidRDefault="00090F87">
            <w:pPr>
              <w:jc w:val="center"/>
              <w:rPr>
                <w:rFonts w:eastAsia="Calibri"/>
                <w:b/>
                <w:szCs w:val="24"/>
              </w:rPr>
            </w:pPr>
          </w:p>
        </w:tc>
      </w:tr>
    </w:tbl>
    <w:p w:rsidR="00090F87" w:rsidRDefault="00090F87"/>
    <w:p w:rsidR="00090F87" w:rsidRDefault="00CB32EE">
      <w:pPr>
        <w:jc w:val="center"/>
        <w:rPr>
          <w:rFonts w:eastAsia="Calibri"/>
          <w:b/>
          <w:szCs w:val="24"/>
        </w:rPr>
      </w:pPr>
      <w:r>
        <w:rPr>
          <w:rFonts w:eastAsia="Calibri"/>
          <w:bCs/>
          <w:szCs w:val="24"/>
          <w:vertAlign w:val="superscript"/>
        </w:rPr>
        <w:t>(projekto ataskaitos rengėjo vardas, pavardė, pareigos, telefono Nr., el. paštas)</w:t>
      </w:r>
      <w:r>
        <w:rPr>
          <w:rFonts w:eastAsia="Calibri"/>
          <w:b/>
          <w:szCs w:val="24"/>
        </w:rPr>
        <w:t xml:space="preserve">    </w:t>
      </w:r>
    </w:p>
    <w:p w:rsidR="00090F87" w:rsidRDefault="00090F87">
      <w:pPr>
        <w:jc w:val="center"/>
        <w:rPr>
          <w:rFonts w:eastAsia="Calibri"/>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71"/>
        <w:gridCol w:w="11424"/>
      </w:tblGrid>
      <w:tr w:rsidR="00090F87">
        <w:trPr>
          <w:trHeight w:val="171"/>
        </w:trPr>
        <w:tc>
          <w:tcPr>
            <w:tcW w:w="3871" w:type="dxa"/>
          </w:tcPr>
          <w:p w:rsidR="00090F87" w:rsidRDefault="00CB32EE">
            <w:pPr>
              <w:rPr>
                <w:rFonts w:eastAsia="Calibri"/>
                <w:b/>
                <w:sz w:val="22"/>
                <w:szCs w:val="22"/>
              </w:rPr>
            </w:pPr>
            <w:r>
              <w:rPr>
                <w:rFonts w:eastAsia="Calibri"/>
                <w:sz w:val="22"/>
                <w:szCs w:val="22"/>
              </w:rPr>
              <w:t>Įstaigos/organizacijos pavadinimas</w:t>
            </w:r>
          </w:p>
        </w:tc>
        <w:tc>
          <w:tcPr>
            <w:tcW w:w="11424" w:type="dxa"/>
          </w:tcPr>
          <w:p w:rsidR="00090F87" w:rsidRDefault="00090F87">
            <w:pPr>
              <w:jc w:val="center"/>
              <w:rPr>
                <w:rFonts w:eastAsia="Calibri"/>
                <w:b/>
                <w:sz w:val="22"/>
                <w:szCs w:val="22"/>
              </w:rPr>
            </w:pPr>
          </w:p>
        </w:tc>
      </w:tr>
      <w:tr w:rsidR="00090F87">
        <w:trPr>
          <w:trHeight w:val="289"/>
        </w:trPr>
        <w:tc>
          <w:tcPr>
            <w:tcW w:w="3871" w:type="dxa"/>
          </w:tcPr>
          <w:p w:rsidR="00090F87" w:rsidRDefault="00CB32EE">
            <w:pPr>
              <w:rPr>
                <w:rFonts w:eastAsia="Calibri"/>
                <w:sz w:val="22"/>
                <w:szCs w:val="22"/>
              </w:rPr>
            </w:pPr>
            <w:r>
              <w:rPr>
                <w:rFonts w:eastAsia="Calibri"/>
                <w:sz w:val="22"/>
                <w:szCs w:val="22"/>
              </w:rPr>
              <w:t>Projekto pavadinimas</w:t>
            </w:r>
          </w:p>
        </w:tc>
        <w:tc>
          <w:tcPr>
            <w:tcW w:w="11424" w:type="dxa"/>
          </w:tcPr>
          <w:p w:rsidR="00090F87" w:rsidRDefault="00090F87">
            <w:pPr>
              <w:jc w:val="center"/>
              <w:rPr>
                <w:rFonts w:eastAsia="Calibri"/>
                <w:b/>
                <w:sz w:val="22"/>
                <w:szCs w:val="22"/>
              </w:rPr>
            </w:pPr>
          </w:p>
        </w:tc>
      </w:tr>
      <w:tr w:rsidR="00090F87">
        <w:trPr>
          <w:trHeight w:val="289"/>
        </w:trPr>
        <w:tc>
          <w:tcPr>
            <w:tcW w:w="3871" w:type="dxa"/>
          </w:tcPr>
          <w:p w:rsidR="00090F87" w:rsidRDefault="00CB32EE">
            <w:pPr>
              <w:rPr>
                <w:rFonts w:eastAsia="Calibri"/>
                <w:sz w:val="22"/>
                <w:szCs w:val="22"/>
              </w:rPr>
            </w:pPr>
            <w:r>
              <w:rPr>
                <w:rFonts w:eastAsia="Calibri"/>
                <w:sz w:val="22"/>
                <w:szCs w:val="22"/>
              </w:rPr>
              <w:t>Projekto biudžeto lėšų naudojimo sutartis</w:t>
            </w:r>
          </w:p>
        </w:tc>
        <w:tc>
          <w:tcPr>
            <w:tcW w:w="11424" w:type="dxa"/>
          </w:tcPr>
          <w:p w:rsidR="00090F87" w:rsidRDefault="00CB32EE">
            <w:pPr>
              <w:rPr>
                <w:rFonts w:eastAsia="Calibri"/>
                <w:bCs/>
                <w:sz w:val="22"/>
                <w:szCs w:val="22"/>
              </w:rPr>
            </w:pPr>
            <w:r>
              <w:rPr>
                <w:rFonts w:eastAsia="Calibri"/>
                <w:bCs/>
                <w:sz w:val="22"/>
                <w:szCs w:val="22"/>
              </w:rPr>
              <w:t>2021 m.                          d.  Nr. 1-SU</w:t>
            </w:r>
          </w:p>
        </w:tc>
      </w:tr>
    </w:tbl>
    <w:p w:rsidR="00090F87" w:rsidRDefault="00090F87">
      <w:pPr>
        <w:jc w:val="center"/>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14580"/>
      </w:tblGrid>
      <w:tr w:rsidR="00090F87">
        <w:tc>
          <w:tcPr>
            <w:tcW w:w="715" w:type="dxa"/>
          </w:tcPr>
          <w:p w:rsidR="00090F87" w:rsidRDefault="00CB32EE">
            <w:pPr>
              <w:rPr>
                <w:rFonts w:eastAsia="Calibri"/>
                <w:bCs/>
                <w:sz w:val="22"/>
                <w:szCs w:val="22"/>
              </w:rPr>
            </w:pPr>
            <w:r>
              <w:rPr>
                <w:rFonts w:eastAsia="Calibri"/>
                <w:bCs/>
                <w:sz w:val="22"/>
                <w:szCs w:val="22"/>
              </w:rPr>
              <w:t xml:space="preserve">1. </w:t>
            </w:r>
          </w:p>
        </w:tc>
        <w:tc>
          <w:tcPr>
            <w:tcW w:w="14580" w:type="dxa"/>
          </w:tcPr>
          <w:p w:rsidR="00090F87" w:rsidRDefault="00CB32EE">
            <w:pPr>
              <w:rPr>
                <w:rFonts w:eastAsia="Calibri"/>
                <w:bCs/>
                <w:sz w:val="22"/>
                <w:szCs w:val="22"/>
              </w:rPr>
            </w:pPr>
            <w:r>
              <w:rPr>
                <w:rFonts w:eastAsia="Calibri"/>
                <w:bCs/>
                <w:sz w:val="22"/>
                <w:szCs w:val="22"/>
              </w:rPr>
              <w:t>Projekto vykdymo laikas, vieta</w:t>
            </w:r>
          </w:p>
        </w:tc>
      </w:tr>
      <w:tr w:rsidR="00090F87">
        <w:tc>
          <w:tcPr>
            <w:tcW w:w="715" w:type="dxa"/>
          </w:tcPr>
          <w:p w:rsidR="00090F87" w:rsidRDefault="00090F87">
            <w:pPr>
              <w:jc w:val="center"/>
              <w:rPr>
                <w:rFonts w:eastAsia="Calibri"/>
                <w:bCs/>
                <w:sz w:val="22"/>
                <w:szCs w:val="22"/>
              </w:rPr>
            </w:pPr>
          </w:p>
        </w:tc>
        <w:tc>
          <w:tcPr>
            <w:tcW w:w="14580" w:type="dxa"/>
          </w:tcPr>
          <w:p w:rsidR="00090F87" w:rsidRDefault="00090F87">
            <w:pPr>
              <w:jc w:val="center"/>
              <w:rPr>
                <w:rFonts w:eastAsia="Calibri"/>
                <w:bCs/>
                <w:sz w:val="22"/>
                <w:szCs w:val="22"/>
              </w:rPr>
            </w:pPr>
          </w:p>
        </w:tc>
      </w:tr>
    </w:tbl>
    <w:p w:rsidR="00090F87" w:rsidRDefault="00090F87">
      <w:pPr>
        <w:jc w:val="center"/>
        <w:rPr>
          <w:rFonts w:eastAsia="Calibri"/>
          <w:sz w:val="22"/>
          <w:szCs w:val="22"/>
        </w:rPr>
      </w:pPr>
    </w:p>
    <w:tbl>
      <w:tblPr>
        <w:tblW w:w="15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1"/>
        <w:gridCol w:w="13146"/>
        <w:gridCol w:w="1438"/>
      </w:tblGrid>
      <w:tr w:rsidR="00090F87">
        <w:trPr>
          <w:trHeight w:val="286"/>
        </w:trPr>
        <w:tc>
          <w:tcPr>
            <w:tcW w:w="711" w:type="dxa"/>
          </w:tcPr>
          <w:p w:rsidR="00090F87" w:rsidRDefault="00CB32EE">
            <w:pPr>
              <w:rPr>
                <w:rFonts w:eastAsia="Calibri"/>
                <w:bCs/>
                <w:sz w:val="22"/>
                <w:szCs w:val="22"/>
              </w:rPr>
            </w:pPr>
            <w:r>
              <w:rPr>
                <w:rFonts w:eastAsia="Calibri"/>
                <w:bCs/>
                <w:sz w:val="22"/>
                <w:szCs w:val="22"/>
              </w:rPr>
              <w:t>2.</w:t>
            </w:r>
          </w:p>
        </w:tc>
        <w:tc>
          <w:tcPr>
            <w:tcW w:w="13146" w:type="dxa"/>
          </w:tcPr>
          <w:p w:rsidR="00090F87" w:rsidRDefault="00CB32EE">
            <w:pPr>
              <w:rPr>
                <w:rFonts w:eastAsia="Calibri"/>
                <w:bCs/>
                <w:sz w:val="22"/>
                <w:szCs w:val="22"/>
              </w:rPr>
            </w:pPr>
            <w:r>
              <w:rPr>
                <w:rFonts w:eastAsia="Calibri"/>
                <w:bCs/>
                <w:sz w:val="22"/>
                <w:szCs w:val="22"/>
              </w:rPr>
              <w:t>Informacija apie projekto įvykdymui panaudotas lėšas</w:t>
            </w:r>
          </w:p>
        </w:tc>
        <w:tc>
          <w:tcPr>
            <w:tcW w:w="1438" w:type="dxa"/>
          </w:tcPr>
          <w:p w:rsidR="00090F87" w:rsidRDefault="00CB32EE">
            <w:pPr>
              <w:jc w:val="center"/>
              <w:rPr>
                <w:rFonts w:eastAsia="Calibri"/>
                <w:sz w:val="22"/>
                <w:szCs w:val="22"/>
              </w:rPr>
            </w:pPr>
            <w:proofErr w:type="spellStart"/>
            <w:r>
              <w:rPr>
                <w:rFonts w:eastAsia="Calibri"/>
                <w:sz w:val="22"/>
                <w:szCs w:val="22"/>
              </w:rPr>
              <w:t>Eur</w:t>
            </w:r>
            <w:proofErr w:type="spellEnd"/>
          </w:p>
        </w:tc>
      </w:tr>
      <w:tr w:rsidR="00090F87">
        <w:trPr>
          <w:trHeight w:val="286"/>
        </w:trPr>
        <w:tc>
          <w:tcPr>
            <w:tcW w:w="711" w:type="dxa"/>
          </w:tcPr>
          <w:p w:rsidR="00090F87" w:rsidRDefault="00CB32EE">
            <w:pPr>
              <w:rPr>
                <w:rFonts w:eastAsia="Calibri"/>
                <w:bCs/>
                <w:sz w:val="22"/>
                <w:szCs w:val="22"/>
              </w:rPr>
            </w:pPr>
            <w:r>
              <w:rPr>
                <w:rFonts w:eastAsia="Calibri"/>
                <w:bCs/>
                <w:sz w:val="22"/>
                <w:szCs w:val="22"/>
              </w:rPr>
              <w:t>2.1.</w:t>
            </w:r>
          </w:p>
        </w:tc>
        <w:tc>
          <w:tcPr>
            <w:tcW w:w="13146" w:type="dxa"/>
          </w:tcPr>
          <w:p w:rsidR="00090F87" w:rsidRDefault="00CB32EE">
            <w:pPr>
              <w:rPr>
                <w:rFonts w:eastAsia="Calibri"/>
                <w:bCs/>
                <w:sz w:val="22"/>
                <w:szCs w:val="22"/>
              </w:rPr>
            </w:pPr>
            <w:r>
              <w:rPr>
                <w:rFonts w:eastAsia="Calibri"/>
                <w:bCs/>
                <w:sz w:val="22"/>
                <w:szCs w:val="22"/>
              </w:rPr>
              <w:t>Visos išlaidos:</w:t>
            </w:r>
          </w:p>
        </w:tc>
        <w:tc>
          <w:tcPr>
            <w:tcW w:w="1438" w:type="dxa"/>
          </w:tcPr>
          <w:p w:rsidR="00090F87" w:rsidRDefault="00090F87">
            <w:pPr>
              <w:rPr>
                <w:rFonts w:eastAsia="Calibri"/>
                <w:sz w:val="22"/>
                <w:szCs w:val="22"/>
              </w:rPr>
            </w:pPr>
          </w:p>
        </w:tc>
      </w:tr>
      <w:tr w:rsidR="00090F87">
        <w:trPr>
          <w:trHeight w:val="286"/>
        </w:trPr>
        <w:tc>
          <w:tcPr>
            <w:tcW w:w="711" w:type="dxa"/>
          </w:tcPr>
          <w:p w:rsidR="00090F87" w:rsidRDefault="00CB32EE">
            <w:pPr>
              <w:rPr>
                <w:rFonts w:eastAsia="Calibri"/>
                <w:bCs/>
                <w:sz w:val="22"/>
                <w:szCs w:val="22"/>
              </w:rPr>
            </w:pPr>
            <w:r>
              <w:rPr>
                <w:rFonts w:eastAsia="Calibri"/>
                <w:bCs/>
                <w:sz w:val="22"/>
                <w:szCs w:val="22"/>
              </w:rPr>
              <w:t>2.1.1.</w:t>
            </w:r>
          </w:p>
        </w:tc>
        <w:tc>
          <w:tcPr>
            <w:tcW w:w="13146" w:type="dxa"/>
          </w:tcPr>
          <w:p w:rsidR="00090F87" w:rsidRDefault="00CB32EE">
            <w:pPr>
              <w:rPr>
                <w:rFonts w:eastAsia="Calibri"/>
                <w:bCs/>
                <w:sz w:val="22"/>
                <w:szCs w:val="22"/>
              </w:rPr>
            </w:pPr>
            <w:r>
              <w:rPr>
                <w:rFonts w:eastAsia="Calibri"/>
                <w:bCs/>
                <w:sz w:val="22"/>
                <w:szCs w:val="22"/>
              </w:rPr>
              <w:t>Iš Anykščių rajono savivaldybės administracijos gauta suma</w:t>
            </w:r>
          </w:p>
        </w:tc>
        <w:tc>
          <w:tcPr>
            <w:tcW w:w="1438" w:type="dxa"/>
          </w:tcPr>
          <w:p w:rsidR="00090F87" w:rsidRDefault="00090F87">
            <w:pPr>
              <w:rPr>
                <w:rFonts w:eastAsia="Calibri"/>
                <w:sz w:val="22"/>
                <w:szCs w:val="22"/>
              </w:rPr>
            </w:pPr>
          </w:p>
        </w:tc>
      </w:tr>
      <w:tr w:rsidR="00090F87">
        <w:trPr>
          <w:trHeight w:val="286"/>
        </w:trPr>
        <w:tc>
          <w:tcPr>
            <w:tcW w:w="711" w:type="dxa"/>
          </w:tcPr>
          <w:p w:rsidR="00090F87" w:rsidRDefault="00CB32EE">
            <w:pPr>
              <w:rPr>
                <w:rFonts w:eastAsia="Calibri"/>
                <w:bCs/>
                <w:sz w:val="22"/>
                <w:szCs w:val="22"/>
              </w:rPr>
            </w:pPr>
            <w:r>
              <w:rPr>
                <w:rFonts w:eastAsia="Calibri"/>
                <w:bCs/>
                <w:sz w:val="22"/>
                <w:szCs w:val="22"/>
              </w:rPr>
              <w:t>2.1.2.</w:t>
            </w:r>
          </w:p>
        </w:tc>
        <w:tc>
          <w:tcPr>
            <w:tcW w:w="13146" w:type="dxa"/>
          </w:tcPr>
          <w:p w:rsidR="00090F87" w:rsidRDefault="00CB32EE">
            <w:pPr>
              <w:rPr>
                <w:rFonts w:eastAsia="Calibri"/>
                <w:bCs/>
                <w:sz w:val="22"/>
                <w:szCs w:val="22"/>
              </w:rPr>
            </w:pPr>
            <w:r>
              <w:rPr>
                <w:rFonts w:eastAsia="Calibri"/>
                <w:bCs/>
                <w:sz w:val="22"/>
                <w:szCs w:val="22"/>
              </w:rPr>
              <w:t>Kiti finansavimo šaltiniai (nurodyti):</w:t>
            </w:r>
          </w:p>
        </w:tc>
        <w:tc>
          <w:tcPr>
            <w:tcW w:w="1438" w:type="dxa"/>
          </w:tcPr>
          <w:p w:rsidR="00090F87" w:rsidRDefault="00090F87">
            <w:pPr>
              <w:rPr>
                <w:rFonts w:eastAsia="Calibri"/>
                <w:sz w:val="22"/>
                <w:szCs w:val="22"/>
              </w:rPr>
            </w:pPr>
          </w:p>
        </w:tc>
      </w:tr>
    </w:tbl>
    <w:p w:rsidR="00090F87" w:rsidRDefault="00090F87">
      <w:pPr>
        <w:jc w:val="center"/>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13140"/>
        <w:gridCol w:w="1440"/>
      </w:tblGrid>
      <w:tr w:rsidR="00090F87">
        <w:tc>
          <w:tcPr>
            <w:tcW w:w="715" w:type="dxa"/>
          </w:tcPr>
          <w:p w:rsidR="00090F87" w:rsidRDefault="00CB32EE">
            <w:pPr>
              <w:ind w:left="540" w:hanging="540"/>
              <w:rPr>
                <w:rFonts w:eastAsia="Calibri"/>
                <w:sz w:val="22"/>
                <w:szCs w:val="22"/>
              </w:rPr>
            </w:pPr>
            <w:r>
              <w:rPr>
                <w:rFonts w:eastAsia="Calibri"/>
                <w:sz w:val="22"/>
                <w:szCs w:val="22"/>
              </w:rPr>
              <w:t>3.</w:t>
            </w:r>
            <w:r>
              <w:rPr>
                <w:rFonts w:eastAsia="Calibri"/>
                <w:sz w:val="22"/>
                <w:szCs w:val="22"/>
              </w:rPr>
              <w:tab/>
            </w:r>
          </w:p>
        </w:tc>
        <w:tc>
          <w:tcPr>
            <w:tcW w:w="13140" w:type="dxa"/>
          </w:tcPr>
          <w:p w:rsidR="00090F87" w:rsidRDefault="00CB32EE">
            <w:pPr>
              <w:rPr>
                <w:rFonts w:eastAsia="Calibri"/>
                <w:sz w:val="22"/>
                <w:szCs w:val="22"/>
              </w:rPr>
            </w:pPr>
            <w:r>
              <w:rPr>
                <w:rFonts w:eastAsia="Calibri"/>
                <w:bCs/>
                <w:sz w:val="22"/>
                <w:szCs w:val="22"/>
              </w:rPr>
              <w:t>Informacija apie projekto dalyvius</w:t>
            </w:r>
          </w:p>
        </w:tc>
        <w:tc>
          <w:tcPr>
            <w:tcW w:w="1440" w:type="dxa"/>
          </w:tcPr>
          <w:p w:rsidR="00090F87" w:rsidRDefault="00090F87">
            <w:pPr>
              <w:rPr>
                <w:rFonts w:eastAsia="Calibri"/>
                <w:sz w:val="22"/>
                <w:szCs w:val="22"/>
              </w:rPr>
            </w:pPr>
          </w:p>
        </w:tc>
      </w:tr>
      <w:tr w:rsidR="00090F87">
        <w:tc>
          <w:tcPr>
            <w:tcW w:w="715" w:type="dxa"/>
          </w:tcPr>
          <w:p w:rsidR="00090F87" w:rsidRDefault="00CB32EE">
            <w:pPr>
              <w:rPr>
                <w:rFonts w:eastAsia="Calibri"/>
                <w:sz w:val="22"/>
                <w:szCs w:val="22"/>
              </w:rPr>
            </w:pPr>
            <w:r>
              <w:rPr>
                <w:rFonts w:eastAsia="Calibri"/>
                <w:bCs/>
                <w:sz w:val="22"/>
                <w:szCs w:val="22"/>
              </w:rPr>
              <w:t>3.1.</w:t>
            </w:r>
          </w:p>
        </w:tc>
        <w:tc>
          <w:tcPr>
            <w:tcW w:w="13140" w:type="dxa"/>
          </w:tcPr>
          <w:p w:rsidR="00090F87" w:rsidRDefault="00CB32EE">
            <w:pPr>
              <w:rPr>
                <w:rFonts w:eastAsia="Calibri"/>
                <w:sz w:val="22"/>
                <w:szCs w:val="22"/>
              </w:rPr>
            </w:pPr>
            <w:r>
              <w:rPr>
                <w:rFonts w:eastAsia="Calibri"/>
                <w:bCs/>
                <w:sz w:val="22"/>
                <w:szCs w:val="22"/>
              </w:rPr>
              <w:t>Bendras unikalių dalyvių skaičius (</w:t>
            </w:r>
            <w:r>
              <w:rPr>
                <w:rFonts w:eastAsia="Calibri"/>
                <w:b/>
                <w:sz w:val="22"/>
                <w:szCs w:val="22"/>
              </w:rPr>
              <w:t>skaičiuojami nesikartojantys projekto veiklų dalyviai</w:t>
            </w:r>
            <w:r>
              <w:rPr>
                <w:rFonts w:eastAsia="Calibri"/>
                <w:bCs/>
                <w:sz w:val="22"/>
                <w:szCs w:val="22"/>
              </w:rPr>
              <w:t>) (3.1.1.+3.1.2.+3.1.3.)</w:t>
            </w:r>
          </w:p>
        </w:tc>
        <w:tc>
          <w:tcPr>
            <w:tcW w:w="1440" w:type="dxa"/>
          </w:tcPr>
          <w:p w:rsidR="00090F87" w:rsidRDefault="00090F87">
            <w:pPr>
              <w:rPr>
                <w:rFonts w:eastAsia="Calibri"/>
                <w:sz w:val="22"/>
                <w:szCs w:val="22"/>
              </w:rPr>
            </w:pPr>
          </w:p>
        </w:tc>
      </w:tr>
      <w:tr w:rsidR="00090F87">
        <w:tc>
          <w:tcPr>
            <w:tcW w:w="715" w:type="dxa"/>
          </w:tcPr>
          <w:p w:rsidR="00090F87" w:rsidRDefault="00090F87">
            <w:pPr>
              <w:rPr>
                <w:rFonts w:eastAsia="Calibri"/>
                <w:sz w:val="22"/>
                <w:szCs w:val="22"/>
              </w:rPr>
            </w:pPr>
          </w:p>
        </w:tc>
        <w:tc>
          <w:tcPr>
            <w:tcW w:w="13140" w:type="dxa"/>
          </w:tcPr>
          <w:p w:rsidR="00090F87" w:rsidRDefault="00CB32EE">
            <w:pPr>
              <w:rPr>
                <w:rFonts w:eastAsia="Calibri"/>
                <w:sz w:val="22"/>
                <w:szCs w:val="22"/>
              </w:rPr>
            </w:pPr>
            <w:r>
              <w:rPr>
                <w:rFonts w:eastAsia="Calibri"/>
                <w:bCs/>
                <w:sz w:val="22"/>
                <w:szCs w:val="22"/>
              </w:rPr>
              <w:t>Iš jų:</w:t>
            </w:r>
          </w:p>
        </w:tc>
        <w:tc>
          <w:tcPr>
            <w:tcW w:w="1440" w:type="dxa"/>
          </w:tcPr>
          <w:p w:rsidR="00090F87" w:rsidRDefault="00090F87">
            <w:pPr>
              <w:rPr>
                <w:rFonts w:eastAsia="Calibri"/>
                <w:sz w:val="22"/>
                <w:szCs w:val="22"/>
              </w:rPr>
            </w:pPr>
          </w:p>
        </w:tc>
      </w:tr>
      <w:tr w:rsidR="00090F87">
        <w:tc>
          <w:tcPr>
            <w:tcW w:w="715" w:type="dxa"/>
          </w:tcPr>
          <w:p w:rsidR="00090F87" w:rsidRDefault="00CB32EE">
            <w:pPr>
              <w:rPr>
                <w:rFonts w:eastAsia="Calibri"/>
                <w:sz w:val="22"/>
                <w:szCs w:val="22"/>
              </w:rPr>
            </w:pPr>
            <w:r>
              <w:rPr>
                <w:rFonts w:eastAsia="Calibri"/>
                <w:bCs/>
                <w:sz w:val="22"/>
                <w:szCs w:val="22"/>
              </w:rPr>
              <w:t xml:space="preserve">3.1.1.       </w:t>
            </w:r>
          </w:p>
        </w:tc>
        <w:tc>
          <w:tcPr>
            <w:tcW w:w="13140" w:type="dxa"/>
          </w:tcPr>
          <w:p w:rsidR="00090F87" w:rsidRDefault="00CB32EE">
            <w:pPr>
              <w:rPr>
                <w:rFonts w:eastAsia="Calibri"/>
                <w:sz w:val="22"/>
                <w:szCs w:val="22"/>
              </w:rPr>
            </w:pPr>
            <w:r>
              <w:rPr>
                <w:rFonts w:eastAsia="Calibri"/>
                <w:bCs/>
                <w:sz w:val="22"/>
                <w:szCs w:val="22"/>
              </w:rPr>
              <w:t>jauni žmonės (14-18 m.)</w:t>
            </w:r>
          </w:p>
        </w:tc>
        <w:tc>
          <w:tcPr>
            <w:tcW w:w="1440" w:type="dxa"/>
          </w:tcPr>
          <w:p w:rsidR="00090F87" w:rsidRDefault="00090F87">
            <w:pPr>
              <w:rPr>
                <w:rFonts w:eastAsia="Calibri"/>
                <w:sz w:val="22"/>
                <w:szCs w:val="22"/>
              </w:rPr>
            </w:pPr>
          </w:p>
        </w:tc>
      </w:tr>
      <w:tr w:rsidR="00090F87">
        <w:tc>
          <w:tcPr>
            <w:tcW w:w="715" w:type="dxa"/>
          </w:tcPr>
          <w:p w:rsidR="00090F87" w:rsidRDefault="00CB32EE">
            <w:pPr>
              <w:rPr>
                <w:rFonts w:eastAsia="Calibri"/>
                <w:sz w:val="22"/>
                <w:szCs w:val="22"/>
              </w:rPr>
            </w:pPr>
            <w:r>
              <w:rPr>
                <w:rFonts w:eastAsia="Calibri"/>
                <w:bCs/>
                <w:sz w:val="22"/>
                <w:szCs w:val="22"/>
              </w:rPr>
              <w:t xml:space="preserve">3.1.2.       </w:t>
            </w:r>
          </w:p>
        </w:tc>
        <w:tc>
          <w:tcPr>
            <w:tcW w:w="13140" w:type="dxa"/>
          </w:tcPr>
          <w:p w:rsidR="00090F87" w:rsidRDefault="00CB32EE">
            <w:pPr>
              <w:rPr>
                <w:rFonts w:eastAsia="Calibri"/>
                <w:sz w:val="22"/>
                <w:szCs w:val="22"/>
              </w:rPr>
            </w:pPr>
            <w:r>
              <w:rPr>
                <w:rFonts w:eastAsia="Calibri"/>
                <w:bCs/>
                <w:sz w:val="22"/>
                <w:szCs w:val="22"/>
              </w:rPr>
              <w:t xml:space="preserve">jauni žmonės (19-24 m.) </w:t>
            </w:r>
          </w:p>
        </w:tc>
        <w:tc>
          <w:tcPr>
            <w:tcW w:w="1440" w:type="dxa"/>
          </w:tcPr>
          <w:p w:rsidR="00090F87" w:rsidRDefault="00090F87">
            <w:pPr>
              <w:rPr>
                <w:rFonts w:eastAsia="Calibri"/>
                <w:sz w:val="22"/>
                <w:szCs w:val="22"/>
              </w:rPr>
            </w:pPr>
          </w:p>
        </w:tc>
      </w:tr>
      <w:tr w:rsidR="00090F87">
        <w:tc>
          <w:tcPr>
            <w:tcW w:w="715" w:type="dxa"/>
          </w:tcPr>
          <w:p w:rsidR="00090F87" w:rsidRDefault="00CB32EE">
            <w:pPr>
              <w:rPr>
                <w:rFonts w:eastAsia="Calibri"/>
                <w:sz w:val="22"/>
                <w:szCs w:val="22"/>
              </w:rPr>
            </w:pPr>
            <w:r>
              <w:rPr>
                <w:rFonts w:eastAsia="Calibri"/>
                <w:bCs/>
                <w:sz w:val="22"/>
                <w:szCs w:val="22"/>
              </w:rPr>
              <w:t xml:space="preserve">3.1.3.       </w:t>
            </w:r>
          </w:p>
        </w:tc>
        <w:tc>
          <w:tcPr>
            <w:tcW w:w="13140" w:type="dxa"/>
          </w:tcPr>
          <w:p w:rsidR="00090F87" w:rsidRDefault="00CB32EE">
            <w:pPr>
              <w:rPr>
                <w:rFonts w:eastAsia="Calibri"/>
                <w:sz w:val="22"/>
                <w:szCs w:val="22"/>
              </w:rPr>
            </w:pPr>
            <w:r>
              <w:rPr>
                <w:rFonts w:eastAsia="Calibri"/>
                <w:bCs/>
                <w:sz w:val="22"/>
                <w:szCs w:val="22"/>
              </w:rPr>
              <w:t xml:space="preserve">jauni žmonės (25-29 m.) </w:t>
            </w:r>
          </w:p>
        </w:tc>
        <w:tc>
          <w:tcPr>
            <w:tcW w:w="1440" w:type="dxa"/>
          </w:tcPr>
          <w:p w:rsidR="00090F87" w:rsidRDefault="00090F87">
            <w:pPr>
              <w:rPr>
                <w:rFonts w:eastAsia="Calibri"/>
                <w:sz w:val="22"/>
                <w:szCs w:val="22"/>
              </w:rPr>
            </w:pPr>
          </w:p>
        </w:tc>
      </w:tr>
      <w:tr w:rsidR="00090F87">
        <w:tc>
          <w:tcPr>
            <w:tcW w:w="715" w:type="dxa"/>
          </w:tcPr>
          <w:p w:rsidR="00090F87" w:rsidRDefault="00CB32EE">
            <w:pPr>
              <w:rPr>
                <w:rFonts w:eastAsia="Calibri"/>
                <w:sz w:val="22"/>
                <w:szCs w:val="22"/>
              </w:rPr>
            </w:pPr>
            <w:r>
              <w:rPr>
                <w:rFonts w:eastAsia="Calibri"/>
                <w:bCs/>
                <w:sz w:val="22"/>
                <w:szCs w:val="22"/>
              </w:rPr>
              <w:t>3.2.</w:t>
            </w:r>
          </w:p>
        </w:tc>
        <w:tc>
          <w:tcPr>
            <w:tcW w:w="13140" w:type="dxa"/>
          </w:tcPr>
          <w:p w:rsidR="00090F87" w:rsidRDefault="00CB32EE">
            <w:pPr>
              <w:rPr>
                <w:rFonts w:eastAsia="Calibri"/>
                <w:sz w:val="22"/>
                <w:szCs w:val="22"/>
              </w:rPr>
            </w:pPr>
            <w:r>
              <w:rPr>
                <w:rFonts w:eastAsia="Calibri"/>
                <w:bCs/>
                <w:sz w:val="22"/>
                <w:szCs w:val="22"/>
              </w:rPr>
              <w:t>Bendras dalyvių skaičius (</w:t>
            </w:r>
            <w:r>
              <w:rPr>
                <w:rFonts w:eastAsia="Calibri"/>
                <w:b/>
                <w:sz w:val="22"/>
                <w:szCs w:val="22"/>
              </w:rPr>
              <w:t>skaičiuojami pasikartojantys dalyviai</w:t>
            </w:r>
            <w:r>
              <w:rPr>
                <w:rFonts w:eastAsia="Calibri"/>
                <w:bCs/>
                <w:sz w:val="22"/>
                <w:szCs w:val="22"/>
              </w:rPr>
              <w:t>)</w:t>
            </w:r>
          </w:p>
        </w:tc>
        <w:tc>
          <w:tcPr>
            <w:tcW w:w="1440" w:type="dxa"/>
          </w:tcPr>
          <w:p w:rsidR="00090F87" w:rsidRDefault="00090F87">
            <w:pPr>
              <w:rPr>
                <w:rFonts w:eastAsia="Calibri"/>
                <w:sz w:val="22"/>
                <w:szCs w:val="22"/>
              </w:rPr>
            </w:pPr>
          </w:p>
        </w:tc>
      </w:tr>
    </w:tbl>
    <w:p w:rsidR="00090F87" w:rsidRDefault="00090F87">
      <w:pPr>
        <w:jc w:val="center"/>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3"/>
        <w:gridCol w:w="4142"/>
        <w:gridCol w:w="2340"/>
        <w:gridCol w:w="3201"/>
        <w:gridCol w:w="5006"/>
      </w:tblGrid>
      <w:tr w:rsidR="00090F87">
        <w:tc>
          <w:tcPr>
            <w:tcW w:w="713" w:type="dxa"/>
          </w:tcPr>
          <w:p w:rsidR="00090F87" w:rsidRDefault="00CB32EE">
            <w:pPr>
              <w:rPr>
                <w:rFonts w:eastAsia="Calibri"/>
                <w:sz w:val="22"/>
                <w:szCs w:val="22"/>
              </w:rPr>
            </w:pPr>
            <w:r>
              <w:rPr>
                <w:rFonts w:eastAsia="Calibri"/>
                <w:sz w:val="22"/>
                <w:szCs w:val="22"/>
              </w:rPr>
              <w:t>4.</w:t>
            </w:r>
          </w:p>
        </w:tc>
        <w:tc>
          <w:tcPr>
            <w:tcW w:w="14689" w:type="dxa"/>
            <w:gridSpan w:val="4"/>
          </w:tcPr>
          <w:p w:rsidR="00090F87" w:rsidRDefault="00CB32EE">
            <w:pPr>
              <w:rPr>
                <w:rFonts w:eastAsia="Calibri"/>
                <w:sz w:val="22"/>
                <w:szCs w:val="22"/>
              </w:rPr>
            </w:pPr>
            <w:r>
              <w:rPr>
                <w:rFonts w:eastAsia="Calibri"/>
                <w:bCs/>
                <w:sz w:val="22"/>
                <w:szCs w:val="22"/>
              </w:rPr>
              <w:t>Įgyvendintos projekto veiklos</w:t>
            </w:r>
          </w:p>
        </w:tc>
      </w:tr>
      <w:tr w:rsidR="00090F87">
        <w:tc>
          <w:tcPr>
            <w:tcW w:w="713" w:type="dxa"/>
          </w:tcPr>
          <w:p w:rsidR="00090F87" w:rsidRDefault="00CB32EE">
            <w:pPr>
              <w:rPr>
                <w:rFonts w:eastAsia="Calibri"/>
                <w:sz w:val="22"/>
                <w:szCs w:val="22"/>
              </w:rPr>
            </w:pPr>
            <w:r>
              <w:rPr>
                <w:rFonts w:eastAsia="Calibri"/>
                <w:sz w:val="22"/>
                <w:szCs w:val="22"/>
              </w:rPr>
              <w:t>4.1.</w:t>
            </w:r>
          </w:p>
        </w:tc>
        <w:tc>
          <w:tcPr>
            <w:tcW w:w="14689" w:type="dxa"/>
            <w:gridSpan w:val="4"/>
          </w:tcPr>
          <w:p w:rsidR="00090F87" w:rsidRDefault="00CB32EE">
            <w:pPr>
              <w:rPr>
                <w:rFonts w:eastAsia="Calibri"/>
                <w:sz w:val="22"/>
                <w:szCs w:val="22"/>
              </w:rPr>
            </w:pPr>
            <w:r>
              <w:rPr>
                <w:rFonts w:eastAsia="Calibri"/>
                <w:bCs/>
                <w:sz w:val="22"/>
                <w:szCs w:val="22"/>
              </w:rPr>
              <w:t>Teikiama informacija apie pasiektus kiekybinius ir kokybinius rezultatus (</w:t>
            </w:r>
            <w:r>
              <w:rPr>
                <w:rFonts w:eastAsia="Calibri"/>
                <w:b/>
                <w:sz w:val="22"/>
                <w:szCs w:val="22"/>
              </w:rPr>
              <w:t>nurodoma informacija apie pasikartojančius dalyvius</w:t>
            </w:r>
            <w:r>
              <w:rPr>
                <w:rFonts w:eastAsia="Calibri"/>
                <w:bCs/>
                <w:sz w:val="22"/>
                <w:szCs w:val="22"/>
              </w:rPr>
              <w:t>)</w:t>
            </w:r>
          </w:p>
        </w:tc>
      </w:tr>
      <w:tr w:rsidR="00090F87">
        <w:tc>
          <w:tcPr>
            <w:tcW w:w="713" w:type="dxa"/>
          </w:tcPr>
          <w:p w:rsidR="00090F87" w:rsidRDefault="00090F87">
            <w:pPr>
              <w:rPr>
                <w:rFonts w:eastAsia="Calibri"/>
                <w:sz w:val="22"/>
                <w:szCs w:val="22"/>
              </w:rPr>
            </w:pPr>
          </w:p>
        </w:tc>
        <w:tc>
          <w:tcPr>
            <w:tcW w:w="4142" w:type="dxa"/>
          </w:tcPr>
          <w:p w:rsidR="00090F87" w:rsidRDefault="00CB32EE">
            <w:pPr>
              <w:rPr>
                <w:rFonts w:eastAsia="Calibri"/>
                <w:bCs/>
                <w:sz w:val="22"/>
                <w:szCs w:val="22"/>
              </w:rPr>
            </w:pPr>
            <w:r>
              <w:rPr>
                <w:rFonts w:eastAsia="Calibri"/>
                <w:bCs/>
                <w:sz w:val="22"/>
                <w:szCs w:val="22"/>
              </w:rPr>
              <w:t>Veiklos pavadinimas</w:t>
            </w:r>
          </w:p>
        </w:tc>
        <w:tc>
          <w:tcPr>
            <w:tcW w:w="2340" w:type="dxa"/>
          </w:tcPr>
          <w:p w:rsidR="00090F87" w:rsidRDefault="00CB32EE">
            <w:pPr>
              <w:jc w:val="both"/>
              <w:rPr>
                <w:rFonts w:eastAsia="Calibri"/>
                <w:sz w:val="22"/>
                <w:szCs w:val="22"/>
              </w:rPr>
            </w:pPr>
            <w:r>
              <w:rPr>
                <w:rFonts w:eastAsia="Calibri"/>
                <w:sz w:val="22"/>
                <w:szCs w:val="22"/>
              </w:rPr>
              <w:t>Bendras dalyvių skaičius nuo projekto įgyvendinimo pradžios</w:t>
            </w:r>
          </w:p>
        </w:tc>
        <w:tc>
          <w:tcPr>
            <w:tcW w:w="3201" w:type="dxa"/>
          </w:tcPr>
          <w:p w:rsidR="00090F87" w:rsidRDefault="00CB32EE">
            <w:pPr>
              <w:jc w:val="both"/>
              <w:rPr>
                <w:rFonts w:eastAsia="Calibri"/>
                <w:sz w:val="22"/>
                <w:szCs w:val="22"/>
              </w:rPr>
            </w:pPr>
            <w:r>
              <w:rPr>
                <w:rFonts w:eastAsia="Calibri"/>
                <w:sz w:val="22"/>
                <w:szCs w:val="22"/>
              </w:rPr>
              <w:t xml:space="preserve">Mobiliojo darbo su jaunimu komandos išvykų, skirtų mobiliajam darbui su jaunimu </w:t>
            </w:r>
            <w:r>
              <w:rPr>
                <w:rFonts w:eastAsia="Calibri"/>
                <w:sz w:val="22"/>
                <w:szCs w:val="22"/>
              </w:rPr>
              <w:lastRenderedPageBreak/>
              <w:t xml:space="preserve">vykdyti, skaičius nuo </w:t>
            </w:r>
            <w:proofErr w:type="spellStart"/>
            <w:r>
              <w:rPr>
                <w:rFonts w:eastAsia="Calibri"/>
                <w:sz w:val="22"/>
                <w:szCs w:val="22"/>
              </w:rPr>
              <w:t>rpojekto</w:t>
            </w:r>
            <w:proofErr w:type="spellEnd"/>
            <w:r>
              <w:rPr>
                <w:rFonts w:eastAsia="Calibri"/>
                <w:sz w:val="22"/>
                <w:szCs w:val="22"/>
              </w:rPr>
              <w:t xml:space="preserve"> įgyvendinimo pradžios</w:t>
            </w:r>
          </w:p>
        </w:tc>
        <w:tc>
          <w:tcPr>
            <w:tcW w:w="5006" w:type="dxa"/>
          </w:tcPr>
          <w:p w:rsidR="00090F87" w:rsidRDefault="00CB32EE">
            <w:pPr>
              <w:rPr>
                <w:rFonts w:eastAsia="Calibri"/>
                <w:sz w:val="22"/>
                <w:szCs w:val="22"/>
              </w:rPr>
            </w:pPr>
            <w:r>
              <w:rPr>
                <w:rFonts w:eastAsia="Calibri"/>
                <w:sz w:val="22"/>
                <w:szCs w:val="22"/>
              </w:rPr>
              <w:lastRenderedPageBreak/>
              <w:t>Pasiekti kokybiniai rezultatai, pokyčiai kurie įvyko įgyvendinant veiklą</w:t>
            </w:r>
          </w:p>
        </w:tc>
      </w:tr>
      <w:tr w:rsidR="00090F87">
        <w:tc>
          <w:tcPr>
            <w:tcW w:w="713" w:type="dxa"/>
          </w:tcPr>
          <w:p w:rsidR="00090F87" w:rsidRDefault="00CB32EE">
            <w:pPr>
              <w:rPr>
                <w:rFonts w:eastAsia="Calibri"/>
                <w:sz w:val="22"/>
                <w:szCs w:val="22"/>
              </w:rPr>
            </w:pPr>
            <w:r>
              <w:rPr>
                <w:rFonts w:eastAsia="Calibri"/>
                <w:sz w:val="22"/>
                <w:szCs w:val="22"/>
              </w:rPr>
              <w:lastRenderedPageBreak/>
              <w:t>4.1.1.</w:t>
            </w:r>
          </w:p>
        </w:tc>
        <w:tc>
          <w:tcPr>
            <w:tcW w:w="4142" w:type="dxa"/>
          </w:tcPr>
          <w:p w:rsidR="00090F87" w:rsidRDefault="00CB32EE">
            <w:pPr>
              <w:rPr>
                <w:rFonts w:eastAsia="Calibri"/>
                <w:bCs/>
                <w:i/>
                <w:iCs/>
                <w:sz w:val="22"/>
                <w:szCs w:val="22"/>
              </w:rPr>
            </w:pPr>
            <w:r>
              <w:rPr>
                <w:rFonts w:eastAsia="Calibri"/>
                <w:bCs/>
                <w:i/>
                <w:iCs/>
                <w:sz w:val="22"/>
                <w:szCs w:val="22"/>
              </w:rPr>
              <w:t>Pvz.: Susitikimai su bendruomenėmis</w:t>
            </w:r>
          </w:p>
        </w:tc>
        <w:tc>
          <w:tcPr>
            <w:tcW w:w="2340" w:type="dxa"/>
          </w:tcPr>
          <w:p w:rsidR="00090F87" w:rsidRDefault="00090F87">
            <w:pPr>
              <w:rPr>
                <w:rFonts w:eastAsia="Calibri"/>
                <w:sz w:val="22"/>
                <w:szCs w:val="22"/>
              </w:rPr>
            </w:pPr>
          </w:p>
        </w:tc>
        <w:tc>
          <w:tcPr>
            <w:tcW w:w="3201" w:type="dxa"/>
          </w:tcPr>
          <w:p w:rsidR="00090F87" w:rsidRDefault="00090F87">
            <w:pPr>
              <w:rPr>
                <w:rFonts w:eastAsia="Calibri"/>
                <w:sz w:val="22"/>
                <w:szCs w:val="22"/>
              </w:rPr>
            </w:pPr>
          </w:p>
        </w:tc>
        <w:tc>
          <w:tcPr>
            <w:tcW w:w="5006" w:type="dxa"/>
          </w:tcPr>
          <w:p w:rsidR="00090F87" w:rsidRDefault="00090F87">
            <w:pPr>
              <w:rPr>
                <w:rFonts w:eastAsia="Calibri"/>
                <w:sz w:val="22"/>
                <w:szCs w:val="22"/>
              </w:rPr>
            </w:pPr>
          </w:p>
        </w:tc>
      </w:tr>
      <w:tr w:rsidR="00090F87">
        <w:tc>
          <w:tcPr>
            <w:tcW w:w="713" w:type="dxa"/>
          </w:tcPr>
          <w:p w:rsidR="00090F87" w:rsidRDefault="00CB32EE">
            <w:pPr>
              <w:rPr>
                <w:rFonts w:eastAsia="Calibri"/>
                <w:sz w:val="22"/>
                <w:szCs w:val="22"/>
              </w:rPr>
            </w:pPr>
            <w:r>
              <w:rPr>
                <w:rFonts w:eastAsia="Calibri"/>
                <w:sz w:val="22"/>
                <w:szCs w:val="22"/>
              </w:rPr>
              <w:t>...</w:t>
            </w:r>
          </w:p>
        </w:tc>
        <w:tc>
          <w:tcPr>
            <w:tcW w:w="4142" w:type="dxa"/>
          </w:tcPr>
          <w:p w:rsidR="00090F87" w:rsidRDefault="00CB32EE">
            <w:pPr>
              <w:rPr>
                <w:rFonts w:eastAsia="Calibri"/>
                <w:bCs/>
                <w:i/>
                <w:iCs/>
                <w:sz w:val="22"/>
                <w:szCs w:val="22"/>
              </w:rPr>
            </w:pPr>
            <w:proofErr w:type="spellStart"/>
            <w:r>
              <w:rPr>
                <w:rFonts w:eastAsia="Calibri"/>
                <w:bCs/>
                <w:i/>
                <w:iCs/>
                <w:sz w:val="22"/>
                <w:szCs w:val="22"/>
              </w:rPr>
              <w:t>Pvz.:Individualus</w:t>
            </w:r>
            <w:proofErr w:type="spellEnd"/>
            <w:r>
              <w:rPr>
                <w:rFonts w:eastAsia="Calibri"/>
                <w:bCs/>
                <w:i/>
                <w:iCs/>
                <w:sz w:val="22"/>
                <w:szCs w:val="22"/>
              </w:rPr>
              <w:t xml:space="preserve"> darbas su jaunuoliais </w:t>
            </w:r>
          </w:p>
        </w:tc>
        <w:tc>
          <w:tcPr>
            <w:tcW w:w="2340" w:type="dxa"/>
          </w:tcPr>
          <w:p w:rsidR="00090F87" w:rsidRDefault="00090F87">
            <w:pPr>
              <w:rPr>
                <w:rFonts w:eastAsia="Calibri"/>
                <w:sz w:val="22"/>
                <w:szCs w:val="22"/>
              </w:rPr>
            </w:pPr>
          </w:p>
        </w:tc>
        <w:tc>
          <w:tcPr>
            <w:tcW w:w="3201" w:type="dxa"/>
          </w:tcPr>
          <w:p w:rsidR="00090F87" w:rsidRDefault="00090F87">
            <w:pPr>
              <w:rPr>
                <w:rFonts w:eastAsia="Calibri"/>
                <w:sz w:val="22"/>
                <w:szCs w:val="22"/>
              </w:rPr>
            </w:pPr>
          </w:p>
        </w:tc>
        <w:tc>
          <w:tcPr>
            <w:tcW w:w="5006" w:type="dxa"/>
          </w:tcPr>
          <w:p w:rsidR="00090F87" w:rsidRDefault="00090F87">
            <w:pPr>
              <w:rPr>
                <w:rFonts w:eastAsia="Calibri"/>
                <w:sz w:val="22"/>
                <w:szCs w:val="22"/>
              </w:rPr>
            </w:pPr>
          </w:p>
        </w:tc>
      </w:tr>
      <w:tr w:rsidR="00090F87">
        <w:tc>
          <w:tcPr>
            <w:tcW w:w="713" w:type="dxa"/>
          </w:tcPr>
          <w:p w:rsidR="00090F87" w:rsidRDefault="00CB32EE">
            <w:pPr>
              <w:rPr>
                <w:rFonts w:eastAsia="Calibri"/>
                <w:sz w:val="22"/>
                <w:szCs w:val="22"/>
              </w:rPr>
            </w:pPr>
            <w:r>
              <w:rPr>
                <w:rFonts w:eastAsia="Calibri"/>
                <w:sz w:val="22"/>
                <w:szCs w:val="22"/>
              </w:rPr>
              <w:t>...</w:t>
            </w:r>
          </w:p>
        </w:tc>
        <w:tc>
          <w:tcPr>
            <w:tcW w:w="4142" w:type="dxa"/>
          </w:tcPr>
          <w:p w:rsidR="00090F87" w:rsidRDefault="00CB32EE">
            <w:pPr>
              <w:rPr>
                <w:rFonts w:eastAsia="Calibri"/>
                <w:bCs/>
                <w:i/>
                <w:iCs/>
                <w:sz w:val="22"/>
                <w:szCs w:val="22"/>
              </w:rPr>
            </w:pPr>
            <w:r>
              <w:rPr>
                <w:rFonts w:eastAsia="Calibri"/>
                <w:bCs/>
                <w:i/>
                <w:iCs/>
                <w:sz w:val="22"/>
                <w:szCs w:val="22"/>
              </w:rPr>
              <w:t>Pvz.: Įgūdžių ugdymo veiklos</w:t>
            </w:r>
          </w:p>
        </w:tc>
        <w:tc>
          <w:tcPr>
            <w:tcW w:w="2340" w:type="dxa"/>
          </w:tcPr>
          <w:p w:rsidR="00090F87" w:rsidRDefault="00090F87">
            <w:pPr>
              <w:rPr>
                <w:rFonts w:eastAsia="Calibri"/>
                <w:sz w:val="22"/>
                <w:szCs w:val="22"/>
              </w:rPr>
            </w:pPr>
          </w:p>
        </w:tc>
        <w:tc>
          <w:tcPr>
            <w:tcW w:w="3201" w:type="dxa"/>
          </w:tcPr>
          <w:p w:rsidR="00090F87" w:rsidRDefault="00090F87">
            <w:pPr>
              <w:rPr>
                <w:rFonts w:eastAsia="Calibri"/>
                <w:sz w:val="22"/>
                <w:szCs w:val="22"/>
              </w:rPr>
            </w:pPr>
          </w:p>
        </w:tc>
        <w:tc>
          <w:tcPr>
            <w:tcW w:w="5006" w:type="dxa"/>
          </w:tcPr>
          <w:p w:rsidR="00090F87" w:rsidRDefault="00090F87">
            <w:pPr>
              <w:rPr>
                <w:rFonts w:eastAsia="Calibri"/>
                <w:sz w:val="22"/>
                <w:szCs w:val="22"/>
              </w:rPr>
            </w:pPr>
          </w:p>
        </w:tc>
      </w:tr>
      <w:tr w:rsidR="00090F87">
        <w:tc>
          <w:tcPr>
            <w:tcW w:w="713" w:type="dxa"/>
          </w:tcPr>
          <w:p w:rsidR="00090F87" w:rsidRDefault="00CB32EE">
            <w:pPr>
              <w:rPr>
                <w:rFonts w:eastAsia="Calibri"/>
                <w:sz w:val="22"/>
                <w:szCs w:val="22"/>
              </w:rPr>
            </w:pPr>
            <w:r>
              <w:rPr>
                <w:rFonts w:eastAsia="Calibri"/>
                <w:sz w:val="22"/>
                <w:szCs w:val="22"/>
              </w:rPr>
              <w:t>...</w:t>
            </w:r>
          </w:p>
        </w:tc>
        <w:tc>
          <w:tcPr>
            <w:tcW w:w="4142" w:type="dxa"/>
          </w:tcPr>
          <w:p w:rsidR="00090F87" w:rsidRDefault="00CB32EE">
            <w:pPr>
              <w:rPr>
                <w:rFonts w:eastAsia="Calibri"/>
                <w:bCs/>
                <w:i/>
                <w:iCs/>
                <w:sz w:val="22"/>
                <w:szCs w:val="22"/>
              </w:rPr>
            </w:pPr>
            <w:r>
              <w:rPr>
                <w:rFonts w:eastAsia="Calibri"/>
                <w:bCs/>
                <w:i/>
                <w:iCs/>
                <w:sz w:val="22"/>
                <w:szCs w:val="22"/>
              </w:rPr>
              <w:t xml:space="preserve">Pvz.: </w:t>
            </w:r>
            <w:proofErr w:type="spellStart"/>
            <w:r>
              <w:rPr>
                <w:rFonts w:eastAsia="Calibri"/>
                <w:bCs/>
                <w:i/>
                <w:iCs/>
                <w:sz w:val="22"/>
                <w:szCs w:val="22"/>
              </w:rPr>
              <w:t>Supervizija</w:t>
            </w:r>
            <w:proofErr w:type="spellEnd"/>
          </w:p>
        </w:tc>
        <w:tc>
          <w:tcPr>
            <w:tcW w:w="2340" w:type="dxa"/>
          </w:tcPr>
          <w:p w:rsidR="00090F87" w:rsidRDefault="00090F87">
            <w:pPr>
              <w:rPr>
                <w:rFonts w:eastAsia="Calibri"/>
                <w:sz w:val="22"/>
                <w:szCs w:val="22"/>
              </w:rPr>
            </w:pPr>
          </w:p>
        </w:tc>
        <w:tc>
          <w:tcPr>
            <w:tcW w:w="3201" w:type="dxa"/>
          </w:tcPr>
          <w:p w:rsidR="00090F87" w:rsidRDefault="00090F87">
            <w:pPr>
              <w:rPr>
                <w:rFonts w:eastAsia="Calibri"/>
                <w:sz w:val="22"/>
                <w:szCs w:val="22"/>
              </w:rPr>
            </w:pPr>
          </w:p>
        </w:tc>
        <w:tc>
          <w:tcPr>
            <w:tcW w:w="5006" w:type="dxa"/>
          </w:tcPr>
          <w:p w:rsidR="00090F87" w:rsidRDefault="00090F87">
            <w:pPr>
              <w:rPr>
                <w:rFonts w:eastAsia="Calibri"/>
                <w:sz w:val="22"/>
                <w:szCs w:val="22"/>
              </w:rPr>
            </w:pPr>
          </w:p>
        </w:tc>
      </w:tr>
      <w:tr w:rsidR="00090F87">
        <w:tc>
          <w:tcPr>
            <w:tcW w:w="713" w:type="dxa"/>
          </w:tcPr>
          <w:p w:rsidR="00090F87" w:rsidRDefault="00CB32EE">
            <w:pPr>
              <w:rPr>
                <w:rFonts w:eastAsia="Calibri"/>
                <w:sz w:val="22"/>
                <w:szCs w:val="22"/>
              </w:rPr>
            </w:pPr>
            <w:r>
              <w:rPr>
                <w:rFonts w:eastAsia="Calibri"/>
                <w:sz w:val="22"/>
                <w:szCs w:val="22"/>
              </w:rPr>
              <w:t>...</w:t>
            </w:r>
          </w:p>
        </w:tc>
        <w:tc>
          <w:tcPr>
            <w:tcW w:w="4142" w:type="dxa"/>
          </w:tcPr>
          <w:p w:rsidR="00090F87" w:rsidRDefault="00090F87">
            <w:pPr>
              <w:rPr>
                <w:rFonts w:eastAsia="Calibri"/>
                <w:bCs/>
                <w:sz w:val="22"/>
                <w:szCs w:val="22"/>
              </w:rPr>
            </w:pPr>
          </w:p>
        </w:tc>
        <w:tc>
          <w:tcPr>
            <w:tcW w:w="2340" w:type="dxa"/>
          </w:tcPr>
          <w:p w:rsidR="00090F87" w:rsidRDefault="00090F87">
            <w:pPr>
              <w:rPr>
                <w:rFonts w:eastAsia="Calibri"/>
                <w:sz w:val="22"/>
                <w:szCs w:val="22"/>
              </w:rPr>
            </w:pPr>
          </w:p>
        </w:tc>
        <w:tc>
          <w:tcPr>
            <w:tcW w:w="3201" w:type="dxa"/>
          </w:tcPr>
          <w:p w:rsidR="00090F87" w:rsidRDefault="00090F87">
            <w:pPr>
              <w:rPr>
                <w:rFonts w:eastAsia="Calibri"/>
                <w:sz w:val="22"/>
                <w:szCs w:val="22"/>
              </w:rPr>
            </w:pPr>
          </w:p>
        </w:tc>
        <w:tc>
          <w:tcPr>
            <w:tcW w:w="5006" w:type="dxa"/>
          </w:tcPr>
          <w:p w:rsidR="00090F87" w:rsidRDefault="00090F87">
            <w:pPr>
              <w:rPr>
                <w:rFonts w:eastAsia="Calibri"/>
                <w:sz w:val="22"/>
                <w:szCs w:val="22"/>
              </w:rPr>
            </w:pPr>
          </w:p>
        </w:tc>
      </w:tr>
    </w:tbl>
    <w:p w:rsidR="00090F87" w:rsidRDefault="00090F87">
      <w:pPr>
        <w:jc w:val="center"/>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5"/>
        <w:gridCol w:w="10620"/>
        <w:gridCol w:w="4067"/>
      </w:tblGrid>
      <w:tr w:rsidR="00090F87">
        <w:tc>
          <w:tcPr>
            <w:tcW w:w="715" w:type="dxa"/>
          </w:tcPr>
          <w:p w:rsidR="00090F87" w:rsidRDefault="00CB32EE">
            <w:pPr>
              <w:rPr>
                <w:rFonts w:eastAsia="Calibri"/>
                <w:sz w:val="22"/>
                <w:szCs w:val="22"/>
              </w:rPr>
            </w:pPr>
            <w:r>
              <w:rPr>
                <w:rFonts w:eastAsia="Calibri"/>
                <w:sz w:val="22"/>
                <w:szCs w:val="22"/>
              </w:rPr>
              <w:t>5.</w:t>
            </w:r>
          </w:p>
        </w:tc>
        <w:tc>
          <w:tcPr>
            <w:tcW w:w="14687" w:type="dxa"/>
            <w:gridSpan w:val="2"/>
          </w:tcPr>
          <w:p w:rsidR="00090F87" w:rsidRDefault="00CB32EE">
            <w:pPr>
              <w:rPr>
                <w:rFonts w:eastAsia="Calibri"/>
                <w:sz w:val="22"/>
                <w:szCs w:val="22"/>
              </w:rPr>
            </w:pPr>
            <w:r>
              <w:rPr>
                <w:rFonts w:eastAsia="Calibri"/>
                <w:sz w:val="22"/>
                <w:szCs w:val="22"/>
              </w:rPr>
              <w:t>Informacija apie įvykdytus įsipareigojimus (pagal Aprašo 17 punktą):</w:t>
            </w:r>
          </w:p>
        </w:tc>
      </w:tr>
      <w:tr w:rsidR="00090F87">
        <w:tc>
          <w:tcPr>
            <w:tcW w:w="715" w:type="dxa"/>
          </w:tcPr>
          <w:p w:rsidR="00090F87" w:rsidRDefault="00CB32EE">
            <w:pPr>
              <w:rPr>
                <w:rFonts w:eastAsia="Calibri"/>
                <w:sz w:val="22"/>
                <w:szCs w:val="22"/>
              </w:rPr>
            </w:pPr>
            <w:r>
              <w:rPr>
                <w:rFonts w:eastAsia="Calibri"/>
                <w:sz w:val="22"/>
                <w:szCs w:val="22"/>
              </w:rPr>
              <w:t>5.1.</w:t>
            </w:r>
          </w:p>
        </w:tc>
        <w:tc>
          <w:tcPr>
            <w:tcW w:w="14687" w:type="dxa"/>
            <w:gridSpan w:val="2"/>
          </w:tcPr>
          <w:p w:rsidR="00090F87" w:rsidRDefault="00CB32EE">
            <w:pPr>
              <w:rPr>
                <w:rFonts w:eastAsia="Calibri"/>
                <w:sz w:val="22"/>
                <w:szCs w:val="22"/>
              </w:rPr>
            </w:pPr>
            <w:r>
              <w:rPr>
                <w:rFonts w:eastAsia="Calibri"/>
                <w:sz w:val="22"/>
                <w:szCs w:val="22"/>
              </w:rPr>
              <w:t>Esminiai kiekybiniai rodikliai:</w:t>
            </w:r>
          </w:p>
        </w:tc>
      </w:tr>
      <w:tr w:rsidR="00090F87">
        <w:tc>
          <w:tcPr>
            <w:tcW w:w="715" w:type="dxa"/>
          </w:tcPr>
          <w:p w:rsidR="00090F87" w:rsidRDefault="00090F87">
            <w:pPr>
              <w:rPr>
                <w:rFonts w:eastAsia="Calibri"/>
                <w:sz w:val="22"/>
                <w:szCs w:val="22"/>
              </w:rPr>
            </w:pPr>
          </w:p>
        </w:tc>
        <w:tc>
          <w:tcPr>
            <w:tcW w:w="10620" w:type="dxa"/>
          </w:tcPr>
          <w:p w:rsidR="00090F87" w:rsidRDefault="00CB32EE">
            <w:pPr>
              <w:rPr>
                <w:rFonts w:eastAsia="Calibri"/>
                <w:sz w:val="22"/>
                <w:szCs w:val="22"/>
              </w:rPr>
            </w:pPr>
            <w:r>
              <w:rPr>
                <w:rFonts w:eastAsia="Calibri"/>
                <w:sz w:val="22"/>
                <w:szCs w:val="22"/>
              </w:rPr>
              <w:t xml:space="preserve">Vertinimo kriterijai </w:t>
            </w:r>
          </w:p>
        </w:tc>
        <w:tc>
          <w:tcPr>
            <w:tcW w:w="4067" w:type="dxa"/>
          </w:tcPr>
          <w:p w:rsidR="00090F87" w:rsidRDefault="00CB32EE">
            <w:pPr>
              <w:rPr>
                <w:rFonts w:eastAsia="Calibri"/>
                <w:sz w:val="22"/>
                <w:szCs w:val="22"/>
              </w:rPr>
            </w:pPr>
            <w:r>
              <w:rPr>
                <w:rFonts w:eastAsia="Calibri"/>
                <w:sz w:val="22"/>
                <w:szCs w:val="22"/>
              </w:rPr>
              <w:t>Nuo projekto pradžios pasiektas rodiklis</w:t>
            </w:r>
          </w:p>
        </w:tc>
      </w:tr>
      <w:tr w:rsidR="00090F87">
        <w:tc>
          <w:tcPr>
            <w:tcW w:w="715" w:type="dxa"/>
          </w:tcPr>
          <w:p w:rsidR="00090F87" w:rsidRDefault="00CB32EE">
            <w:pPr>
              <w:rPr>
                <w:rFonts w:eastAsia="Calibri"/>
                <w:sz w:val="22"/>
                <w:szCs w:val="22"/>
              </w:rPr>
            </w:pPr>
            <w:r>
              <w:rPr>
                <w:rFonts w:eastAsia="Calibri"/>
                <w:sz w:val="22"/>
                <w:szCs w:val="22"/>
              </w:rPr>
              <w:t>5.1.1.</w:t>
            </w:r>
          </w:p>
        </w:tc>
        <w:tc>
          <w:tcPr>
            <w:tcW w:w="10620" w:type="dxa"/>
          </w:tcPr>
          <w:p w:rsidR="00090F87" w:rsidRDefault="00CB32EE">
            <w:pPr>
              <w:jc w:val="both"/>
              <w:rPr>
                <w:rFonts w:eastAsia="Calibri"/>
                <w:sz w:val="22"/>
                <w:szCs w:val="22"/>
              </w:rPr>
            </w:pPr>
            <w:r>
              <w:rPr>
                <w:rFonts w:eastAsia="Calibri"/>
                <w:sz w:val="22"/>
                <w:szCs w:val="22"/>
              </w:rPr>
              <w:t xml:space="preserve">Projekto vykdymo laikotarpiu užtikrinta, kad mobilųjį darbą su jaunimu vykdytų ne mažiau nei 2 darbuotojai, dirbantys ne mažiau kaip po pusę etato, skirto mobiliajam darbui su jaunimu vykdyti, pagal darbo sutartį projekto vykdymo laikotarpiui, išskyrus tuos atvejus, kai dėl objektyvių aplinkybių to padaryti neįmanoma. Objektyviomis aplinkybėmis laikomos aplinkybės, kurios nepriklauso nuo pareiškėjo, projekto vykdytojo valios. </w:t>
            </w:r>
          </w:p>
        </w:tc>
        <w:tc>
          <w:tcPr>
            <w:tcW w:w="4067" w:type="dxa"/>
          </w:tcPr>
          <w:p w:rsidR="00090F87" w:rsidRDefault="00090F87">
            <w:pPr>
              <w:rPr>
                <w:rFonts w:eastAsia="Calibri"/>
                <w:sz w:val="22"/>
                <w:szCs w:val="22"/>
              </w:rPr>
            </w:pPr>
          </w:p>
        </w:tc>
      </w:tr>
      <w:tr w:rsidR="00090F87">
        <w:tc>
          <w:tcPr>
            <w:tcW w:w="715" w:type="dxa"/>
          </w:tcPr>
          <w:p w:rsidR="00090F87" w:rsidRDefault="00CB32EE">
            <w:pPr>
              <w:rPr>
                <w:rFonts w:eastAsia="Calibri"/>
                <w:sz w:val="22"/>
                <w:szCs w:val="22"/>
              </w:rPr>
            </w:pPr>
            <w:r>
              <w:rPr>
                <w:rFonts w:eastAsia="Calibri"/>
                <w:sz w:val="22"/>
                <w:szCs w:val="22"/>
              </w:rPr>
              <w:t xml:space="preserve">5.2. </w:t>
            </w:r>
          </w:p>
        </w:tc>
        <w:tc>
          <w:tcPr>
            <w:tcW w:w="14687" w:type="dxa"/>
            <w:gridSpan w:val="2"/>
          </w:tcPr>
          <w:p w:rsidR="00090F87" w:rsidRDefault="00CB32EE">
            <w:pPr>
              <w:rPr>
                <w:rFonts w:eastAsia="Calibri"/>
                <w:sz w:val="22"/>
                <w:szCs w:val="22"/>
              </w:rPr>
            </w:pPr>
            <w:r>
              <w:rPr>
                <w:rFonts w:eastAsia="Calibri"/>
                <w:sz w:val="22"/>
                <w:szCs w:val="22"/>
              </w:rPr>
              <w:t>Kiekybiniai rodikliai:</w:t>
            </w:r>
          </w:p>
        </w:tc>
      </w:tr>
      <w:tr w:rsidR="00090F87">
        <w:tc>
          <w:tcPr>
            <w:tcW w:w="715" w:type="dxa"/>
          </w:tcPr>
          <w:p w:rsidR="00090F87" w:rsidRDefault="00CB32EE">
            <w:pPr>
              <w:rPr>
                <w:rFonts w:eastAsia="Calibri"/>
                <w:sz w:val="22"/>
                <w:szCs w:val="22"/>
              </w:rPr>
            </w:pPr>
            <w:r>
              <w:rPr>
                <w:rFonts w:eastAsia="Calibri"/>
                <w:sz w:val="22"/>
                <w:szCs w:val="22"/>
              </w:rPr>
              <w:t>5.2.1.</w:t>
            </w:r>
          </w:p>
        </w:tc>
        <w:tc>
          <w:tcPr>
            <w:tcW w:w="10620" w:type="dxa"/>
          </w:tcPr>
          <w:p w:rsidR="00090F87" w:rsidRDefault="00CB32EE">
            <w:pPr>
              <w:tabs>
                <w:tab w:val="left" w:pos="851"/>
              </w:tabs>
              <w:jc w:val="both"/>
              <w:rPr>
                <w:rFonts w:eastAsia="Calibri"/>
                <w:sz w:val="22"/>
                <w:szCs w:val="22"/>
              </w:rPr>
            </w:pPr>
            <w:r>
              <w:rPr>
                <w:rFonts w:eastAsia="Calibri"/>
                <w:sz w:val="22"/>
                <w:szCs w:val="22"/>
              </w:rPr>
              <w:t xml:space="preserve">Į projekto veiklas įtraukta ne mažiau kaip 18 (aštuoniolika) jaunų žmonių skaičiuojami veiklose nesikartojantys lankytojai). </w:t>
            </w:r>
          </w:p>
        </w:tc>
        <w:tc>
          <w:tcPr>
            <w:tcW w:w="4067" w:type="dxa"/>
          </w:tcPr>
          <w:p w:rsidR="00090F87" w:rsidRDefault="00090F87">
            <w:pPr>
              <w:rPr>
                <w:rFonts w:eastAsia="Calibri"/>
                <w:sz w:val="22"/>
                <w:szCs w:val="22"/>
              </w:rPr>
            </w:pPr>
          </w:p>
        </w:tc>
      </w:tr>
      <w:tr w:rsidR="00090F87">
        <w:tc>
          <w:tcPr>
            <w:tcW w:w="715" w:type="dxa"/>
          </w:tcPr>
          <w:p w:rsidR="00090F87" w:rsidRDefault="00CB32EE">
            <w:pPr>
              <w:rPr>
                <w:rFonts w:eastAsia="Calibri"/>
                <w:sz w:val="22"/>
                <w:szCs w:val="22"/>
              </w:rPr>
            </w:pPr>
            <w:r>
              <w:rPr>
                <w:rFonts w:eastAsia="Calibri"/>
                <w:sz w:val="22"/>
                <w:szCs w:val="22"/>
              </w:rPr>
              <w:t>5.2.2.</w:t>
            </w:r>
          </w:p>
        </w:tc>
        <w:tc>
          <w:tcPr>
            <w:tcW w:w="10620" w:type="dxa"/>
          </w:tcPr>
          <w:p w:rsidR="00090F87" w:rsidRDefault="00CB32EE">
            <w:pPr>
              <w:tabs>
                <w:tab w:val="left" w:pos="0"/>
                <w:tab w:val="left" w:pos="851"/>
              </w:tabs>
              <w:jc w:val="both"/>
              <w:rPr>
                <w:rFonts w:eastAsia="Calibri"/>
                <w:sz w:val="22"/>
                <w:szCs w:val="22"/>
              </w:rPr>
            </w:pPr>
            <w:r>
              <w:rPr>
                <w:rFonts w:eastAsia="Calibri"/>
                <w:sz w:val="22"/>
                <w:szCs w:val="22"/>
              </w:rPr>
              <w:t>Projekto įgyvendinimo metu kartu su bendruomene (-</w:t>
            </w:r>
            <w:proofErr w:type="spellStart"/>
            <w:r>
              <w:rPr>
                <w:rFonts w:eastAsia="Calibri"/>
                <w:sz w:val="22"/>
                <w:szCs w:val="22"/>
              </w:rPr>
              <w:t>ėmis</w:t>
            </w:r>
            <w:proofErr w:type="spellEnd"/>
            <w:r>
              <w:rPr>
                <w:rFonts w:eastAsia="Calibri"/>
                <w:sz w:val="22"/>
                <w:szCs w:val="22"/>
              </w:rPr>
              <w:t>) įvykdytos ne mažiau kaip 3 (tris) bendros veiklos.</w:t>
            </w:r>
          </w:p>
        </w:tc>
        <w:tc>
          <w:tcPr>
            <w:tcW w:w="4067" w:type="dxa"/>
          </w:tcPr>
          <w:p w:rsidR="00090F87" w:rsidRDefault="00090F87">
            <w:pPr>
              <w:rPr>
                <w:rFonts w:eastAsia="Calibri"/>
                <w:sz w:val="22"/>
                <w:szCs w:val="22"/>
              </w:rPr>
            </w:pPr>
          </w:p>
        </w:tc>
      </w:tr>
      <w:tr w:rsidR="00090F87">
        <w:tc>
          <w:tcPr>
            <w:tcW w:w="715" w:type="dxa"/>
          </w:tcPr>
          <w:p w:rsidR="00090F87" w:rsidRDefault="00CB32EE">
            <w:pPr>
              <w:rPr>
                <w:rFonts w:eastAsia="Calibri"/>
                <w:sz w:val="22"/>
                <w:szCs w:val="22"/>
              </w:rPr>
            </w:pPr>
            <w:r>
              <w:rPr>
                <w:rFonts w:eastAsia="Calibri"/>
                <w:sz w:val="22"/>
                <w:szCs w:val="22"/>
              </w:rPr>
              <w:t>5.3.</w:t>
            </w:r>
          </w:p>
        </w:tc>
        <w:tc>
          <w:tcPr>
            <w:tcW w:w="14687" w:type="dxa"/>
            <w:gridSpan w:val="2"/>
          </w:tcPr>
          <w:p w:rsidR="00090F87" w:rsidRDefault="00CB32EE">
            <w:pPr>
              <w:rPr>
                <w:rFonts w:eastAsia="Calibri"/>
                <w:sz w:val="22"/>
                <w:szCs w:val="22"/>
              </w:rPr>
            </w:pPr>
            <w:r>
              <w:rPr>
                <w:rFonts w:eastAsia="Calibri"/>
                <w:sz w:val="22"/>
                <w:szCs w:val="22"/>
              </w:rPr>
              <w:t>Kokybiniai rodikliai:</w:t>
            </w:r>
          </w:p>
        </w:tc>
      </w:tr>
      <w:tr w:rsidR="00090F87">
        <w:tc>
          <w:tcPr>
            <w:tcW w:w="715" w:type="dxa"/>
          </w:tcPr>
          <w:p w:rsidR="00090F87" w:rsidRDefault="00CB32EE">
            <w:pPr>
              <w:rPr>
                <w:rFonts w:eastAsia="Calibri"/>
                <w:sz w:val="22"/>
                <w:szCs w:val="22"/>
              </w:rPr>
            </w:pPr>
            <w:r>
              <w:rPr>
                <w:rFonts w:eastAsia="Calibri"/>
                <w:sz w:val="22"/>
                <w:szCs w:val="22"/>
              </w:rPr>
              <w:t>5.3.1.</w:t>
            </w:r>
          </w:p>
        </w:tc>
        <w:tc>
          <w:tcPr>
            <w:tcW w:w="10620" w:type="dxa"/>
          </w:tcPr>
          <w:p w:rsidR="00090F87" w:rsidRDefault="00CB32EE">
            <w:pPr>
              <w:tabs>
                <w:tab w:val="left" w:pos="0"/>
                <w:tab w:val="left" w:pos="851"/>
              </w:tabs>
              <w:jc w:val="both"/>
              <w:rPr>
                <w:rFonts w:eastAsia="Calibri"/>
                <w:sz w:val="22"/>
                <w:szCs w:val="22"/>
              </w:rPr>
            </w:pPr>
            <w:r>
              <w:rPr>
                <w:rFonts w:eastAsia="Calibri"/>
                <w:sz w:val="22"/>
                <w:szCs w:val="22"/>
              </w:rPr>
              <w:t>Sudaromos galimybės į projekto veiklas įsitraukti atskirtį savo socialinėje aplinkoje patiriantiems ar mažiau galimybių turintiems jauniems žmonėms ir skatinama jų socialinė integracija.</w:t>
            </w:r>
          </w:p>
        </w:tc>
        <w:tc>
          <w:tcPr>
            <w:tcW w:w="4067" w:type="dxa"/>
          </w:tcPr>
          <w:p w:rsidR="00090F87" w:rsidRDefault="00090F87">
            <w:pPr>
              <w:rPr>
                <w:rFonts w:eastAsia="Calibri"/>
                <w:sz w:val="22"/>
                <w:szCs w:val="22"/>
              </w:rPr>
            </w:pPr>
          </w:p>
        </w:tc>
      </w:tr>
      <w:tr w:rsidR="00090F87">
        <w:tc>
          <w:tcPr>
            <w:tcW w:w="715" w:type="dxa"/>
          </w:tcPr>
          <w:p w:rsidR="00090F87" w:rsidRDefault="00CB32EE">
            <w:pPr>
              <w:rPr>
                <w:rFonts w:eastAsia="Calibri"/>
                <w:sz w:val="22"/>
                <w:szCs w:val="22"/>
              </w:rPr>
            </w:pPr>
            <w:r>
              <w:rPr>
                <w:rFonts w:eastAsia="Calibri"/>
                <w:sz w:val="22"/>
                <w:szCs w:val="22"/>
              </w:rPr>
              <w:t>5.3.2.</w:t>
            </w:r>
          </w:p>
        </w:tc>
        <w:tc>
          <w:tcPr>
            <w:tcW w:w="10620" w:type="dxa"/>
          </w:tcPr>
          <w:p w:rsidR="00090F87" w:rsidRDefault="00CB32EE">
            <w:pPr>
              <w:tabs>
                <w:tab w:val="left" w:pos="0"/>
                <w:tab w:val="left" w:pos="851"/>
              </w:tabs>
              <w:jc w:val="both"/>
              <w:rPr>
                <w:rFonts w:eastAsia="Calibri"/>
                <w:sz w:val="22"/>
                <w:szCs w:val="22"/>
              </w:rPr>
            </w:pPr>
            <w:r>
              <w:rPr>
                <w:rFonts w:eastAsia="Calibri"/>
                <w:sz w:val="22"/>
                <w:szCs w:val="22"/>
              </w:rPr>
              <w:t xml:space="preserve">Skatinamas bendradarbiavimas tarp įstaigų, organizacijų, valstybės ir savivaldybių  institucijų bei įsitraukimas į jau egzistuojantį </w:t>
            </w:r>
            <w:proofErr w:type="spellStart"/>
            <w:r>
              <w:rPr>
                <w:rFonts w:eastAsia="Calibri"/>
                <w:sz w:val="22"/>
                <w:szCs w:val="22"/>
              </w:rPr>
              <w:t>tarpsektorinį</w:t>
            </w:r>
            <w:proofErr w:type="spellEnd"/>
            <w:r>
              <w:rPr>
                <w:rFonts w:eastAsia="Calibri"/>
                <w:sz w:val="22"/>
                <w:szCs w:val="22"/>
              </w:rPr>
              <w:t xml:space="preserve"> ar tarpžinybinį bendradarbiavimą.</w:t>
            </w:r>
          </w:p>
        </w:tc>
        <w:tc>
          <w:tcPr>
            <w:tcW w:w="4067" w:type="dxa"/>
          </w:tcPr>
          <w:p w:rsidR="00090F87" w:rsidRDefault="00090F87">
            <w:pPr>
              <w:rPr>
                <w:rFonts w:eastAsia="Calibri"/>
                <w:sz w:val="22"/>
                <w:szCs w:val="22"/>
              </w:rPr>
            </w:pPr>
          </w:p>
        </w:tc>
      </w:tr>
    </w:tbl>
    <w:p w:rsidR="00090F87" w:rsidRDefault="00090F87">
      <w:pPr>
        <w:ind w:firstLine="513"/>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4950"/>
      </w:tblGrid>
      <w:tr w:rsidR="00090F87">
        <w:tc>
          <w:tcPr>
            <w:tcW w:w="675" w:type="dxa"/>
          </w:tcPr>
          <w:p w:rsidR="00090F87" w:rsidRDefault="00CB32EE">
            <w:pPr>
              <w:rPr>
                <w:rFonts w:eastAsia="Calibri"/>
                <w:sz w:val="22"/>
                <w:szCs w:val="22"/>
              </w:rPr>
            </w:pPr>
            <w:r>
              <w:rPr>
                <w:rFonts w:eastAsia="Calibri"/>
                <w:sz w:val="22"/>
                <w:szCs w:val="22"/>
              </w:rPr>
              <w:t>6.</w:t>
            </w:r>
          </w:p>
        </w:tc>
        <w:tc>
          <w:tcPr>
            <w:tcW w:w="14953" w:type="dxa"/>
          </w:tcPr>
          <w:p w:rsidR="00090F87" w:rsidRDefault="00CB32EE">
            <w:pPr>
              <w:rPr>
                <w:rFonts w:eastAsia="Calibri"/>
                <w:sz w:val="22"/>
                <w:szCs w:val="22"/>
              </w:rPr>
            </w:pPr>
            <w:r>
              <w:rPr>
                <w:rFonts w:eastAsia="Calibri"/>
                <w:sz w:val="22"/>
                <w:szCs w:val="22"/>
              </w:rPr>
              <w:t>Glausta informacija apie projekto įgyvendinimo metu pasiektus rodiklius, pridėtinę projekto vertę (ši informacija bus viešinama Savivaldybės interneto svetainėje)</w:t>
            </w:r>
          </w:p>
        </w:tc>
      </w:tr>
      <w:tr w:rsidR="00090F87">
        <w:tc>
          <w:tcPr>
            <w:tcW w:w="675" w:type="dxa"/>
          </w:tcPr>
          <w:p w:rsidR="00090F87" w:rsidRDefault="00090F87">
            <w:pPr>
              <w:rPr>
                <w:rFonts w:eastAsia="Calibri"/>
                <w:sz w:val="22"/>
                <w:szCs w:val="22"/>
              </w:rPr>
            </w:pPr>
          </w:p>
        </w:tc>
        <w:tc>
          <w:tcPr>
            <w:tcW w:w="14953" w:type="dxa"/>
          </w:tcPr>
          <w:p w:rsidR="00090F87" w:rsidRDefault="00090F87">
            <w:pPr>
              <w:rPr>
                <w:rFonts w:eastAsia="Calibri"/>
                <w:sz w:val="22"/>
                <w:szCs w:val="22"/>
              </w:rPr>
            </w:pPr>
          </w:p>
        </w:tc>
      </w:tr>
    </w:tbl>
    <w:p w:rsidR="00090F87" w:rsidRDefault="00090F87">
      <w:pPr>
        <w:rPr>
          <w:rFonts w:eastAsia="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4950"/>
      </w:tblGrid>
      <w:tr w:rsidR="00090F87">
        <w:tc>
          <w:tcPr>
            <w:tcW w:w="675" w:type="dxa"/>
          </w:tcPr>
          <w:p w:rsidR="00090F87" w:rsidRDefault="00CB32EE">
            <w:pPr>
              <w:rPr>
                <w:rFonts w:eastAsia="Calibri"/>
                <w:sz w:val="22"/>
                <w:szCs w:val="22"/>
              </w:rPr>
            </w:pPr>
            <w:r>
              <w:rPr>
                <w:rFonts w:eastAsia="Calibri"/>
                <w:sz w:val="22"/>
                <w:szCs w:val="22"/>
              </w:rPr>
              <w:t>7.</w:t>
            </w:r>
          </w:p>
        </w:tc>
        <w:tc>
          <w:tcPr>
            <w:tcW w:w="14953" w:type="dxa"/>
          </w:tcPr>
          <w:p w:rsidR="00090F87" w:rsidRDefault="00CB32EE">
            <w:pPr>
              <w:rPr>
                <w:rFonts w:eastAsia="Calibri"/>
                <w:sz w:val="22"/>
                <w:szCs w:val="22"/>
              </w:rPr>
            </w:pPr>
            <w:r>
              <w:rPr>
                <w:rFonts w:eastAsia="Calibri"/>
                <w:bCs/>
                <w:sz w:val="22"/>
                <w:szCs w:val="22"/>
              </w:rPr>
              <w:t>Papildoma informacija, pastabos, išvados, pasiūlymai (</w:t>
            </w:r>
            <w:r>
              <w:rPr>
                <w:rFonts w:eastAsia="Calibri"/>
                <w:bCs/>
                <w:i/>
                <w:iCs/>
                <w:sz w:val="22"/>
                <w:szCs w:val="22"/>
              </w:rPr>
              <w:t>informacija apie projekto įgyvendinimą, pvz.: jei projekto metu keitėsi vykdytojai, galite nurodyti pasikeitimo priežastį ir (ar) su kokiomis problemomis susidūrėte; aukščiau nepaminėtus kokybinius rezultatus ir (ar) poveikį vykdytojų komandai ir kt</w:t>
            </w:r>
            <w:r>
              <w:rPr>
                <w:rFonts w:eastAsia="Calibri"/>
                <w:bCs/>
                <w:sz w:val="22"/>
                <w:szCs w:val="22"/>
              </w:rPr>
              <w:t>.)</w:t>
            </w:r>
          </w:p>
        </w:tc>
      </w:tr>
      <w:tr w:rsidR="00090F87">
        <w:tc>
          <w:tcPr>
            <w:tcW w:w="675" w:type="dxa"/>
          </w:tcPr>
          <w:p w:rsidR="00090F87" w:rsidRDefault="00090F87">
            <w:pPr>
              <w:rPr>
                <w:rFonts w:eastAsia="Calibri"/>
                <w:sz w:val="22"/>
                <w:szCs w:val="22"/>
              </w:rPr>
            </w:pPr>
          </w:p>
        </w:tc>
        <w:tc>
          <w:tcPr>
            <w:tcW w:w="14953" w:type="dxa"/>
          </w:tcPr>
          <w:p w:rsidR="00090F87" w:rsidRDefault="00090F87">
            <w:pPr>
              <w:rPr>
                <w:rFonts w:eastAsia="Calibri"/>
                <w:sz w:val="22"/>
                <w:szCs w:val="22"/>
              </w:rPr>
            </w:pPr>
          </w:p>
        </w:tc>
      </w:tr>
    </w:tbl>
    <w:p w:rsidR="00090F87" w:rsidRDefault="00090F87">
      <w:pPr>
        <w:rPr>
          <w:rFonts w:eastAsia="Calibri"/>
          <w:sz w:val="22"/>
          <w:szCs w:val="22"/>
        </w:rPr>
      </w:pPr>
    </w:p>
    <w:p w:rsidR="00090F87" w:rsidRDefault="00090F87">
      <w:pPr>
        <w:rPr>
          <w:rFonts w:eastAsia="Calibri"/>
          <w:sz w:val="22"/>
          <w:szCs w:val="22"/>
        </w:rPr>
      </w:pPr>
    </w:p>
    <w:p w:rsidR="00090F87" w:rsidRDefault="00CB32EE" w:rsidP="003A1B75">
      <w:pPr>
        <w:jc w:val="both"/>
        <w:rPr>
          <w:rFonts w:eastAsia="Calibri"/>
          <w:sz w:val="22"/>
          <w:szCs w:val="22"/>
        </w:rPr>
      </w:pPr>
      <w:r>
        <w:rPr>
          <w:rFonts w:eastAsia="Calibri"/>
          <w:sz w:val="22"/>
          <w:szCs w:val="22"/>
        </w:rPr>
        <w:t>Projekto pareiškėjo vadovas / jo įgaliotas atstovas       ___________               ___________________________________</w:t>
      </w:r>
    </w:p>
    <w:p w:rsidR="00090F87" w:rsidRDefault="003A1B75" w:rsidP="003A1B75">
      <w:pPr>
        <w:tabs>
          <w:tab w:val="left" w:pos="5103"/>
          <w:tab w:val="left" w:pos="8505"/>
        </w:tabs>
        <w:jc w:val="both"/>
        <w:rPr>
          <w:rFonts w:eastAsia="Calibri"/>
          <w:sz w:val="22"/>
          <w:szCs w:val="22"/>
          <w:vertAlign w:val="superscript"/>
        </w:rPr>
      </w:pPr>
      <w:r>
        <w:rPr>
          <w:rFonts w:eastAsia="Calibri"/>
          <w:sz w:val="22"/>
          <w:szCs w:val="22"/>
          <w:vertAlign w:val="superscript"/>
        </w:rPr>
        <w:tab/>
      </w:r>
      <w:r w:rsidR="00CB32EE">
        <w:rPr>
          <w:rFonts w:eastAsia="Calibri"/>
          <w:sz w:val="22"/>
          <w:szCs w:val="22"/>
          <w:vertAlign w:val="superscript"/>
        </w:rPr>
        <w:t>(parašas)</w:t>
      </w:r>
      <w:r>
        <w:rPr>
          <w:rFonts w:eastAsia="Calibri"/>
          <w:sz w:val="22"/>
          <w:szCs w:val="22"/>
          <w:vertAlign w:val="superscript"/>
        </w:rPr>
        <w:tab/>
      </w:r>
      <w:r w:rsidR="00CB32EE">
        <w:rPr>
          <w:rFonts w:eastAsia="Calibri"/>
          <w:sz w:val="22"/>
          <w:szCs w:val="22"/>
          <w:vertAlign w:val="superscript"/>
        </w:rPr>
        <w:t xml:space="preserve">  (vardas, pavardė)</w:t>
      </w:r>
      <w:r w:rsidR="00CB32EE">
        <w:rPr>
          <w:rFonts w:eastAsia="Calibri"/>
          <w:sz w:val="22"/>
          <w:szCs w:val="22"/>
        </w:rPr>
        <w:t xml:space="preserve">        </w:t>
      </w:r>
    </w:p>
    <w:p w:rsidR="00090F87" w:rsidRDefault="00090F87">
      <w:pPr>
        <w:rPr>
          <w:rFonts w:eastAsia="Calibri"/>
          <w:sz w:val="22"/>
          <w:szCs w:val="22"/>
        </w:rPr>
      </w:pPr>
    </w:p>
    <w:p w:rsidR="00090F87" w:rsidRDefault="00CB32EE" w:rsidP="003A1B75">
      <w:pPr>
        <w:jc w:val="both"/>
        <w:rPr>
          <w:rFonts w:eastAsia="Calibri"/>
          <w:sz w:val="22"/>
          <w:szCs w:val="22"/>
        </w:rPr>
      </w:pPr>
      <w:r>
        <w:rPr>
          <w:rFonts w:eastAsia="Calibri"/>
          <w:sz w:val="22"/>
          <w:szCs w:val="22"/>
        </w:rPr>
        <w:t>Projekto vadovas                                                          ____________               ___________________________________</w:t>
      </w:r>
    </w:p>
    <w:p w:rsidR="00090F87" w:rsidRDefault="003A1B75" w:rsidP="003A1B75">
      <w:pPr>
        <w:tabs>
          <w:tab w:val="left" w:pos="5103"/>
          <w:tab w:val="left" w:pos="8505"/>
        </w:tabs>
        <w:jc w:val="both"/>
        <w:rPr>
          <w:rFonts w:eastAsia="Calibri"/>
          <w:sz w:val="22"/>
          <w:szCs w:val="22"/>
          <w:vertAlign w:val="superscript"/>
        </w:rPr>
      </w:pPr>
      <w:r>
        <w:rPr>
          <w:rFonts w:eastAsia="Calibri"/>
          <w:sz w:val="22"/>
          <w:szCs w:val="22"/>
          <w:vertAlign w:val="superscript"/>
        </w:rPr>
        <w:lastRenderedPageBreak/>
        <w:tab/>
      </w:r>
      <w:r w:rsidR="00CB32EE">
        <w:rPr>
          <w:rFonts w:eastAsia="Calibri"/>
          <w:sz w:val="22"/>
          <w:szCs w:val="22"/>
          <w:vertAlign w:val="superscript"/>
        </w:rPr>
        <w:t xml:space="preserve">(parašas) </w:t>
      </w:r>
      <w:r>
        <w:rPr>
          <w:rFonts w:eastAsia="Calibri"/>
          <w:sz w:val="22"/>
          <w:szCs w:val="22"/>
          <w:vertAlign w:val="superscript"/>
        </w:rPr>
        <w:tab/>
      </w:r>
      <w:r w:rsidR="00CB32EE">
        <w:rPr>
          <w:rFonts w:eastAsia="Calibri"/>
          <w:sz w:val="22"/>
          <w:szCs w:val="22"/>
          <w:vertAlign w:val="superscript"/>
        </w:rPr>
        <w:t>(vardas, pavardė)</w:t>
      </w:r>
    </w:p>
    <w:p w:rsidR="00090F87" w:rsidRDefault="00090F87" w:rsidP="003A1B75">
      <w:pPr>
        <w:ind w:firstLine="57"/>
        <w:jc w:val="both"/>
        <w:rPr>
          <w:rFonts w:eastAsia="Calibri"/>
          <w:sz w:val="22"/>
          <w:szCs w:val="22"/>
        </w:rPr>
      </w:pPr>
    </w:p>
    <w:p w:rsidR="00090F87" w:rsidRDefault="00CB32EE">
      <w:pPr>
        <w:rPr>
          <w:rFonts w:eastAsia="Calibri"/>
          <w:sz w:val="22"/>
          <w:szCs w:val="22"/>
        </w:rPr>
      </w:pPr>
      <w:r>
        <w:rPr>
          <w:rFonts w:eastAsia="Calibri"/>
          <w:sz w:val="22"/>
          <w:szCs w:val="22"/>
        </w:rPr>
        <w:t>Projekto pareiškėjo finansininkas                                 ____________               ___________________________________</w:t>
      </w:r>
    </w:p>
    <w:p w:rsidR="00090F87" w:rsidRDefault="003A1B75" w:rsidP="003A1B75">
      <w:pPr>
        <w:tabs>
          <w:tab w:val="left" w:pos="5103"/>
          <w:tab w:val="left" w:pos="8505"/>
        </w:tabs>
        <w:jc w:val="both"/>
        <w:rPr>
          <w:rFonts w:eastAsia="Calibri"/>
          <w:sz w:val="22"/>
          <w:szCs w:val="22"/>
          <w:vertAlign w:val="superscript"/>
        </w:rPr>
      </w:pPr>
      <w:r>
        <w:rPr>
          <w:rFonts w:eastAsia="Calibri"/>
          <w:sz w:val="22"/>
          <w:szCs w:val="22"/>
          <w:vertAlign w:val="superscript"/>
        </w:rPr>
        <w:tab/>
      </w:r>
      <w:r w:rsidR="00CB32EE">
        <w:rPr>
          <w:rFonts w:eastAsia="Calibri"/>
          <w:sz w:val="22"/>
          <w:szCs w:val="22"/>
          <w:vertAlign w:val="superscript"/>
        </w:rPr>
        <w:t xml:space="preserve">(parašas)  </w:t>
      </w:r>
      <w:r>
        <w:rPr>
          <w:rFonts w:eastAsia="Calibri"/>
          <w:sz w:val="22"/>
          <w:szCs w:val="22"/>
          <w:vertAlign w:val="superscript"/>
        </w:rPr>
        <w:tab/>
      </w:r>
      <w:r w:rsidR="00CB32EE">
        <w:rPr>
          <w:rFonts w:eastAsia="Calibri"/>
          <w:sz w:val="22"/>
          <w:szCs w:val="22"/>
          <w:vertAlign w:val="superscript"/>
        </w:rPr>
        <w:t>(vardas, pavardė)</w:t>
      </w:r>
    </w:p>
    <w:p w:rsidR="00090F87" w:rsidRDefault="00090F87">
      <w:pPr>
        <w:rPr>
          <w:rFonts w:eastAsia="Calibri"/>
          <w:sz w:val="22"/>
          <w:szCs w:val="22"/>
          <w:vertAlign w:val="superscript"/>
        </w:rPr>
      </w:pPr>
    </w:p>
    <w:p w:rsidR="00090F87" w:rsidRDefault="00090F87">
      <w:pPr>
        <w:rPr>
          <w:rFonts w:eastAsia="Calibri"/>
          <w:sz w:val="22"/>
          <w:szCs w:val="22"/>
        </w:rPr>
      </w:pPr>
    </w:p>
    <w:p w:rsidR="00090F87" w:rsidRDefault="00CB32EE">
      <w:pPr>
        <w:spacing w:line="276" w:lineRule="auto"/>
        <w:jc w:val="center"/>
        <w:rPr>
          <w:sz w:val="22"/>
          <w:szCs w:val="22"/>
          <w:lang w:val="en-US"/>
        </w:rPr>
      </w:pPr>
      <w:r>
        <w:rPr>
          <w:sz w:val="22"/>
          <w:szCs w:val="22"/>
          <w:lang w:val="en-US"/>
        </w:rPr>
        <w:t>________________________________________</w:t>
      </w:r>
    </w:p>
    <w:p w:rsidR="00CB32EE" w:rsidRDefault="00CB32EE">
      <w:pPr>
        <w:spacing w:line="276" w:lineRule="auto"/>
        <w:jc w:val="center"/>
        <w:rPr>
          <w:szCs w:val="24"/>
        </w:rPr>
      </w:pPr>
    </w:p>
    <w:p w:rsidR="00090F87" w:rsidRDefault="00090F87">
      <w:pPr>
        <w:rPr>
          <w:sz w:val="18"/>
          <w:szCs w:val="18"/>
        </w:rPr>
      </w:pPr>
    </w:p>
    <w:p w:rsidR="00090F87" w:rsidRDefault="00090F87">
      <w:pPr>
        <w:tabs>
          <w:tab w:val="left" w:pos="3144"/>
        </w:tabs>
        <w:spacing w:line="276" w:lineRule="auto"/>
        <w:rPr>
          <w:rFonts w:eastAsia="Calibri"/>
          <w:szCs w:val="24"/>
        </w:rPr>
        <w:sectPr w:rsidR="00090F87" w:rsidSect="00CB32EE">
          <w:pgSz w:w="16838" w:h="11906" w:orient="landscape"/>
          <w:pgMar w:top="992" w:right="720" w:bottom="561" w:left="709" w:header="561" w:footer="561" w:gutter="0"/>
          <w:pgNumType w:start="1"/>
          <w:cols w:space="1296"/>
          <w:titlePg/>
          <w:docGrid w:linePitch="360"/>
        </w:sectPr>
      </w:pPr>
    </w:p>
    <w:p w:rsidR="00090F87" w:rsidRDefault="00090F87">
      <w:pPr>
        <w:rPr>
          <w:sz w:val="18"/>
          <w:szCs w:val="18"/>
        </w:rPr>
      </w:pPr>
    </w:p>
    <w:p w:rsidR="00090F87" w:rsidRDefault="00CB32EE">
      <w:pPr>
        <w:tabs>
          <w:tab w:val="left" w:pos="3144"/>
        </w:tabs>
        <w:spacing w:line="276" w:lineRule="auto"/>
        <w:ind w:firstLine="3144"/>
        <w:jc w:val="right"/>
        <w:rPr>
          <w:rFonts w:eastAsia="Calibri"/>
          <w:szCs w:val="24"/>
        </w:rPr>
      </w:pPr>
      <w:r>
        <w:rPr>
          <w:rFonts w:eastAsia="Calibri"/>
          <w:szCs w:val="24"/>
        </w:rPr>
        <w:t>Biudžeto lėšų naudojimo sutarties priedas Nr. 6</w:t>
      </w:r>
    </w:p>
    <w:p w:rsidR="00090F87" w:rsidRDefault="00090F87">
      <w:pPr>
        <w:rPr>
          <w:sz w:val="18"/>
          <w:szCs w:val="18"/>
        </w:rPr>
      </w:pPr>
    </w:p>
    <w:p w:rsidR="00090F87" w:rsidRDefault="00CB32EE">
      <w:pPr>
        <w:jc w:val="center"/>
        <w:rPr>
          <w:rFonts w:eastAsia="Calibri"/>
          <w:b/>
          <w:szCs w:val="24"/>
        </w:rPr>
      </w:pPr>
      <w:r>
        <w:rPr>
          <w:rFonts w:eastAsia="Calibri"/>
          <w:b/>
          <w:szCs w:val="24"/>
        </w:rPr>
        <w:t>PROJEKTO ……………………….. BIUDŽETO SĄMATA</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3099"/>
        <w:gridCol w:w="2320"/>
        <w:gridCol w:w="2430"/>
        <w:gridCol w:w="1530"/>
      </w:tblGrid>
      <w:tr w:rsidR="00090F87">
        <w:tc>
          <w:tcPr>
            <w:tcW w:w="516" w:type="dxa"/>
          </w:tcPr>
          <w:p w:rsidR="00090F87" w:rsidRDefault="00CB32EE">
            <w:pPr>
              <w:rPr>
                <w:rFonts w:eastAsia="Calibri"/>
                <w:sz w:val="20"/>
                <w:lang w:eastAsia="lt-LT"/>
              </w:rPr>
            </w:pPr>
            <w:r>
              <w:rPr>
                <w:rFonts w:eastAsia="Calibri"/>
                <w:sz w:val="20"/>
                <w:lang w:eastAsia="lt-LT"/>
              </w:rPr>
              <w:t>Eil. Nr.</w:t>
            </w:r>
          </w:p>
        </w:tc>
        <w:tc>
          <w:tcPr>
            <w:tcW w:w="3099" w:type="dxa"/>
          </w:tcPr>
          <w:p w:rsidR="00090F87" w:rsidRDefault="00CB32EE">
            <w:pPr>
              <w:rPr>
                <w:rFonts w:eastAsia="Calibri"/>
                <w:sz w:val="20"/>
                <w:lang w:eastAsia="lt-LT"/>
              </w:rPr>
            </w:pPr>
            <w:r>
              <w:rPr>
                <w:rFonts w:eastAsia="Calibri"/>
                <w:sz w:val="20"/>
                <w:lang w:eastAsia="lt-LT"/>
              </w:rPr>
              <w:t>Išlaidų paskirtis</w:t>
            </w:r>
          </w:p>
        </w:tc>
        <w:tc>
          <w:tcPr>
            <w:tcW w:w="2320" w:type="dxa"/>
          </w:tcPr>
          <w:p w:rsidR="00090F87" w:rsidRDefault="00CB32EE">
            <w:pPr>
              <w:rPr>
                <w:rFonts w:eastAsia="Calibri"/>
                <w:sz w:val="20"/>
                <w:lang w:eastAsia="lt-LT"/>
              </w:rPr>
            </w:pPr>
            <w:r>
              <w:rPr>
                <w:rFonts w:eastAsia="Calibri"/>
                <w:sz w:val="20"/>
                <w:lang w:eastAsia="lt-LT"/>
              </w:rPr>
              <w:t>Išlaidų paaiškinimas</w:t>
            </w:r>
          </w:p>
          <w:p w:rsidR="00090F87" w:rsidRDefault="00CB32EE">
            <w:pPr>
              <w:rPr>
                <w:rFonts w:eastAsia="Calibri"/>
                <w:sz w:val="20"/>
                <w:lang w:eastAsia="lt-LT"/>
              </w:rPr>
            </w:pPr>
            <w:r>
              <w:rPr>
                <w:rFonts w:eastAsia="Calibri"/>
                <w:sz w:val="20"/>
                <w:lang w:eastAsia="lt-LT"/>
              </w:rPr>
              <w:t>(</w:t>
            </w:r>
            <w:r>
              <w:rPr>
                <w:rFonts w:eastAsia="Calibri"/>
                <w:i/>
                <w:iCs/>
                <w:sz w:val="20"/>
                <w:lang w:eastAsia="lt-LT"/>
              </w:rPr>
              <w:t>nurodyti veiklas, kurioms skiriamos išlaidos</w:t>
            </w:r>
            <w:r>
              <w:rPr>
                <w:rFonts w:eastAsia="Calibri"/>
                <w:sz w:val="20"/>
                <w:lang w:eastAsia="lt-LT"/>
              </w:rPr>
              <w:t>)</w:t>
            </w:r>
          </w:p>
        </w:tc>
        <w:tc>
          <w:tcPr>
            <w:tcW w:w="2430" w:type="dxa"/>
          </w:tcPr>
          <w:p w:rsidR="00090F87" w:rsidRDefault="00CB32EE">
            <w:pPr>
              <w:rPr>
                <w:rFonts w:eastAsia="Calibri"/>
                <w:sz w:val="20"/>
                <w:lang w:eastAsia="lt-LT"/>
              </w:rPr>
            </w:pPr>
            <w:r>
              <w:rPr>
                <w:rFonts w:eastAsia="Calibri"/>
                <w:sz w:val="20"/>
                <w:lang w:eastAsia="lt-LT"/>
              </w:rPr>
              <w:t>Išlaidų detalizavimas</w:t>
            </w:r>
          </w:p>
          <w:p w:rsidR="00090F87" w:rsidRDefault="00CB32EE">
            <w:pPr>
              <w:rPr>
                <w:rFonts w:eastAsia="Calibri"/>
                <w:sz w:val="20"/>
                <w:lang w:eastAsia="lt-LT"/>
              </w:rPr>
            </w:pPr>
            <w:r>
              <w:rPr>
                <w:rFonts w:eastAsia="Calibri"/>
                <w:sz w:val="20"/>
                <w:lang w:eastAsia="lt-LT"/>
              </w:rPr>
              <w:t>(</w:t>
            </w:r>
            <w:r>
              <w:rPr>
                <w:rFonts w:eastAsia="Calibri"/>
                <w:i/>
                <w:iCs/>
                <w:sz w:val="20"/>
                <w:lang w:eastAsia="lt-LT"/>
              </w:rPr>
              <w:t>detalizuoti išlaidas: val./mėn., kiekis/kaina ir pan.</w:t>
            </w:r>
            <w:r>
              <w:rPr>
                <w:rFonts w:eastAsia="Calibri"/>
                <w:sz w:val="20"/>
                <w:lang w:eastAsia="lt-LT"/>
              </w:rPr>
              <w:t>)</w:t>
            </w:r>
          </w:p>
        </w:tc>
        <w:tc>
          <w:tcPr>
            <w:tcW w:w="1530" w:type="dxa"/>
          </w:tcPr>
          <w:p w:rsidR="00090F87" w:rsidRDefault="00CB32EE">
            <w:pPr>
              <w:rPr>
                <w:rFonts w:eastAsia="Calibri"/>
                <w:sz w:val="20"/>
                <w:lang w:eastAsia="lt-LT"/>
              </w:rPr>
            </w:pPr>
            <w:r>
              <w:rPr>
                <w:rFonts w:eastAsia="Calibri"/>
                <w:sz w:val="20"/>
                <w:lang w:eastAsia="lt-LT"/>
              </w:rPr>
              <w:t>Prašoma lėšų suma iš Savivaldybės biudžeto</w:t>
            </w:r>
          </w:p>
        </w:tc>
      </w:tr>
      <w:tr w:rsidR="00090F87">
        <w:tc>
          <w:tcPr>
            <w:tcW w:w="9895" w:type="dxa"/>
            <w:gridSpan w:val="5"/>
          </w:tcPr>
          <w:p w:rsidR="00090F87" w:rsidRDefault="00CB32EE">
            <w:pPr>
              <w:jc w:val="both"/>
              <w:rPr>
                <w:rFonts w:eastAsia="Calibri"/>
                <w:sz w:val="20"/>
                <w:lang w:eastAsia="lt-LT"/>
              </w:rPr>
            </w:pPr>
            <w:r>
              <w:rPr>
                <w:rFonts w:eastAsia="Calibri"/>
                <w:b/>
                <w:bCs/>
                <w:sz w:val="20"/>
                <w:lang w:eastAsia="lt-LT"/>
              </w:rPr>
              <w:t>Projekto administravimo išlaidos</w:t>
            </w:r>
            <w:r>
              <w:rPr>
                <w:rFonts w:eastAsia="Calibri"/>
                <w:sz w:val="20"/>
                <w:lang w:eastAsia="lt-LT"/>
              </w:rPr>
              <w:t xml:space="preserve"> (</w:t>
            </w:r>
            <w:r>
              <w:rPr>
                <w:rFonts w:eastAsia="Calibri"/>
                <w:i/>
                <w:iCs/>
                <w:sz w:val="20"/>
                <w:lang w:eastAsia="lt-LT"/>
              </w:rPr>
              <w:t>ne daugiau kaip 10 proc. lėšų visos iš Savivaldybės  biudžeto lėšų skirtos sumos</w:t>
            </w:r>
            <w:r>
              <w:rPr>
                <w:rFonts w:eastAsia="Calibri"/>
                <w:sz w:val="20"/>
                <w:lang w:eastAsia="lt-LT"/>
              </w:rPr>
              <w:t>):</w:t>
            </w:r>
          </w:p>
        </w:tc>
      </w:tr>
      <w:tr w:rsidR="00090F87">
        <w:tc>
          <w:tcPr>
            <w:tcW w:w="516" w:type="dxa"/>
            <w:vAlign w:val="center"/>
          </w:tcPr>
          <w:p w:rsidR="00090F87" w:rsidRDefault="00CB32EE">
            <w:pPr>
              <w:rPr>
                <w:rFonts w:eastAsia="Calibri"/>
                <w:sz w:val="20"/>
                <w:lang w:eastAsia="lt-LT"/>
              </w:rPr>
            </w:pPr>
            <w:r>
              <w:rPr>
                <w:rFonts w:eastAsia="Calibri"/>
                <w:sz w:val="20"/>
                <w:lang w:eastAsia="lt-LT"/>
              </w:rPr>
              <w:t>1.</w:t>
            </w:r>
          </w:p>
        </w:tc>
        <w:tc>
          <w:tcPr>
            <w:tcW w:w="3099" w:type="dxa"/>
          </w:tcPr>
          <w:p w:rsidR="00090F87" w:rsidRDefault="00CB32EE">
            <w:pPr>
              <w:jc w:val="both"/>
              <w:rPr>
                <w:rFonts w:eastAsia="Calibri"/>
                <w:sz w:val="20"/>
                <w:lang w:eastAsia="lt-LT"/>
              </w:rPr>
            </w:pPr>
            <w:r>
              <w:rPr>
                <w:rFonts w:eastAsia="Calibri"/>
                <w:sz w:val="20"/>
                <w:lang w:eastAsia="lt-LT"/>
              </w:rPr>
              <w:t>projekto vadovo ir (ar) asmens, vykdančio buhalterinę apskaitą, darbo užmokestis, įskaitant socialinio draudimo įmokas</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2.</w:t>
            </w:r>
          </w:p>
        </w:tc>
        <w:tc>
          <w:tcPr>
            <w:tcW w:w="3099" w:type="dxa"/>
          </w:tcPr>
          <w:p w:rsidR="00090F87" w:rsidRDefault="00CB32EE">
            <w:pPr>
              <w:jc w:val="both"/>
              <w:rPr>
                <w:rFonts w:eastAsia="Calibri"/>
                <w:sz w:val="20"/>
                <w:lang w:eastAsia="lt-LT"/>
              </w:rPr>
            </w:pPr>
            <w:r>
              <w:rPr>
                <w:rFonts w:eastAsia="Calibri"/>
                <w:sz w:val="20"/>
                <w:lang w:eastAsia="lt-LT"/>
              </w:rPr>
              <w:t>buhalterinės apskaitos paslaugos (kai paslauga perkama iš buhalterinės apskaitos paslaugas teikiančios įmonės (įstaigos) ar buhalterinės apskaitos paslaugas savarankiškai teikiančio asmens)</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rPr>
          <w:trHeight w:val="249"/>
        </w:trPr>
        <w:tc>
          <w:tcPr>
            <w:tcW w:w="9895" w:type="dxa"/>
            <w:gridSpan w:val="5"/>
            <w:vAlign w:val="center"/>
          </w:tcPr>
          <w:p w:rsidR="00090F87" w:rsidRDefault="00CB32EE">
            <w:pPr>
              <w:jc w:val="both"/>
              <w:rPr>
                <w:rFonts w:eastAsia="Calibri"/>
                <w:sz w:val="20"/>
                <w:lang w:eastAsia="lt-LT"/>
              </w:rPr>
            </w:pPr>
            <w:r>
              <w:rPr>
                <w:rFonts w:eastAsia="Calibri"/>
                <w:b/>
                <w:bCs/>
                <w:sz w:val="20"/>
                <w:lang w:eastAsia="lt-LT"/>
              </w:rPr>
              <w:t>Projekto įgyvendinimo išlaidos</w:t>
            </w:r>
            <w:r>
              <w:rPr>
                <w:rFonts w:eastAsia="Calibri"/>
                <w:sz w:val="20"/>
                <w:lang w:eastAsia="lt-LT"/>
              </w:rPr>
              <w:t xml:space="preserve"> (</w:t>
            </w:r>
            <w:r>
              <w:rPr>
                <w:rFonts w:eastAsia="Calibri"/>
                <w:i/>
                <w:iCs/>
                <w:sz w:val="20"/>
                <w:lang w:eastAsia="lt-LT"/>
              </w:rPr>
              <w:t>išlaidos, susijusios su Aprašo 3 punkte nurodyto Konkurso tikslo įgyvendinimu ir Aprašo 9 punkte nurodytų veiklų vykdymu</w:t>
            </w:r>
            <w:r>
              <w:rPr>
                <w:rFonts w:eastAsia="Calibri"/>
                <w:sz w:val="20"/>
                <w:lang w:eastAsia="lt-LT"/>
              </w:rPr>
              <w:t>):</w:t>
            </w:r>
          </w:p>
        </w:tc>
      </w:tr>
      <w:tr w:rsidR="00090F87">
        <w:tc>
          <w:tcPr>
            <w:tcW w:w="516" w:type="dxa"/>
            <w:vAlign w:val="center"/>
          </w:tcPr>
          <w:p w:rsidR="00090F87" w:rsidRDefault="00CB32EE">
            <w:pPr>
              <w:rPr>
                <w:rFonts w:eastAsia="Calibri"/>
                <w:sz w:val="20"/>
                <w:lang w:eastAsia="lt-LT"/>
              </w:rPr>
            </w:pPr>
            <w:r>
              <w:rPr>
                <w:rFonts w:eastAsia="Calibri"/>
                <w:sz w:val="20"/>
                <w:lang w:eastAsia="lt-LT"/>
              </w:rPr>
              <w:t>3.</w:t>
            </w:r>
          </w:p>
        </w:tc>
        <w:tc>
          <w:tcPr>
            <w:tcW w:w="3099" w:type="dxa"/>
          </w:tcPr>
          <w:p w:rsidR="00090F87" w:rsidRDefault="00CB32EE">
            <w:pPr>
              <w:jc w:val="both"/>
              <w:rPr>
                <w:rFonts w:eastAsia="Calibri"/>
                <w:sz w:val="20"/>
                <w:lang w:eastAsia="lt-LT"/>
              </w:rPr>
            </w:pPr>
            <w:r>
              <w:rPr>
                <w:rFonts w:eastAsia="Calibri"/>
                <w:sz w:val="20"/>
                <w:lang w:eastAsia="lt-LT"/>
              </w:rPr>
              <w:t xml:space="preserve">vykdytojo (-ų) darbo užmokestis, įskaitant socialinio draudimo įmokas (prašoma ir skirta Savivaldybės biudžeto lėšų suma gali sudaryti 100 proc. iš Savivaldybės prašomos ir skirtos Savivaldybės biudžeto lėšų sumos;  vykdytojas privalo atitikti   </w:t>
            </w:r>
            <w:r>
              <w:rPr>
                <w:rFonts w:eastAsia="Calibri"/>
                <w:b/>
                <w:bCs/>
                <w:sz w:val="20"/>
                <w:lang w:eastAsia="lt-LT"/>
              </w:rPr>
              <w:t>bent</w:t>
            </w:r>
            <w:r>
              <w:rPr>
                <w:rFonts w:eastAsia="Calibri"/>
                <w:sz w:val="20"/>
                <w:lang w:eastAsia="lt-LT"/>
              </w:rPr>
              <w:t xml:space="preserve"> vieną iš Aprašo 16 punkte numatytų reikalavimų)</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4.</w:t>
            </w:r>
          </w:p>
        </w:tc>
        <w:tc>
          <w:tcPr>
            <w:tcW w:w="3099" w:type="dxa"/>
          </w:tcPr>
          <w:p w:rsidR="00090F87" w:rsidRDefault="00CB32EE">
            <w:pPr>
              <w:jc w:val="both"/>
              <w:rPr>
                <w:rFonts w:eastAsia="Calibri"/>
                <w:sz w:val="20"/>
                <w:lang w:eastAsia="lt-LT"/>
              </w:rPr>
            </w:pPr>
            <w:r>
              <w:rPr>
                <w:rFonts w:eastAsia="Calibri"/>
                <w:sz w:val="20"/>
                <w:lang w:eastAsia="lt-LT"/>
              </w:rPr>
              <w:t xml:space="preserve">ryšių įrangos ir ryšių paslaugų įsigijimo išlaidos (interneto, fiksuoto ir (ar) mobiliojo ryšio, neviršijant 15 </w:t>
            </w:r>
            <w:proofErr w:type="spellStart"/>
            <w:r>
              <w:rPr>
                <w:rFonts w:eastAsia="Calibri"/>
                <w:sz w:val="20"/>
                <w:lang w:eastAsia="lt-LT"/>
              </w:rPr>
              <w:t>Eur</w:t>
            </w:r>
            <w:proofErr w:type="spellEnd"/>
            <w:r>
              <w:rPr>
                <w:rFonts w:eastAsia="Calibri"/>
                <w:sz w:val="20"/>
                <w:lang w:eastAsia="lt-LT"/>
              </w:rPr>
              <w:t xml:space="preserve"> 1 projekto vykdytojui per mėnesį), pašto)</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5.</w:t>
            </w:r>
          </w:p>
        </w:tc>
        <w:tc>
          <w:tcPr>
            <w:tcW w:w="3099" w:type="dxa"/>
          </w:tcPr>
          <w:p w:rsidR="00090F87" w:rsidRDefault="00CB32EE">
            <w:pPr>
              <w:jc w:val="both"/>
              <w:rPr>
                <w:rFonts w:eastAsia="Calibri"/>
                <w:sz w:val="20"/>
                <w:lang w:eastAsia="lt-LT"/>
              </w:rPr>
            </w:pPr>
            <w:r>
              <w:rPr>
                <w:rFonts w:eastAsia="Calibri"/>
                <w:sz w:val="20"/>
                <w:lang w:eastAsia="lt-LT"/>
              </w:rPr>
              <w:t>transporto išlaikymas (pvz., degalai, tepalai, transporto priemonės nuoma be vairuotojo) ir transporto paslaugos (autobuso ekonominės klasės ar viešojo transporto bilietai, transporto priemonės nuoma su vairuotoju)</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6.</w:t>
            </w:r>
          </w:p>
        </w:tc>
        <w:tc>
          <w:tcPr>
            <w:tcW w:w="3099" w:type="dxa"/>
          </w:tcPr>
          <w:p w:rsidR="00090F87" w:rsidRDefault="00CB32EE">
            <w:pPr>
              <w:jc w:val="both"/>
              <w:rPr>
                <w:rFonts w:eastAsia="Calibri"/>
                <w:sz w:val="20"/>
                <w:lang w:eastAsia="lt-LT"/>
              </w:rPr>
            </w:pPr>
            <w:r>
              <w:rPr>
                <w:rFonts w:eastAsia="Calibri"/>
                <w:sz w:val="20"/>
                <w:lang w:eastAsia="lt-LT"/>
              </w:rPr>
              <w:t>materialiojo ir nematerialiojo turto nuomos išlaidos (organizacinės technikos, patalpų renginiams nuoma)</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7.</w:t>
            </w:r>
          </w:p>
        </w:tc>
        <w:tc>
          <w:tcPr>
            <w:tcW w:w="3099" w:type="dxa"/>
          </w:tcPr>
          <w:p w:rsidR="00090F87" w:rsidRDefault="00CB32EE">
            <w:pPr>
              <w:jc w:val="both"/>
              <w:rPr>
                <w:rFonts w:eastAsia="Calibri"/>
                <w:sz w:val="20"/>
                <w:lang w:eastAsia="lt-LT"/>
              </w:rPr>
            </w:pPr>
            <w:r>
              <w:rPr>
                <w:rFonts w:eastAsia="Calibri"/>
                <w:sz w:val="20"/>
                <w:lang w:eastAsia="lt-LT"/>
              </w:rPr>
              <w:t xml:space="preserve">lektorių, ekspertų ir konsultantų paslaugų įsigijimo išlaidos (paslaugos, teikiamos pagal autorines, paslaugų sutartis su lektoriais, mokymų vadovais, skiriant ne daugiau kaip 30 </w:t>
            </w:r>
            <w:proofErr w:type="spellStart"/>
            <w:r>
              <w:rPr>
                <w:rFonts w:eastAsia="Calibri"/>
                <w:sz w:val="20"/>
                <w:lang w:eastAsia="lt-LT"/>
              </w:rPr>
              <w:t>Eur</w:t>
            </w:r>
            <w:proofErr w:type="spellEnd"/>
            <w:r>
              <w:rPr>
                <w:rFonts w:eastAsia="Calibri"/>
                <w:sz w:val="20"/>
                <w:lang w:eastAsia="lt-LT"/>
              </w:rPr>
              <w:t xml:space="preserve"> už 1 val.)</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8.</w:t>
            </w:r>
          </w:p>
        </w:tc>
        <w:tc>
          <w:tcPr>
            <w:tcW w:w="3099" w:type="dxa"/>
          </w:tcPr>
          <w:p w:rsidR="00090F87" w:rsidRDefault="00CB32EE">
            <w:pPr>
              <w:jc w:val="both"/>
              <w:rPr>
                <w:rFonts w:eastAsia="Calibri"/>
                <w:sz w:val="20"/>
                <w:lang w:eastAsia="lt-LT"/>
              </w:rPr>
            </w:pPr>
            <w:r>
              <w:rPr>
                <w:rFonts w:eastAsia="Calibri"/>
                <w:sz w:val="20"/>
                <w:lang w:eastAsia="lt-LT"/>
              </w:rPr>
              <w:t>komunalinių paslaugų išlaidos (elektros, vandens, šildymo)</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9.</w:t>
            </w:r>
          </w:p>
        </w:tc>
        <w:tc>
          <w:tcPr>
            <w:tcW w:w="3099" w:type="dxa"/>
          </w:tcPr>
          <w:p w:rsidR="00090F87" w:rsidRDefault="00CB32EE">
            <w:pPr>
              <w:jc w:val="both"/>
              <w:rPr>
                <w:rFonts w:eastAsia="Calibri"/>
                <w:sz w:val="20"/>
                <w:lang w:eastAsia="lt-LT"/>
              </w:rPr>
            </w:pPr>
            <w:r>
              <w:rPr>
                <w:rFonts w:eastAsia="Calibri"/>
                <w:sz w:val="20"/>
                <w:lang w:eastAsia="lt-LT"/>
              </w:rPr>
              <w:t xml:space="preserve">kanceliarinės, ūkio prekės, maisto produktai </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10.</w:t>
            </w:r>
          </w:p>
        </w:tc>
        <w:tc>
          <w:tcPr>
            <w:tcW w:w="3099" w:type="dxa"/>
          </w:tcPr>
          <w:p w:rsidR="00090F87" w:rsidRDefault="00CB32EE">
            <w:pPr>
              <w:jc w:val="both"/>
              <w:rPr>
                <w:rFonts w:eastAsia="Calibri"/>
                <w:sz w:val="20"/>
                <w:lang w:eastAsia="lt-LT"/>
              </w:rPr>
            </w:pPr>
            <w:r>
              <w:rPr>
                <w:rFonts w:eastAsia="Calibri"/>
                <w:sz w:val="20"/>
                <w:lang w:eastAsia="lt-LT"/>
              </w:rPr>
              <w:t xml:space="preserve">maitinimo paslaugos (pietūs </w:t>
            </w:r>
            <w:r>
              <w:rPr>
                <w:rFonts w:eastAsia="Calibri"/>
                <w:sz w:val="20"/>
                <w:lang w:eastAsia="lt-LT"/>
              </w:rPr>
              <w:lastRenderedPageBreak/>
              <w:t xml:space="preserve">kavinėje, valgyklos maitinimo paslaugos, skiriant ne daugiau kaip 8 </w:t>
            </w:r>
            <w:proofErr w:type="spellStart"/>
            <w:r>
              <w:rPr>
                <w:rFonts w:eastAsia="Calibri"/>
                <w:sz w:val="20"/>
                <w:lang w:eastAsia="lt-LT"/>
              </w:rPr>
              <w:t>Eur</w:t>
            </w:r>
            <w:proofErr w:type="spellEnd"/>
            <w:r>
              <w:rPr>
                <w:rFonts w:eastAsia="Calibri"/>
                <w:sz w:val="20"/>
                <w:lang w:eastAsia="lt-LT"/>
              </w:rPr>
              <w:t xml:space="preserve"> 1 asmeniui per dieną)</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lastRenderedPageBreak/>
              <w:t>11.</w:t>
            </w:r>
          </w:p>
        </w:tc>
        <w:tc>
          <w:tcPr>
            <w:tcW w:w="3099" w:type="dxa"/>
          </w:tcPr>
          <w:p w:rsidR="00090F87" w:rsidRDefault="00CB32EE">
            <w:pPr>
              <w:jc w:val="both"/>
              <w:rPr>
                <w:rFonts w:eastAsia="Calibri"/>
                <w:sz w:val="20"/>
                <w:lang w:eastAsia="lt-LT"/>
              </w:rPr>
            </w:pPr>
            <w:r>
              <w:rPr>
                <w:rFonts w:eastAsia="Calibri"/>
                <w:sz w:val="20"/>
                <w:lang w:eastAsia="lt-LT"/>
              </w:rPr>
              <w:t>viešinimo paslaugos (lankstinukų gamybos paslaugų, straipsnių spaudoje, televizijos reportažų pirkimas)</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12.</w:t>
            </w:r>
          </w:p>
        </w:tc>
        <w:tc>
          <w:tcPr>
            <w:tcW w:w="3099" w:type="dxa"/>
          </w:tcPr>
          <w:p w:rsidR="00090F87" w:rsidRDefault="00CB32EE">
            <w:pPr>
              <w:jc w:val="both"/>
              <w:rPr>
                <w:rFonts w:eastAsia="Calibri"/>
                <w:sz w:val="20"/>
                <w:lang w:eastAsia="lt-LT"/>
              </w:rPr>
            </w:pPr>
            <w:r>
              <w:rPr>
                <w:rFonts w:eastAsia="Calibri"/>
                <w:sz w:val="20"/>
                <w:lang w:eastAsia="lt-LT"/>
              </w:rPr>
              <w:t xml:space="preserve">kitos tiesiogiai su projekto įgyvendinimu susijusios, pagrįstos ir būtinos projektui įgyvendinti išlaidos </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c>
          <w:tcPr>
            <w:tcW w:w="516" w:type="dxa"/>
            <w:vAlign w:val="center"/>
          </w:tcPr>
          <w:p w:rsidR="00090F87" w:rsidRDefault="00CB32EE">
            <w:pPr>
              <w:rPr>
                <w:rFonts w:eastAsia="Calibri"/>
                <w:sz w:val="20"/>
                <w:lang w:eastAsia="lt-LT"/>
              </w:rPr>
            </w:pPr>
            <w:r>
              <w:rPr>
                <w:rFonts w:eastAsia="Calibri"/>
                <w:sz w:val="20"/>
                <w:lang w:eastAsia="lt-LT"/>
              </w:rPr>
              <w:t>13.</w:t>
            </w:r>
          </w:p>
        </w:tc>
        <w:tc>
          <w:tcPr>
            <w:tcW w:w="3099" w:type="dxa"/>
          </w:tcPr>
          <w:p w:rsidR="00090F87" w:rsidRDefault="00CB32EE">
            <w:pPr>
              <w:jc w:val="both"/>
              <w:rPr>
                <w:rFonts w:eastAsia="Calibri"/>
                <w:sz w:val="20"/>
                <w:lang w:eastAsia="lt-LT"/>
              </w:rPr>
            </w:pPr>
            <w:r>
              <w:rPr>
                <w:rFonts w:eastAsia="Calibri"/>
                <w:sz w:val="20"/>
                <w:lang w:eastAsia="lt-LT"/>
              </w:rPr>
              <w:t>komisinis mokestis už banko dokumentų, susijusių su projekto veiklomis, tvarkymą, išskyrus metinį banko kortelės aptarnavimo mokestį</w:t>
            </w:r>
          </w:p>
        </w:tc>
        <w:tc>
          <w:tcPr>
            <w:tcW w:w="2320" w:type="dxa"/>
          </w:tcPr>
          <w:p w:rsidR="00090F87" w:rsidRDefault="00090F87">
            <w:pPr>
              <w:rPr>
                <w:rFonts w:eastAsia="Calibri"/>
                <w:sz w:val="20"/>
                <w:lang w:eastAsia="lt-LT"/>
              </w:rPr>
            </w:pPr>
          </w:p>
        </w:tc>
        <w:tc>
          <w:tcPr>
            <w:tcW w:w="2430" w:type="dxa"/>
          </w:tcPr>
          <w:p w:rsidR="00090F87" w:rsidRDefault="00090F87">
            <w:pPr>
              <w:rPr>
                <w:rFonts w:eastAsia="Calibri"/>
                <w:sz w:val="20"/>
                <w:lang w:eastAsia="lt-LT"/>
              </w:rPr>
            </w:pPr>
          </w:p>
        </w:tc>
        <w:tc>
          <w:tcPr>
            <w:tcW w:w="1530" w:type="dxa"/>
          </w:tcPr>
          <w:p w:rsidR="00090F87" w:rsidRDefault="00090F87">
            <w:pPr>
              <w:rPr>
                <w:rFonts w:eastAsia="Calibri"/>
                <w:sz w:val="20"/>
                <w:lang w:eastAsia="lt-LT"/>
              </w:rPr>
            </w:pPr>
          </w:p>
        </w:tc>
      </w:tr>
      <w:tr w:rsidR="00090F87">
        <w:tc>
          <w:tcPr>
            <w:tcW w:w="3615" w:type="dxa"/>
            <w:gridSpan w:val="2"/>
            <w:vAlign w:val="center"/>
          </w:tcPr>
          <w:p w:rsidR="00090F87" w:rsidRDefault="00CB32EE">
            <w:pPr>
              <w:jc w:val="right"/>
              <w:rPr>
                <w:rFonts w:eastAsia="Calibri"/>
                <w:sz w:val="20"/>
                <w:lang w:eastAsia="lt-LT"/>
              </w:rPr>
            </w:pPr>
            <w:r>
              <w:rPr>
                <w:rFonts w:eastAsia="Calibri"/>
                <w:sz w:val="20"/>
                <w:lang w:eastAsia="lt-LT"/>
              </w:rPr>
              <w:t>Iš viso:</w:t>
            </w:r>
          </w:p>
        </w:tc>
        <w:tc>
          <w:tcPr>
            <w:tcW w:w="2320" w:type="dxa"/>
          </w:tcPr>
          <w:p w:rsidR="00090F87" w:rsidRDefault="00090F87">
            <w:pPr>
              <w:rPr>
                <w:rFonts w:eastAsia="Calibri"/>
                <w:sz w:val="20"/>
                <w:lang w:eastAsia="lt-LT"/>
              </w:rPr>
            </w:pPr>
          </w:p>
        </w:tc>
        <w:tc>
          <w:tcPr>
            <w:tcW w:w="2430" w:type="dxa"/>
          </w:tcPr>
          <w:p w:rsidR="00090F87" w:rsidRDefault="00090F87">
            <w:pPr>
              <w:jc w:val="center"/>
              <w:rPr>
                <w:rFonts w:eastAsia="Calibri"/>
                <w:sz w:val="20"/>
                <w:lang w:eastAsia="lt-LT"/>
              </w:rPr>
            </w:pPr>
          </w:p>
        </w:tc>
        <w:tc>
          <w:tcPr>
            <w:tcW w:w="1530" w:type="dxa"/>
          </w:tcPr>
          <w:p w:rsidR="00090F87" w:rsidRDefault="00090F87">
            <w:pPr>
              <w:rPr>
                <w:rFonts w:eastAsia="Calibri"/>
                <w:sz w:val="20"/>
                <w:lang w:eastAsia="lt-LT"/>
              </w:rPr>
            </w:pPr>
          </w:p>
        </w:tc>
      </w:tr>
    </w:tbl>
    <w:p w:rsidR="00090F87" w:rsidRDefault="00090F87">
      <w:pPr>
        <w:tabs>
          <w:tab w:val="left" w:pos="3588"/>
        </w:tabs>
        <w:spacing w:line="276" w:lineRule="auto"/>
        <w:rPr>
          <w:rFonts w:eastAsia="Calibri"/>
          <w:szCs w:val="24"/>
        </w:rPr>
      </w:pPr>
    </w:p>
    <w:p w:rsidR="00090F87" w:rsidRDefault="00090F87">
      <w:pPr>
        <w:rPr>
          <w:sz w:val="18"/>
          <w:szCs w:val="18"/>
        </w:rPr>
      </w:pPr>
    </w:p>
    <w:p w:rsidR="00090F87" w:rsidRDefault="00CB32EE" w:rsidP="003A1B75">
      <w:pPr>
        <w:spacing w:line="276" w:lineRule="auto"/>
        <w:jc w:val="both"/>
        <w:rPr>
          <w:rFonts w:eastAsia="Calibri"/>
          <w:szCs w:val="24"/>
        </w:rPr>
      </w:pPr>
      <w:r>
        <w:rPr>
          <w:rFonts w:eastAsia="Calibri"/>
          <w:szCs w:val="24"/>
        </w:rPr>
        <w:t>Projekto vadovas            _______________         __________________          _________________</w:t>
      </w:r>
    </w:p>
    <w:p w:rsidR="00090F87" w:rsidRDefault="003A1B75" w:rsidP="003A1B75">
      <w:pPr>
        <w:tabs>
          <w:tab w:val="left" w:pos="2835"/>
          <w:tab w:val="left" w:pos="5103"/>
          <w:tab w:val="left" w:pos="7938"/>
        </w:tabs>
        <w:spacing w:line="276" w:lineRule="auto"/>
        <w:jc w:val="both"/>
        <w:rPr>
          <w:rFonts w:eastAsia="Calibri"/>
          <w:szCs w:val="24"/>
          <w:vertAlign w:val="superscript"/>
        </w:rPr>
      </w:pPr>
      <w:r>
        <w:rPr>
          <w:rFonts w:eastAsia="Calibri"/>
          <w:szCs w:val="24"/>
          <w:vertAlign w:val="superscript"/>
        </w:rPr>
        <w:tab/>
      </w:r>
      <w:r w:rsidR="00CB32EE">
        <w:rPr>
          <w:rFonts w:eastAsia="Calibri"/>
          <w:szCs w:val="24"/>
          <w:vertAlign w:val="superscript"/>
        </w:rPr>
        <w:t>(parašas)</w:t>
      </w:r>
      <w:r>
        <w:rPr>
          <w:rFonts w:eastAsia="Calibri"/>
          <w:szCs w:val="24"/>
          <w:vertAlign w:val="superscript"/>
        </w:rPr>
        <w:tab/>
      </w:r>
      <w:r w:rsidR="00CB32EE">
        <w:rPr>
          <w:rFonts w:eastAsia="Calibri"/>
          <w:szCs w:val="24"/>
          <w:vertAlign w:val="superscript"/>
        </w:rPr>
        <w:t xml:space="preserve">  (vardas, pavardė)</w:t>
      </w:r>
      <w:r>
        <w:rPr>
          <w:rFonts w:eastAsia="Calibri"/>
          <w:szCs w:val="24"/>
          <w:vertAlign w:val="superscript"/>
        </w:rPr>
        <w:tab/>
      </w:r>
      <w:r w:rsidR="00CB32EE">
        <w:rPr>
          <w:rFonts w:eastAsia="Calibri"/>
          <w:szCs w:val="24"/>
          <w:vertAlign w:val="superscript"/>
        </w:rPr>
        <w:t xml:space="preserve">  (telefono  Nr.)</w:t>
      </w:r>
    </w:p>
    <w:p w:rsidR="00090F87" w:rsidRDefault="00CB32EE">
      <w:pPr>
        <w:spacing w:line="276" w:lineRule="auto"/>
        <w:jc w:val="center"/>
        <w:rPr>
          <w:szCs w:val="24"/>
        </w:rPr>
      </w:pPr>
      <w:r>
        <w:rPr>
          <w:rFonts w:eastAsia="Calibri"/>
          <w:szCs w:val="24"/>
        </w:rPr>
        <w:t>___________________</w:t>
      </w:r>
    </w:p>
    <w:p w:rsidR="00090F87" w:rsidRDefault="00090F87">
      <w:pPr>
        <w:tabs>
          <w:tab w:val="left" w:pos="3588"/>
        </w:tabs>
        <w:spacing w:line="276" w:lineRule="auto"/>
        <w:ind w:firstLine="3588"/>
        <w:rPr>
          <w:rFonts w:eastAsia="Calibri"/>
          <w:szCs w:val="24"/>
        </w:rPr>
      </w:pPr>
    </w:p>
    <w:p w:rsidR="00090F87" w:rsidRDefault="00090F87">
      <w:pPr>
        <w:rPr>
          <w:sz w:val="18"/>
          <w:szCs w:val="18"/>
        </w:rPr>
      </w:pPr>
    </w:p>
    <w:p w:rsidR="00090F87" w:rsidRDefault="00090F87">
      <w:pPr>
        <w:tabs>
          <w:tab w:val="left" w:pos="3588"/>
        </w:tabs>
        <w:spacing w:line="276" w:lineRule="auto"/>
        <w:ind w:firstLine="3588"/>
        <w:rPr>
          <w:szCs w:val="24"/>
        </w:rPr>
      </w:pPr>
    </w:p>
    <w:sectPr w:rsidR="00090F87" w:rsidSect="00CB32EE">
      <w:pgSz w:w="12240" w:h="15840"/>
      <w:pgMar w:top="567" w:right="567" w:bottom="567"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50BC" w:rsidRDefault="006F50BC">
      <w:pPr>
        <w:rPr>
          <w:sz w:val="22"/>
          <w:szCs w:val="22"/>
          <w:lang w:val="en-US"/>
        </w:rPr>
      </w:pPr>
      <w:r>
        <w:rPr>
          <w:sz w:val="22"/>
          <w:szCs w:val="22"/>
          <w:lang w:val="en-US"/>
        </w:rPr>
        <w:separator/>
      </w:r>
    </w:p>
  </w:endnote>
  <w:endnote w:type="continuationSeparator" w:id="0">
    <w:p w:rsidR="006F50BC" w:rsidRDefault="006F50BC">
      <w:pPr>
        <w:rPr>
          <w:sz w:val="22"/>
          <w:szCs w:val="22"/>
          <w:lang w:val="en-US"/>
        </w:rPr>
      </w:pPr>
      <w:r>
        <w:rPr>
          <w:sz w:val="22"/>
          <w:szCs w:val="22"/>
          <w:lang w:val="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SimSun;宋体">
    <w:altName w:val="MS PMincho"/>
    <w:panose1 w:val="00000000000000000000"/>
    <w:charset w:val="80"/>
    <w:family w:val="roman"/>
    <w:notTrueType/>
    <w:pitch w:val="default"/>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F87" w:rsidRDefault="00090F87">
    <w:pPr>
      <w:tabs>
        <w:tab w:val="center" w:pos="4986"/>
        <w:tab w:val="right" w:pos="9972"/>
      </w:tabs>
      <w:rPr>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F87" w:rsidRDefault="00090F87">
    <w:pPr>
      <w:tabs>
        <w:tab w:val="center" w:pos="4986"/>
        <w:tab w:val="right" w:pos="9972"/>
      </w:tabs>
      <w:jc w:val="center"/>
      <w:rPr>
        <w:sz w:val="22"/>
        <w:szCs w:val="22"/>
        <w:lang w:val="en-US"/>
      </w:rPr>
    </w:pPr>
  </w:p>
  <w:p w:rsidR="00090F87" w:rsidRDefault="00090F87">
    <w:pPr>
      <w:tabs>
        <w:tab w:val="center" w:pos="4986"/>
        <w:tab w:val="right" w:pos="9972"/>
      </w:tabs>
      <w:rPr>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F87" w:rsidRDefault="00090F87">
    <w:pPr>
      <w:tabs>
        <w:tab w:val="center" w:pos="4986"/>
        <w:tab w:val="right" w:pos="9972"/>
      </w:tabs>
      <w:rPr>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50BC" w:rsidRDefault="006F50BC">
      <w:pPr>
        <w:rPr>
          <w:sz w:val="22"/>
          <w:szCs w:val="22"/>
          <w:lang w:val="en-US"/>
        </w:rPr>
      </w:pPr>
      <w:r>
        <w:rPr>
          <w:sz w:val="22"/>
          <w:szCs w:val="22"/>
          <w:lang w:val="en-US"/>
        </w:rPr>
        <w:separator/>
      </w:r>
    </w:p>
  </w:footnote>
  <w:footnote w:type="continuationSeparator" w:id="0">
    <w:p w:rsidR="006F50BC" w:rsidRDefault="006F50BC">
      <w:pPr>
        <w:rPr>
          <w:sz w:val="22"/>
          <w:szCs w:val="22"/>
          <w:lang w:val="en-US"/>
        </w:rPr>
      </w:pPr>
      <w:r>
        <w:rPr>
          <w:sz w:val="22"/>
          <w:szCs w:val="22"/>
          <w:lang w:val="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F87" w:rsidRDefault="00090F87">
    <w:pPr>
      <w:tabs>
        <w:tab w:val="center" w:pos="4986"/>
        <w:tab w:val="right" w:pos="9972"/>
      </w:tabs>
      <w:jc w:val="center"/>
      <w:rPr>
        <w:sz w:val="22"/>
        <w:szCs w:val="22"/>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1675166"/>
      <w:docPartObj>
        <w:docPartGallery w:val="Page Numbers (Top of Page)"/>
        <w:docPartUnique/>
      </w:docPartObj>
    </w:sdtPr>
    <w:sdtEndPr/>
    <w:sdtContent>
      <w:p w:rsidR="00CB32EE" w:rsidRDefault="00CB32EE">
        <w:pPr>
          <w:pStyle w:val="Antrats"/>
          <w:jc w:val="center"/>
        </w:pPr>
        <w:r>
          <w:fldChar w:fldCharType="begin"/>
        </w:r>
        <w:r>
          <w:instrText>PAGE   \* MERGEFORMAT</w:instrText>
        </w:r>
        <w:r>
          <w:fldChar w:fldCharType="separate"/>
        </w:r>
        <w:r w:rsidR="00B37509">
          <w:rPr>
            <w:noProof/>
          </w:rPr>
          <w:t>2</w:t>
        </w:r>
        <w:r>
          <w:fldChar w:fldCharType="end"/>
        </w:r>
      </w:p>
    </w:sdtContent>
  </w:sdt>
  <w:p w:rsidR="00090F87" w:rsidRDefault="00090F87">
    <w:pPr>
      <w:tabs>
        <w:tab w:val="center" w:pos="4986"/>
        <w:tab w:val="right" w:pos="9972"/>
      </w:tabs>
      <w:jc w:val="center"/>
      <w:rPr>
        <w:sz w:val="22"/>
        <w:szCs w:val="22"/>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F87" w:rsidRDefault="00090F87">
    <w:pPr>
      <w:tabs>
        <w:tab w:val="center" w:pos="4986"/>
        <w:tab w:val="right" w:pos="9972"/>
      </w:tabs>
      <w:rPr>
        <w:sz w:val="22"/>
        <w:szCs w:val="22"/>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proofState w:spelling="clean" w:grammar="clean"/>
  <w:defaultTabStop w:val="720"/>
  <w:hyphenationZone w:val="396"/>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3E4F"/>
    <w:rsid w:val="00090F87"/>
    <w:rsid w:val="003A1B75"/>
    <w:rsid w:val="006F50BC"/>
    <w:rsid w:val="00B37509"/>
    <w:rsid w:val="00BF3E4F"/>
    <w:rsid w:val="00CB3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CB32EE"/>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CB32EE"/>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CB32EE"/>
    <w:rPr>
      <w:color w:val="808080"/>
    </w:rPr>
  </w:style>
  <w:style w:type="paragraph" w:styleId="Debesliotekstas">
    <w:name w:val="Balloon Text"/>
    <w:basedOn w:val="prastasis"/>
    <w:link w:val="DebesliotekstasDiagrama"/>
    <w:rsid w:val="00B37509"/>
    <w:rPr>
      <w:rFonts w:ascii="Tahoma" w:hAnsi="Tahoma" w:cs="Tahoma"/>
      <w:sz w:val="16"/>
      <w:szCs w:val="16"/>
    </w:rPr>
  </w:style>
  <w:style w:type="character" w:customStyle="1" w:styleId="DebesliotekstasDiagrama">
    <w:name w:val="Debesėlio tekstas Diagrama"/>
    <w:basedOn w:val="Numatytasispastraiposriftas"/>
    <w:link w:val="Debesliotekstas"/>
    <w:rsid w:val="00B375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CB32EE"/>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sid w:val="00CB32EE"/>
    <w:rPr>
      <w:rFonts w:asciiTheme="minorHAnsi" w:eastAsiaTheme="minorEastAsia" w:hAnsiTheme="minorHAnsi" w:cstheme="minorBidi"/>
      <w:sz w:val="22"/>
      <w:szCs w:val="22"/>
      <w:lang w:eastAsia="lt-LT"/>
    </w:rPr>
  </w:style>
  <w:style w:type="character" w:styleId="Vietosrezervavimoenklotekstas">
    <w:name w:val="Placeholder Text"/>
    <w:basedOn w:val="Numatytasispastraiposriftas"/>
    <w:rsid w:val="00CB32EE"/>
    <w:rPr>
      <w:color w:val="808080"/>
    </w:rPr>
  </w:style>
  <w:style w:type="paragraph" w:styleId="Debesliotekstas">
    <w:name w:val="Balloon Text"/>
    <w:basedOn w:val="prastasis"/>
    <w:link w:val="DebesliotekstasDiagrama"/>
    <w:rsid w:val="00B37509"/>
    <w:rPr>
      <w:rFonts w:ascii="Tahoma" w:hAnsi="Tahoma" w:cs="Tahoma"/>
      <w:sz w:val="16"/>
      <w:szCs w:val="16"/>
    </w:rPr>
  </w:style>
  <w:style w:type="character" w:customStyle="1" w:styleId="DebesliotekstasDiagrama">
    <w:name w:val="Debesėlio tekstas Diagrama"/>
    <w:basedOn w:val="Numatytasispastraiposriftas"/>
    <w:link w:val="Debesliotekstas"/>
    <w:rsid w:val="00B3750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42954">
      <w:bodyDiv w:val="1"/>
      <w:marLeft w:val="0"/>
      <w:marRight w:val="0"/>
      <w:marTop w:val="0"/>
      <w:marBottom w:val="0"/>
      <w:divBdr>
        <w:top w:val="none" w:sz="0" w:space="0" w:color="auto"/>
        <w:left w:val="none" w:sz="0" w:space="0" w:color="auto"/>
        <w:bottom w:val="none" w:sz="0" w:space="0" w:color="auto"/>
        <w:right w:val="none" w:sz="0" w:space="0" w:color="auto"/>
      </w:divBdr>
    </w:div>
    <w:div w:id="255283591">
      <w:bodyDiv w:val="1"/>
      <w:marLeft w:val="0"/>
      <w:marRight w:val="0"/>
      <w:marTop w:val="0"/>
      <w:marBottom w:val="0"/>
      <w:divBdr>
        <w:top w:val="none" w:sz="0" w:space="0" w:color="auto"/>
        <w:left w:val="none" w:sz="0" w:space="0" w:color="auto"/>
        <w:bottom w:val="none" w:sz="0" w:space="0" w:color="auto"/>
        <w:right w:val="none" w:sz="0" w:space="0" w:color="auto"/>
      </w:divBdr>
    </w:div>
    <w:div w:id="701169926">
      <w:bodyDiv w:val="1"/>
      <w:marLeft w:val="0"/>
      <w:marRight w:val="0"/>
      <w:marTop w:val="0"/>
      <w:marBottom w:val="0"/>
      <w:divBdr>
        <w:top w:val="none" w:sz="0" w:space="0" w:color="auto"/>
        <w:left w:val="none" w:sz="0" w:space="0" w:color="auto"/>
        <w:bottom w:val="none" w:sz="0" w:space="0" w:color="auto"/>
        <w:right w:val="none" w:sz="0" w:space="0" w:color="auto"/>
      </w:divBdr>
    </w:div>
    <w:div w:id="1166477463">
      <w:bodyDiv w:val="1"/>
      <w:marLeft w:val="0"/>
      <w:marRight w:val="0"/>
      <w:marTop w:val="0"/>
      <w:marBottom w:val="0"/>
      <w:divBdr>
        <w:top w:val="none" w:sz="0" w:space="0" w:color="auto"/>
        <w:left w:val="none" w:sz="0" w:space="0" w:color="auto"/>
        <w:bottom w:val="none" w:sz="0" w:space="0" w:color="auto"/>
        <w:right w:val="none" w:sz="0" w:space="0" w:color="auto"/>
      </w:divBdr>
    </w:div>
    <w:div w:id="1213615429">
      <w:bodyDiv w:val="1"/>
      <w:marLeft w:val="0"/>
      <w:marRight w:val="0"/>
      <w:marTop w:val="0"/>
      <w:marBottom w:val="0"/>
      <w:divBdr>
        <w:top w:val="none" w:sz="0" w:space="0" w:color="auto"/>
        <w:left w:val="none" w:sz="0" w:space="0" w:color="auto"/>
        <w:bottom w:val="none" w:sz="0" w:space="0" w:color="auto"/>
        <w:right w:val="none" w:sz="0" w:space="0" w:color="auto"/>
      </w:divBdr>
    </w:div>
    <w:div w:id="1631936220">
      <w:bodyDiv w:val="1"/>
      <w:marLeft w:val="0"/>
      <w:marRight w:val="0"/>
      <w:marTop w:val="0"/>
      <w:marBottom w:val="0"/>
      <w:divBdr>
        <w:top w:val="none" w:sz="0" w:space="0" w:color="auto"/>
        <w:left w:val="none" w:sz="0" w:space="0" w:color="auto"/>
        <w:bottom w:val="none" w:sz="0" w:space="0" w:color="auto"/>
        <w:right w:val="none" w:sz="0" w:space="0" w:color="auto"/>
      </w:divBdr>
    </w:div>
    <w:div w:id="1887595572">
      <w:bodyDiv w:val="1"/>
      <w:marLeft w:val="0"/>
      <w:marRight w:val="0"/>
      <w:marTop w:val="0"/>
      <w:marBottom w:val="0"/>
      <w:divBdr>
        <w:top w:val="none" w:sz="0" w:space="0" w:color="auto"/>
        <w:left w:val="none" w:sz="0" w:space="0" w:color="auto"/>
        <w:bottom w:val="none" w:sz="0" w:space="0" w:color="auto"/>
        <w:right w:val="none" w:sz="0" w:space="0" w:color="auto"/>
      </w:divBdr>
    </w:div>
    <w:div w:id="1915821645">
      <w:bodyDiv w:val="1"/>
      <w:marLeft w:val="0"/>
      <w:marRight w:val="0"/>
      <w:marTop w:val="0"/>
      <w:marBottom w:val="0"/>
      <w:divBdr>
        <w:top w:val="none" w:sz="0" w:space="0" w:color="auto"/>
        <w:left w:val="none" w:sz="0" w:space="0" w:color="auto"/>
        <w:bottom w:val="none" w:sz="0" w:space="0" w:color="auto"/>
        <w:right w:val="none" w:sz="0" w:space="0" w:color="auto"/>
      </w:divBdr>
    </w:div>
    <w:div w:id="195012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3.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emf"/><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A3C99-B5F9-4C01-9418-7106BF450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38</Pages>
  <Words>13096</Words>
  <Characters>74649</Characters>
  <Application>Microsoft Office Word</Application>
  <DocSecurity>0</DocSecurity>
  <Lines>622</Lines>
  <Paragraphs>175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87570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dc:creator>
  <cp:lastModifiedBy>Inga</cp:lastModifiedBy>
  <cp:revision>2</cp:revision>
  <cp:lastPrinted>2021-04-06T05:42:00Z</cp:lastPrinted>
  <dcterms:created xsi:type="dcterms:W3CDTF">2021-04-06T05:43:00Z</dcterms:created>
  <dcterms:modified xsi:type="dcterms:W3CDTF">2021-04-06T05:43:00Z</dcterms:modified>
</cp:coreProperties>
</file>