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657F" w14:textId="77777777" w:rsidR="00F274EE" w:rsidRDefault="0071766C" w:rsidP="007E6F10">
      <w:pPr>
        <w:rPr>
          <w:rStyle w:val="itemtitle1"/>
          <w:color w:val="auto"/>
          <w:sz w:val="28"/>
          <w:szCs w:val="28"/>
        </w:rPr>
      </w:pPr>
      <w:r w:rsidRPr="00E30786">
        <w:rPr>
          <w:rStyle w:val="itemtitle1"/>
          <w:color w:val="auto"/>
          <w:sz w:val="28"/>
          <w:szCs w:val="28"/>
        </w:rPr>
        <w:t>5</w:t>
      </w:r>
      <w:r w:rsidR="0012112F">
        <w:rPr>
          <w:rStyle w:val="itemtitle1"/>
          <w:color w:val="auto"/>
          <w:sz w:val="28"/>
          <w:szCs w:val="28"/>
        </w:rPr>
        <w:t xml:space="preserve">. Atmintinė </w:t>
      </w:r>
      <w:r w:rsidR="00734B13" w:rsidRPr="00E30786">
        <w:rPr>
          <w:rStyle w:val="itemtitle1"/>
          <w:color w:val="auto"/>
          <w:sz w:val="28"/>
          <w:szCs w:val="28"/>
        </w:rPr>
        <w:t>no</w:t>
      </w:r>
      <w:r w:rsidR="0012112F">
        <w:rPr>
          <w:rStyle w:val="itemtitle1"/>
          <w:color w:val="auto"/>
          <w:sz w:val="28"/>
          <w:szCs w:val="28"/>
        </w:rPr>
        <w:t xml:space="preserve">rintiems gauti globos (rūpybos) </w:t>
      </w:r>
      <w:r w:rsidR="00734B13" w:rsidRPr="00E30786">
        <w:rPr>
          <w:rStyle w:val="itemtitle1"/>
          <w:color w:val="auto"/>
          <w:sz w:val="28"/>
          <w:szCs w:val="28"/>
        </w:rPr>
        <w:t>išmoką</w:t>
      </w:r>
      <w:r w:rsidR="0012112F">
        <w:rPr>
          <w:rStyle w:val="itemtitle1"/>
          <w:color w:val="auto"/>
          <w:sz w:val="28"/>
          <w:szCs w:val="28"/>
        </w:rPr>
        <w:t xml:space="preserve"> ir globos (rūpybos) išmokos tikslinį priedą</w:t>
      </w:r>
    </w:p>
    <w:p w14:paraId="5FCEF40A" w14:textId="2AD612F1" w:rsidR="007E6F10" w:rsidRPr="00F274EE" w:rsidRDefault="00734B13" w:rsidP="00F274EE">
      <w:pPr>
        <w:jc w:val="both"/>
      </w:pPr>
      <w:r w:rsidRPr="00E30786">
        <w:rPr>
          <w:sz w:val="28"/>
          <w:szCs w:val="28"/>
        </w:rPr>
        <w:br/>
      </w:r>
      <w:r w:rsidR="00F274EE" w:rsidRPr="00F274EE">
        <w:t>Ši</w:t>
      </w:r>
      <w:r w:rsidR="00F274EE">
        <w:t xml:space="preserve">os išmokos </w:t>
      </w:r>
      <w:r w:rsidR="00F274EE" w:rsidRPr="00F274EE">
        <w:t>skiriam</w:t>
      </w:r>
      <w:r w:rsidR="00F274EE">
        <w:t>os</w:t>
      </w:r>
      <w:r w:rsidR="00F274EE" w:rsidRPr="00F274EE">
        <w:t xml:space="preserve"> vadovaujantis Lietuvos Respublikos išmokų vaikams įstatymu ir Išmokų vaikams skyrimo ir mokėjimo nuostatais, patvirtintais Lietuvos Respublikos Vyriausybės 2004 m. birželio 28 d. nutarimu Nr. 801</w:t>
      </w:r>
      <w:r w:rsidR="00B6336B">
        <w:t xml:space="preserve"> „</w:t>
      </w:r>
      <w:r w:rsidR="00F274EE" w:rsidRPr="00F274EE">
        <w:t>Dėl išmokų vaikams skyrimo ir mokėjimo nuostatų patvirtinimo“.</w:t>
      </w:r>
    </w:p>
    <w:p w14:paraId="0EBB6FE3" w14:textId="77777777" w:rsidR="00F274EE" w:rsidRDefault="00F274EE" w:rsidP="00F274EE">
      <w:pPr>
        <w:jc w:val="both"/>
        <w:rPr>
          <w:rStyle w:val="normal1"/>
          <w:b/>
          <w:bCs/>
          <w:u w:val="single"/>
        </w:rPr>
      </w:pPr>
    </w:p>
    <w:p w14:paraId="16B1B331" w14:textId="05B1BD65" w:rsidR="009F2D3F" w:rsidRPr="00AA6877" w:rsidRDefault="009F2D3F" w:rsidP="00F274EE">
      <w:pPr>
        <w:jc w:val="both"/>
        <w:rPr>
          <w:rStyle w:val="normal1"/>
          <w:b/>
          <w:bCs/>
          <w:u w:val="single"/>
        </w:rPr>
      </w:pPr>
      <w:r w:rsidRPr="00AA6877">
        <w:rPr>
          <w:rStyle w:val="normal1"/>
          <w:b/>
          <w:bCs/>
          <w:u w:val="single"/>
        </w:rPr>
        <w:t>Išmok</w:t>
      </w:r>
      <w:r w:rsidR="00775176" w:rsidRPr="00AA6877">
        <w:rPr>
          <w:rStyle w:val="normal1"/>
          <w:b/>
          <w:bCs/>
          <w:u w:val="single"/>
        </w:rPr>
        <w:t>ų dydis</w:t>
      </w:r>
      <w:r w:rsidR="00144919" w:rsidRPr="00AA6877">
        <w:rPr>
          <w:rStyle w:val="normal1"/>
          <w:b/>
          <w:bCs/>
          <w:u w:val="single"/>
        </w:rPr>
        <w:t xml:space="preserve">, mokėjimo laikotarpis  </w:t>
      </w:r>
      <w:r w:rsidR="00775176" w:rsidRPr="00AA6877">
        <w:rPr>
          <w:rStyle w:val="normal1"/>
          <w:b/>
          <w:bCs/>
          <w:u w:val="single"/>
        </w:rPr>
        <w:t xml:space="preserve">ir jų </w:t>
      </w:r>
      <w:r w:rsidRPr="00AA6877">
        <w:rPr>
          <w:rStyle w:val="normal1"/>
          <w:b/>
          <w:bCs/>
          <w:u w:val="single"/>
        </w:rPr>
        <w:t xml:space="preserve">gavėjai </w:t>
      </w:r>
    </w:p>
    <w:p w14:paraId="79A58B5C" w14:textId="77777777" w:rsidR="009F2D3F" w:rsidRPr="00AA6877" w:rsidRDefault="009F2D3F" w:rsidP="00D268DD">
      <w:pPr>
        <w:jc w:val="both"/>
        <w:rPr>
          <w:rStyle w:val="normal1"/>
        </w:rPr>
      </w:pPr>
    </w:p>
    <w:p w14:paraId="0018DC1A" w14:textId="2A53A415" w:rsidR="00E25A2D" w:rsidRPr="00AA6877" w:rsidRDefault="00734B13" w:rsidP="00D268DD">
      <w:pPr>
        <w:jc w:val="both"/>
        <w:rPr>
          <w:rStyle w:val="normal1"/>
        </w:rPr>
      </w:pPr>
      <w:r w:rsidRPr="00AA6877">
        <w:rPr>
          <w:rStyle w:val="normal1"/>
        </w:rPr>
        <w:t>Vaik</w:t>
      </w:r>
      <w:r w:rsidR="008D6E44" w:rsidRPr="00AA6877">
        <w:rPr>
          <w:rStyle w:val="normal1"/>
        </w:rPr>
        <w:t>o</w:t>
      </w:r>
      <w:r w:rsidRPr="00AA6877">
        <w:rPr>
          <w:rStyle w:val="normal1"/>
        </w:rPr>
        <w:t>,</w:t>
      </w:r>
      <w:r w:rsidR="0059084C" w:rsidRPr="00AA6877">
        <w:rPr>
          <w:rStyle w:val="normal1"/>
        </w:rPr>
        <w:t xml:space="preserve"> kuriam nustatyta globa (rūpyba)</w:t>
      </w:r>
      <w:r w:rsidRPr="00AA6877">
        <w:rPr>
          <w:rStyle w:val="normal1"/>
        </w:rPr>
        <w:t xml:space="preserve"> šeimoje</w:t>
      </w:r>
      <w:r w:rsidR="0059084C" w:rsidRPr="00AA6877">
        <w:rPr>
          <w:rStyle w:val="normal1"/>
        </w:rPr>
        <w:t>, šeimynoje</w:t>
      </w:r>
      <w:r w:rsidR="000D1C28" w:rsidRPr="00AA6877">
        <w:rPr>
          <w:rStyle w:val="normal1"/>
        </w:rPr>
        <w:t>,</w:t>
      </w:r>
      <w:r w:rsidR="0059084C" w:rsidRPr="00AA6877">
        <w:rPr>
          <w:rStyle w:val="normal1"/>
        </w:rPr>
        <w:t xml:space="preserve"> </w:t>
      </w:r>
      <w:r w:rsidR="000D1C28" w:rsidRPr="00AA6877">
        <w:rPr>
          <w:rStyle w:val="normal1"/>
        </w:rPr>
        <w:t xml:space="preserve">globos centre </w:t>
      </w:r>
      <w:r w:rsidR="0059084C" w:rsidRPr="00AA6877">
        <w:rPr>
          <w:rStyle w:val="normal1"/>
        </w:rPr>
        <w:t xml:space="preserve">ar vaikų globos institucijoje, </w:t>
      </w:r>
      <w:r w:rsidR="008D6E44" w:rsidRPr="00AA6877">
        <w:rPr>
          <w:rStyle w:val="normal1"/>
        </w:rPr>
        <w:t xml:space="preserve">globėjui (rūpintojui)  </w:t>
      </w:r>
      <w:r w:rsidR="000E4A26" w:rsidRPr="00AA6877">
        <w:rPr>
          <w:rStyle w:val="normal1"/>
        </w:rPr>
        <w:t>vaiko</w:t>
      </w:r>
      <w:r w:rsidRPr="00AA6877">
        <w:rPr>
          <w:rStyle w:val="normal1"/>
        </w:rPr>
        <w:t xml:space="preserve"> globos (rūpybos) laikotarpiu skiriama </w:t>
      </w:r>
      <w:r w:rsidR="008E4584" w:rsidRPr="00AA6877">
        <w:rPr>
          <w:rStyle w:val="normal1"/>
        </w:rPr>
        <w:t>ir mokama</w:t>
      </w:r>
      <w:r w:rsidR="00E25A2D" w:rsidRPr="00AA6877">
        <w:rPr>
          <w:rStyle w:val="normal1"/>
        </w:rPr>
        <w:t>:</w:t>
      </w:r>
    </w:p>
    <w:p w14:paraId="5A761E54" w14:textId="346430BF" w:rsidR="00E25A2D" w:rsidRPr="00AA6877" w:rsidRDefault="00E25A2D" w:rsidP="00E25A2D">
      <w:pPr>
        <w:jc w:val="both"/>
        <w:rPr>
          <w:rStyle w:val="normal1"/>
        </w:rPr>
      </w:pPr>
      <w:r w:rsidRPr="00AA6877">
        <w:rPr>
          <w:rStyle w:val="normal1"/>
        </w:rPr>
        <w:t xml:space="preserve">- </w:t>
      </w:r>
      <w:r w:rsidR="000E4A26" w:rsidRPr="00AA6877">
        <w:rPr>
          <w:rStyle w:val="normal1"/>
        </w:rPr>
        <w:t xml:space="preserve">vaikas </w:t>
      </w:r>
      <w:r w:rsidRPr="00AA6877">
        <w:rPr>
          <w:rStyle w:val="normal1"/>
        </w:rPr>
        <w:t xml:space="preserve">iki 6 metų </w:t>
      </w:r>
      <w:r w:rsidR="000E4A26" w:rsidRPr="00AA6877">
        <w:rPr>
          <w:rStyle w:val="normal1"/>
        </w:rPr>
        <w:t xml:space="preserve">amžiaus </w:t>
      </w:r>
      <w:r w:rsidR="00B2026E" w:rsidRPr="00AA6877">
        <w:rPr>
          <w:rStyle w:val="normal1"/>
        </w:rPr>
        <w:t>–</w:t>
      </w:r>
      <w:r w:rsidR="000E4A26" w:rsidRPr="00AA6877">
        <w:rPr>
          <w:rStyle w:val="normal1"/>
        </w:rPr>
        <w:t xml:space="preserve"> </w:t>
      </w:r>
      <w:r w:rsidRPr="00AA6877">
        <w:rPr>
          <w:rStyle w:val="normal1"/>
        </w:rPr>
        <w:t>5,2 bazinės socialinės išmokos (toliau – BSI) dydžio išmoka per mėnesį</w:t>
      </w:r>
      <w:r w:rsidR="006021C6" w:rsidRPr="00AA6877">
        <w:rPr>
          <w:rStyle w:val="normal1"/>
        </w:rPr>
        <w:t>;</w:t>
      </w:r>
    </w:p>
    <w:p w14:paraId="5634FA3B" w14:textId="06512DAE" w:rsidR="00E25A2D" w:rsidRPr="00AA6877" w:rsidRDefault="00E25A2D" w:rsidP="00E25A2D">
      <w:pPr>
        <w:jc w:val="both"/>
        <w:rPr>
          <w:rStyle w:val="normal1"/>
        </w:rPr>
      </w:pPr>
      <w:r w:rsidRPr="00AA6877">
        <w:rPr>
          <w:rStyle w:val="normal1"/>
        </w:rPr>
        <w:t xml:space="preserve">- </w:t>
      </w:r>
      <w:r w:rsidR="000E4A26" w:rsidRPr="00AA6877">
        <w:rPr>
          <w:rStyle w:val="normal1"/>
        </w:rPr>
        <w:t xml:space="preserve">vaikas </w:t>
      </w:r>
      <w:r w:rsidRPr="00AA6877">
        <w:rPr>
          <w:rStyle w:val="normal1"/>
        </w:rPr>
        <w:t xml:space="preserve">nuo 6 iki 12 metų </w:t>
      </w:r>
      <w:r w:rsidR="000E4A26" w:rsidRPr="00AA6877">
        <w:rPr>
          <w:rStyle w:val="normal1"/>
        </w:rPr>
        <w:t xml:space="preserve">amžiaus </w:t>
      </w:r>
      <w:r w:rsidRPr="00AA6877">
        <w:rPr>
          <w:rStyle w:val="normal1"/>
        </w:rPr>
        <w:t xml:space="preserve">– 6 BSI  išmoka per mėnesį; </w:t>
      </w:r>
    </w:p>
    <w:p w14:paraId="26B22C7D" w14:textId="21C9734B" w:rsidR="00E25A2D" w:rsidRPr="00AA6877" w:rsidRDefault="00E25A2D" w:rsidP="00E25A2D">
      <w:pPr>
        <w:jc w:val="both"/>
        <w:rPr>
          <w:rStyle w:val="normal1"/>
          <w:strike/>
        </w:rPr>
      </w:pPr>
      <w:r w:rsidRPr="00AA6877">
        <w:rPr>
          <w:rStyle w:val="normal1"/>
        </w:rPr>
        <w:t xml:space="preserve">- </w:t>
      </w:r>
      <w:r w:rsidR="000E4A26" w:rsidRPr="00AA6877">
        <w:rPr>
          <w:rStyle w:val="normal1"/>
        </w:rPr>
        <w:t xml:space="preserve">vaikas </w:t>
      </w:r>
      <w:r w:rsidRPr="00AA6877">
        <w:rPr>
          <w:rStyle w:val="normal1"/>
        </w:rPr>
        <w:t>nuo 12 iki 18 metų</w:t>
      </w:r>
      <w:r w:rsidR="000E4A26" w:rsidRPr="00AA6877">
        <w:rPr>
          <w:rStyle w:val="normal1"/>
        </w:rPr>
        <w:t xml:space="preserve"> amžiaus,</w:t>
      </w:r>
      <w:r w:rsidRPr="00AA6877">
        <w:rPr>
          <w:rStyle w:val="normal1"/>
        </w:rPr>
        <w:t xml:space="preserve"> neįgal</w:t>
      </w:r>
      <w:r w:rsidR="000E4A26" w:rsidRPr="00AA6877">
        <w:rPr>
          <w:rStyle w:val="normal1"/>
        </w:rPr>
        <w:t>us</w:t>
      </w:r>
      <w:r w:rsidRPr="00AA6877">
        <w:rPr>
          <w:rStyle w:val="normal1"/>
        </w:rPr>
        <w:t xml:space="preserve"> vaika</w:t>
      </w:r>
      <w:r w:rsidR="000E4A26" w:rsidRPr="00AA6877">
        <w:rPr>
          <w:rStyle w:val="normal1"/>
        </w:rPr>
        <w:t>s</w:t>
      </w:r>
      <w:r w:rsidRPr="00AA6877">
        <w:rPr>
          <w:rStyle w:val="normal1"/>
        </w:rPr>
        <w:t>, neatsižvelgiant į j</w:t>
      </w:r>
      <w:r w:rsidR="000E4A26" w:rsidRPr="00AA6877">
        <w:rPr>
          <w:rStyle w:val="normal1"/>
        </w:rPr>
        <w:t>o</w:t>
      </w:r>
      <w:r w:rsidRPr="00AA6877">
        <w:rPr>
          <w:rStyle w:val="normal1"/>
        </w:rPr>
        <w:t xml:space="preserve"> amžių</w:t>
      </w:r>
      <w:r w:rsidR="00B20657" w:rsidRPr="00AA6877">
        <w:rPr>
          <w:rStyle w:val="normal1"/>
        </w:rPr>
        <w:t>,</w:t>
      </w:r>
      <w:r w:rsidRPr="00AA6877">
        <w:rPr>
          <w:rStyle w:val="normal1"/>
        </w:rPr>
        <w:t>– 6,5 BSI išmoka per mėnesį.</w:t>
      </w:r>
    </w:p>
    <w:p w14:paraId="5CEA2B92" w14:textId="77777777" w:rsidR="00B20657" w:rsidRPr="00AA6877" w:rsidRDefault="00B20657" w:rsidP="00D268DD">
      <w:pPr>
        <w:jc w:val="both"/>
        <w:rPr>
          <w:rStyle w:val="normal1"/>
        </w:rPr>
      </w:pPr>
    </w:p>
    <w:p w14:paraId="1ADF6276" w14:textId="4E2E17B9" w:rsidR="008E4584" w:rsidRPr="00AA6877" w:rsidRDefault="00B20657" w:rsidP="00D268DD">
      <w:pPr>
        <w:jc w:val="both"/>
        <w:rPr>
          <w:rStyle w:val="normal1"/>
        </w:rPr>
      </w:pPr>
      <w:r w:rsidRPr="00AA6877">
        <w:rPr>
          <w:rStyle w:val="normal1"/>
        </w:rPr>
        <w:t>Jei pasibaigus vaiko globai (rūpybai) dėl pilnametystės, emancipacijos ar santuokos sudarymo jis mokosi pagal bendrojo ugdymo programą, pagal formaliojo profesinio mokymo programą ar studijuoja aukštojoje mokykloje pagal nuolatin</w:t>
      </w:r>
      <w:r w:rsidR="00B33141" w:rsidRPr="00AA6877">
        <w:rPr>
          <w:rStyle w:val="normal1"/>
        </w:rPr>
        <w:t>ės</w:t>
      </w:r>
      <w:r w:rsidRPr="00AA6877">
        <w:rPr>
          <w:rStyle w:val="normal1"/>
        </w:rPr>
        <w:t xml:space="preserve"> studijų </w:t>
      </w:r>
      <w:r w:rsidR="00B33141" w:rsidRPr="00AA6877">
        <w:rPr>
          <w:rStyle w:val="normal1"/>
        </w:rPr>
        <w:t xml:space="preserve">formos </w:t>
      </w:r>
      <w:r w:rsidRPr="00AA6877">
        <w:rPr>
          <w:rStyle w:val="normal1"/>
        </w:rPr>
        <w:t xml:space="preserve">programą (įskaitant ir akademinių atostogų laikotarpį dėl jo ligos, nėštumo ar vaiko priežiūros), taip pat tuo atveju, kai yra mirę pilnamečio arba </w:t>
      </w:r>
      <w:proofErr w:type="spellStart"/>
      <w:r w:rsidRPr="00AA6877">
        <w:rPr>
          <w:rStyle w:val="normal1"/>
        </w:rPr>
        <w:t>emancipuoto</w:t>
      </w:r>
      <w:proofErr w:type="spellEnd"/>
      <w:r w:rsidRPr="00AA6877">
        <w:rPr>
          <w:rStyle w:val="normal1"/>
        </w:rPr>
        <w:t xml:space="preserve"> ar santuoką sudariusio nepilnamečio asmens abu tėvai (turėtas vienintelis iš tėvų), mokymosi laikotarpiu, bet ne ilgiau iki jam sukanka 24 metai, skiriama ir mokama 6,5 BSI dydžio išmoka per mėnesį. Ši išmoka neskiriama ir nemokama asmenims, kurie daugiau kaip du kartus įstojo ir mokėsi profesinio mokymo įstaigose pagal pirminio profesinio mokymo programą ar daugiau kaip du kartus įstojo ir studijavo aukštosiose mokyklose pagal tos pačios arba žemesnės pakopos studijų programą.</w:t>
      </w:r>
    </w:p>
    <w:p w14:paraId="500B25EA" w14:textId="77777777" w:rsidR="00B20657" w:rsidRDefault="00B20657" w:rsidP="00D268DD">
      <w:pPr>
        <w:jc w:val="both"/>
        <w:rPr>
          <w:rStyle w:val="normal1"/>
        </w:rPr>
      </w:pPr>
    </w:p>
    <w:p w14:paraId="3C935788" w14:textId="158757EF" w:rsidR="00D92A08" w:rsidRPr="00AA6877" w:rsidRDefault="00FB70BF" w:rsidP="00D268DD">
      <w:pPr>
        <w:jc w:val="both"/>
        <w:rPr>
          <w:rStyle w:val="normal1"/>
        </w:rPr>
      </w:pPr>
      <w:r w:rsidRPr="00AA6877">
        <w:rPr>
          <w:rStyle w:val="normal1"/>
        </w:rPr>
        <w:t>Jeigu vaikas (asmuo)</w:t>
      </w:r>
      <w:r w:rsidR="001029B0" w:rsidRPr="00AA6877">
        <w:rPr>
          <w:rStyle w:val="normal1"/>
        </w:rPr>
        <w:t xml:space="preserve">, besimokantis pagal bendrojo ugdymo ir (ar) pagal formaliojo profesinio mokymo programas ar studijuojantis aukštojoje mokykloje pagal nuolatinės studijų formos programą, yra </w:t>
      </w:r>
      <w:r w:rsidRPr="00AA6877">
        <w:rPr>
          <w:rStyle w:val="normal1"/>
        </w:rPr>
        <w:t xml:space="preserve"> išlaikomas (nemokamai gauna nakvynę</w:t>
      </w:r>
      <w:r w:rsidR="00B33141" w:rsidRPr="00AA6877">
        <w:rPr>
          <w:rStyle w:val="normal1"/>
        </w:rPr>
        <w:t xml:space="preserve">, </w:t>
      </w:r>
      <w:r w:rsidRPr="00AA6877">
        <w:rPr>
          <w:rStyle w:val="normal1"/>
        </w:rPr>
        <w:t xml:space="preserve">maistą ir kitas paslaugas) bendrojo ugdymo mokyklos, profesinio mokymo </w:t>
      </w:r>
      <w:r w:rsidR="001029B0" w:rsidRPr="00AA6877">
        <w:rPr>
          <w:rStyle w:val="normal1"/>
        </w:rPr>
        <w:t>teikėjo</w:t>
      </w:r>
      <w:r w:rsidRPr="00AA6877">
        <w:rPr>
          <w:rStyle w:val="normal1"/>
        </w:rPr>
        <w:t xml:space="preserve"> ar aukštosios mokyklos bendrabutyje arba vaikų socializacijos centre</w:t>
      </w:r>
      <w:r w:rsidR="001029B0" w:rsidRPr="00AA6877">
        <w:rPr>
          <w:rStyle w:val="normal1"/>
        </w:rPr>
        <w:t>,</w:t>
      </w:r>
      <w:r w:rsidRPr="00AA6877">
        <w:rPr>
          <w:rStyle w:val="normal1"/>
        </w:rPr>
        <w:t xml:space="preserve"> mokslo metais </w:t>
      </w:r>
      <w:r w:rsidR="001029B0" w:rsidRPr="00AA6877">
        <w:rPr>
          <w:rStyle w:val="normal1"/>
        </w:rPr>
        <w:t xml:space="preserve">vaikui iki 6 metų </w:t>
      </w:r>
      <w:r w:rsidRPr="00AA6877">
        <w:rPr>
          <w:rStyle w:val="normal1"/>
        </w:rPr>
        <w:t xml:space="preserve">skiriama ir mokama </w:t>
      </w:r>
      <w:r w:rsidR="006E0DD8" w:rsidRPr="00AA6877">
        <w:rPr>
          <w:rStyle w:val="normal1"/>
        </w:rPr>
        <w:t xml:space="preserve">sumažinta </w:t>
      </w:r>
      <w:r w:rsidRPr="00AA6877">
        <w:rPr>
          <w:rStyle w:val="normal1"/>
        </w:rPr>
        <w:t>2</w:t>
      </w:r>
      <w:r w:rsidR="001029B0" w:rsidRPr="00AA6877">
        <w:rPr>
          <w:rStyle w:val="normal1"/>
        </w:rPr>
        <w:t>,6</w:t>
      </w:r>
      <w:r w:rsidRPr="00AA6877">
        <w:rPr>
          <w:rStyle w:val="normal1"/>
        </w:rPr>
        <w:t xml:space="preserve"> BSI dydžio</w:t>
      </w:r>
      <w:r w:rsidR="00D92A08" w:rsidRPr="00AA6877">
        <w:rPr>
          <w:rStyle w:val="normal1"/>
        </w:rPr>
        <w:t>,</w:t>
      </w:r>
      <w:r w:rsidRPr="00AA6877">
        <w:rPr>
          <w:rStyle w:val="normal1"/>
        </w:rPr>
        <w:t xml:space="preserve"> </w:t>
      </w:r>
      <w:r w:rsidR="001029B0" w:rsidRPr="00AA6877">
        <w:rPr>
          <w:rStyle w:val="normal1"/>
        </w:rPr>
        <w:t>vaikui nuo 6 iki 12 metų – 3 BS</w:t>
      </w:r>
      <w:r w:rsidR="00B6336B" w:rsidRPr="00AA6877">
        <w:rPr>
          <w:rStyle w:val="normal1"/>
        </w:rPr>
        <w:t>I</w:t>
      </w:r>
      <w:r w:rsidR="001029B0" w:rsidRPr="00AA6877">
        <w:rPr>
          <w:rStyle w:val="normal1"/>
        </w:rPr>
        <w:t xml:space="preserve"> dydžio, vaikui nuo 12 iki 18 metų arba iki nepilnametis pripažįstamas </w:t>
      </w:r>
      <w:proofErr w:type="spellStart"/>
      <w:r w:rsidR="001029B0" w:rsidRPr="00AA6877">
        <w:rPr>
          <w:rStyle w:val="normal1"/>
        </w:rPr>
        <w:t>emancipuotu</w:t>
      </w:r>
      <w:proofErr w:type="spellEnd"/>
      <w:r w:rsidR="001029B0" w:rsidRPr="00AA6877">
        <w:rPr>
          <w:rStyle w:val="normal1"/>
        </w:rPr>
        <w:t xml:space="preserve"> ar sudaro santuok</w:t>
      </w:r>
      <w:r w:rsidR="00D92A08" w:rsidRPr="00AA6877">
        <w:rPr>
          <w:rStyle w:val="normal1"/>
        </w:rPr>
        <w:t>ą, vaikui, kuriam nustatytas neįgalumo lygis, neatsižvelgiant į jo amžių, ir buvusiems globotiniams iki 24 metų ir buvusiems globotiniams iki 24 metų, kuriems globa (rūpyba) pasibaigia dėl pilnametystės, emancipacijos ar santuokos sudarymo ir kurie mokosi ar studijuoja – 3,25 BS</w:t>
      </w:r>
      <w:r w:rsidR="00B6336B" w:rsidRPr="00AA6877">
        <w:rPr>
          <w:rStyle w:val="normal1"/>
        </w:rPr>
        <w:t>I</w:t>
      </w:r>
      <w:r w:rsidR="00D92A08" w:rsidRPr="00AA6877">
        <w:rPr>
          <w:rStyle w:val="normal1"/>
        </w:rPr>
        <w:t xml:space="preserve"> dydžio globos (rūpybos) išmoka per mėnesį. </w:t>
      </w:r>
    </w:p>
    <w:p w14:paraId="55564CE7" w14:textId="77777777" w:rsidR="00B20657" w:rsidRPr="00AA6877" w:rsidRDefault="00B20657" w:rsidP="00D268DD">
      <w:pPr>
        <w:jc w:val="both"/>
        <w:rPr>
          <w:rStyle w:val="normal1"/>
        </w:rPr>
      </w:pPr>
    </w:p>
    <w:p w14:paraId="4703A555" w14:textId="101F1363" w:rsidR="00FB70BF" w:rsidRPr="00AA6877" w:rsidRDefault="00FB70BF" w:rsidP="00D268DD">
      <w:pPr>
        <w:jc w:val="both"/>
        <w:rPr>
          <w:rStyle w:val="normal1"/>
        </w:rPr>
      </w:pPr>
      <w:r w:rsidRPr="00AA6877">
        <w:rPr>
          <w:rStyle w:val="normal1"/>
        </w:rPr>
        <w:t xml:space="preserve">Tais atvejais, kai vasaros atostogų metu vaikas (asmuo) nėra išlaikomas bendrojo ugdymo mokyklos, profesinio mokymo įstaigos ar aukštosios mokyklos bendrabutyje arba vaikų socializacijos centre, jam skiriama ir mokama </w:t>
      </w:r>
      <w:r w:rsidR="006E0DD8" w:rsidRPr="00AA6877">
        <w:rPr>
          <w:rStyle w:val="normal1"/>
        </w:rPr>
        <w:t xml:space="preserve">pilno dydžio globos (rūpybos) </w:t>
      </w:r>
      <w:r w:rsidRPr="00AA6877">
        <w:rPr>
          <w:rStyle w:val="normal1"/>
        </w:rPr>
        <w:t>išmoka per mėnesį.</w:t>
      </w:r>
    </w:p>
    <w:p w14:paraId="2DCCD749" w14:textId="1A12CD3F" w:rsidR="00F42BE2" w:rsidRPr="00C9016E" w:rsidRDefault="00F42BE2" w:rsidP="00D268DD">
      <w:pPr>
        <w:pStyle w:val="NormalWeb"/>
        <w:jc w:val="both"/>
        <w:rPr>
          <w:rStyle w:val="normal1"/>
        </w:rPr>
      </w:pPr>
      <w:r w:rsidRPr="00AA6877">
        <w:rPr>
          <w:rStyle w:val="normal1"/>
        </w:rPr>
        <w:t>Kai besimokantis vyresnis kaip 18 metų asmuo lieka gyventi ir yra išlaikomas (nemokamai gauna nakvynę, maistą ir kitas paslaugas) šeimynoje, globos centre ar socialinės globos įstaigoje, kuriose iki pilnametystės jam buvo nustatyta globa (rūpyba), globos (rūpybos</w:t>
      </w:r>
      <w:r w:rsidRPr="00C9016E">
        <w:rPr>
          <w:rStyle w:val="normal1"/>
        </w:rPr>
        <w:t>) išmoka mokama šeimynai, globos centrui ar socialinės globos įstaigai.</w:t>
      </w:r>
    </w:p>
    <w:p w14:paraId="1F8BF0FC" w14:textId="266BE0A4" w:rsidR="009159AF" w:rsidRPr="00C9016E" w:rsidRDefault="009159AF" w:rsidP="00D268DD">
      <w:pPr>
        <w:pStyle w:val="NormalWeb"/>
        <w:jc w:val="both"/>
        <w:rPr>
          <w:rStyle w:val="normal1"/>
        </w:rPr>
      </w:pPr>
      <w:r w:rsidRPr="00C9016E">
        <w:rPr>
          <w:rStyle w:val="normal1"/>
        </w:rPr>
        <w:t>Jeigu vaikui (asmeniui) kas mėnesį mokama našlaičių pensija ir (ar) vaikui išlaikyti skirta periodinė išmoka, globos (rūpybos) išmokos dydis yra lygus skirtumui tarp nustatyto globos (rūpybos) išmokos dydžio ir gaunamos našlaičių pensijos bei (ar) vaikui išlaikyti kas mėnesį mokamos periodinės išmokos dydžio.</w:t>
      </w:r>
    </w:p>
    <w:p w14:paraId="173BAE6F" w14:textId="2D3EA90F" w:rsidR="00C951D9" w:rsidRPr="00C9016E" w:rsidRDefault="00C951D9" w:rsidP="00D268DD">
      <w:pPr>
        <w:pStyle w:val="NormalWeb"/>
        <w:jc w:val="both"/>
      </w:pPr>
      <w:r w:rsidRPr="00C9016E">
        <w:rPr>
          <w:rStyle w:val="normal1"/>
        </w:rPr>
        <w:lastRenderedPageBreak/>
        <w:t>Globos (rūpybos) išmoka vyresniam kaip 18 metų asmeniui, kuris mokosi pagal bendrojo ugdymo programą, baigiamaisiais mokymosi metais mokama iki tų metų rugsėjo 1 dienos, o asmeniui, kuris mokosi pagal formaliojo profesinio mokymo programą (įskaitant ir profesinio mokymo įstaigose besimokančius pagal bendrojo ugdymo programą kartu su profesinio mokymo programa) ar studijuoja aukštojoje mokykloje pagal nuolatinės studijų formos programą, – iki mokymosi ar studijų pagal šias programas baigimo dienos, bet ne ilgiau, iki jam sukaks 24 metai.</w:t>
      </w:r>
      <w:r w:rsidR="00761041" w:rsidRPr="00C9016E">
        <w:t xml:space="preserve"> </w:t>
      </w:r>
    </w:p>
    <w:p w14:paraId="1B77F401" w14:textId="77777777" w:rsidR="00B20657" w:rsidRPr="00B20657" w:rsidRDefault="00B20657" w:rsidP="00B20657">
      <w:pPr>
        <w:pStyle w:val="NormalWeb"/>
        <w:jc w:val="both"/>
        <w:rPr>
          <w:rStyle w:val="normal1"/>
        </w:rPr>
      </w:pPr>
      <w:r w:rsidRPr="00B20657">
        <w:rPr>
          <w:rStyle w:val="normal1"/>
        </w:rPr>
        <w:t>Vaiko globėjui (rūpintojui) už vaiką, kuriam globa (rūpyba) nustatyta šeimoje, yra skiriamas ir mokamas 4 BSI dydžio globos (rūpybos) išmokos tikslinis priedas per mėnesį.</w:t>
      </w:r>
    </w:p>
    <w:p w14:paraId="036ED222" w14:textId="77777777" w:rsidR="00B20657" w:rsidRPr="00B20657" w:rsidRDefault="00B20657" w:rsidP="00B20657">
      <w:pPr>
        <w:pStyle w:val="NormalWeb"/>
        <w:jc w:val="both"/>
        <w:rPr>
          <w:rStyle w:val="normal1"/>
        </w:rPr>
      </w:pPr>
      <w:r w:rsidRPr="00B20657">
        <w:rPr>
          <w:rStyle w:val="normal1"/>
        </w:rPr>
        <w:t xml:space="preserve">Šeimynos vykdomai globai (rūpybai) užtikrinti už vaiką, kuriam globa (rūpyba) nustatyta šeimynoje, yra skiriamas ir mokamas 4 BSI dydžio globos (rūpybos) išmokos tikslinis priedas per mėnesį. </w:t>
      </w:r>
    </w:p>
    <w:p w14:paraId="3F8370FF" w14:textId="631DC0AB" w:rsidR="00B20657" w:rsidRDefault="00B20657" w:rsidP="00B20657">
      <w:pPr>
        <w:pStyle w:val="NormalWeb"/>
        <w:jc w:val="both"/>
        <w:rPr>
          <w:rStyle w:val="normal1"/>
        </w:rPr>
      </w:pPr>
      <w:r w:rsidRPr="00B20657">
        <w:rPr>
          <w:rStyle w:val="normal1"/>
        </w:rPr>
        <w:t>Globos centrui, įgyvendinančiam vaiko globėjo (rūpintojo) teises ir pareigas, už vaiką yra skiriamas ir mokamas 4 BSI dydžio globos (rūpybos) išmokos tikslinis priedas per mėnesį</w:t>
      </w:r>
      <w:r w:rsidR="005B691F">
        <w:rPr>
          <w:rStyle w:val="normal1"/>
        </w:rPr>
        <w:t>.</w:t>
      </w:r>
    </w:p>
    <w:p w14:paraId="07ACE87B" w14:textId="77D381D9" w:rsidR="00B20657" w:rsidRPr="00AA6877" w:rsidRDefault="00A44EF4" w:rsidP="00D268DD">
      <w:pPr>
        <w:pStyle w:val="NormalWeb"/>
        <w:jc w:val="both"/>
        <w:rPr>
          <w:rStyle w:val="normal1"/>
        </w:rPr>
      </w:pPr>
      <w:r w:rsidRPr="00AA6877">
        <w:rPr>
          <w:rStyle w:val="normal1"/>
        </w:rPr>
        <w:t xml:space="preserve">Globos (rūpybos) išmokos tikslinio priedo mokėjimas buvusiam globėjui (rūpintojui) – šeimai, šeimynai, globos centrui tęsiamas, </w:t>
      </w:r>
      <w:r w:rsidR="002A5E65" w:rsidRPr="00AA6877">
        <w:rPr>
          <w:rStyle w:val="normal1"/>
        </w:rPr>
        <w:t>jeigu</w:t>
      </w:r>
      <w:r w:rsidRPr="00AA6877">
        <w:rPr>
          <w:rStyle w:val="normal1"/>
        </w:rPr>
        <w:t>,</w:t>
      </w:r>
      <w:r w:rsidR="002A5E65" w:rsidRPr="00AA6877">
        <w:rPr>
          <w:rStyle w:val="normal1"/>
        </w:rPr>
        <w:t xml:space="preserve"> pasibaigus vaiko globai (rūpybai) dėl pilnametystės, emancipacijos ar santuokos sudarymo</w:t>
      </w:r>
      <w:r w:rsidR="00494DD6" w:rsidRPr="00AA6877">
        <w:rPr>
          <w:rStyle w:val="normal1"/>
        </w:rPr>
        <w:t>,</w:t>
      </w:r>
      <w:r w:rsidR="002A5E65" w:rsidRPr="00AA6877">
        <w:rPr>
          <w:rStyle w:val="normal1"/>
        </w:rPr>
        <w:t xml:space="preserve"> asmuo lieka gyventi ir yra išlaikomas (nemokamai gauna nakvynę, maistą ir kitas paslaugas) šeimoje, šeimynoje ar globos centre, kuriuose iki pilnametystės, emancipacijos ar santuokos sudarymo jam buvo nustatyta globa (rūpyba), ir mokosi pagal bendrojo ugdymo programą (įskaitant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suteiktų dėl ligos, nėštumo ar vaiko priežiūros, laikotarpį), bet ne ilgiau, iki jam sukaks 23 </w:t>
      </w:r>
      <w:r w:rsidR="00027EDA" w:rsidRPr="00AA6877">
        <w:rPr>
          <w:rStyle w:val="normal1"/>
          <w:i/>
          <w:iCs/>
        </w:rPr>
        <w:t xml:space="preserve"> </w:t>
      </w:r>
      <w:r w:rsidR="002A5E65" w:rsidRPr="00AA6877">
        <w:rPr>
          <w:rStyle w:val="normal1"/>
        </w:rPr>
        <w:t>metai, įskaitant atvejus, kai asmuo išlaikomas (nemokamai gauna nakvynę, maistą ir kitas paslaugas) ir bendrojo ugdymo mokyklos, profesinio mokymo teikėjo bendrabutyje ar vaikų socializacijos centre</w:t>
      </w:r>
      <w:r w:rsidR="005B691F" w:rsidRPr="00AA6877">
        <w:rPr>
          <w:rStyle w:val="normal1"/>
        </w:rPr>
        <w:t>.</w:t>
      </w:r>
      <w:r w:rsidRPr="00AA6877">
        <w:t xml:space="preserve"> </w:t>
      </w:r>
    </w:p>
    <w:p w14:paraId="57E85F0B" w14:textId="29764EF9" w:rsidR="00144919" w:rsidRPr="00C9016E" w:rsidRDefault="00144919" w:rsidP="00D268DD">
      <w:pPr>
        <w:pStyle w:val="NormalWeb"/>
        <w:jc w:val="both"/>
        <w:rPr>
          <w:rStyle w:val="normal1"/>
        </w:rPr>
      </w:pPr>
      <w:r w:rsidRPr="00C9016E">
        <w:rPr>
          <w:rStyle w:val="normal1"/>
        </w:rPr>
        <w:t>Globos (rūpybos) išmoka, globos (rūpybos) išmokos tikslinis priedas skiriami ir mokami nuo teisės gauti išmoką atsiradimo dienos, tačiau ne daugiau kaip už 12 praėjusių mėnesių nuo prašymo ir visų reikiamų dokumentų išmokai skirti pateikimo savivaldybės administracijai dienos.</w:t>
      </w:r>
    </w:p>
    <w:p w14:paraId="08BF3204" w14:textId="57571BA8" w:rsidR="00C009D7" w:rsidRPr="009D4323" w:rsidRDefault="006A322B" w:rsidP="00457540">
      <w:pPr>
        <w:jc w:val="both"/>
        <w:rPr>
          <w:b/>
          <w:bCs/>
          <w:u w:val="single"/>
        </w:rPr>
      </w:pPr>
      <w:r w:rsidRPr="009D4323">
        <w:rPr>
          <w:b/>
          <w:bCs/>
          <w:u w:val="single"/>
        </w:rPr>
        <w:t xml:space="preserve">Išmokas skiriančios ir mokančios įstaigos </w:t>
      </w:r>
    </w:p>
    <w:p w14:paraId="49753CB8" w14:textId="77777777" w:rsidR="009F2D3F" w:rsidRPr="009D4323" w:rsidRDefault="009F2D3F" w:rsidP="00457540">
      <w:pPr>
        <w:jc w:val="both"/>
      </w:pPr>
    </w:p>
    <w:p w14:paraId="432110DB" w14:textId="5FDAF1A6" w:rsidR="00457540" w:rsidRPr="009D4323" w:rsidRDefault="00457540" w:rsidP="00457540">
      <w:pPr>
        <w:jc w:val="both"/>
      </w:pPr>
      <w:r w:rsidRPr="009D4323">
        <w:t>Vaiko, kuriam globa (rūpyba) nustatyta iki 2006 m. gruodžio 31 d. imtinai, globėjui (rūpintojui) globos (rūpybos) išmoką ir globos (rūpybos) išmokos tikslinį priedą skiria ir moka savivaldybės, kurios teritorijoje globėjas (rūpintojas) Gyvenamosios vietos deklaravimo įstatymo nustatyta tvarka deklaruoja gyvenamąją vietą arba yra įtrauktas į gyvenamosios vietos nedeklaravusių asmenų apskaitą, administracija. Globėjui (rūpintojui), nedeklaravusiam gyvenamosios vietos ir neįtrauktam į gyvenamosios vietos nedeklaravusių asmenų apskaitą, globos (rūpybos) išmoką ir globos (rūpybos) išmokos tikslinį priedą skiria ir moka savivaldybės, kurios teritorijoje šis asmuo faktiškai gyvena, administracija, o kai vaiko globėjas (rūpintojas) yra juridinis asmuo, –</w:t>
      </w:r>
      <w:r w:rsidR="009D4323" w:rsidRPr="009D4323">
        <w:t xml:space="preserve"> </w:t>
      </w:r>
      <w:r w:rsidRPr="009D4323">
        <w:t>savivaldybės, kurios teritorijoje įregistruota globėjo (rūpintojo) buveinė, administracija.</w:t>
      </w:r>
    </w:p>
    <w:p w14:paraId="669079E6" w14:textId="77777777" w:rsidR="00457540" w:rsidRPr="009D4323" w:rsidRDefault="00457540" w:rsidP="00457540">
      <w:pPr>
        <w:jc w:val="both"/>
      </w:pPr>
    </w:p>
    <w:p w14:paraId="4A6A054C" w14:textId="59F0DEC2" w:rsidR="00457540" w:rsidRPr="009D4323" w:rsidRDefault="00457540" w:rsidP="00457540">
      <w:pPr>
        <w:jc w:val="both"/>
      </w:pPr>
      <w:r w:rsidRPr="009D4323">
        <w:t>Vaiko, kuriam globa (rūpyba) nustatyta po 2007 m. sausio 1 d. imtinai, globėjui (rūpintojui) globos (rūpybos) išmoką ir globos (rūpybos) išmokos tikslinį priedą skiria ir moka savivaldybės administracija, kurios vaiko teisių apsaugos institucijos teikimu vaikui nustatyta globa (rūpyba).</w:t>
      </w:r>
    </w:p>
    <w:p w14:paraId="4BFA321D" w14:textId="3DD182F4" w:rsidR="0038705B" w:rsidRPr="009D4323" w:rsidRDefault="0038705B" w:rsidP="00D268DD">
      <w:pPr>
        <w:jc w:val="both"/>
      </w:pPr>
    </w:p>
    <w:p w14:paraId="3C804449" w14:textId="71B2C62E" w:rsidR="002B649A" w:rsidRPr="00AA6877" w:rsidRDefault="00201139" w:rsidP="002B649A">
      <w:pPr>
        <w:jc w:val="both"/>
      </w:pPr>
      <w:r w:rsidRPr="00AA6877">
        <w:t>Pasibaigus globai, v</w:t>
      </w:r>
      <w:r w:rsidR="00C009D7" w:rsidRPr="00AA6877">
        <w:t xml:space="preserve">aikui, kuris </w:t>
      </w:r>
      <w:r w:rsidR="002B649A" w:rsidRPr="00AA6877">
        <w:t>mokosi Lietuvos Respublikos bendrojo ugdymo mokykloje</w:t>
      </w:r>
      <w:r w:rsidR="000D4510" w:rsidRPr="00AA6877">
        <w:t xml:space="preserve"> arba kurių mokymą vykdo </w:t>
      </w:r>
      <w:r w:rsidR="002B649A" w:rsidRPr="00AA6877">
        <w:t xml:space="preserve">profesinio mokymo </w:t>
      </w:r>
      <w:r w:rsidR="000D4510" w:rsidRPr="00AA6877">
        <w:t xml:space="preserve">teikėjai, arba kuris studijuoja </w:t>
      </w:r>
      <w:r w:rsidR="002B649A" w:rsidRPr="00AA6877">
        <w:t xml:space="preserve">aukštojoje mokykloje, </w:t>
      </w:r>
      <w:r w:rsidR="009F2D3F" w:rsidRPr="00AA6877">
        <w:t xml:space="preserve">globos (rūpybos) išmoką </w:t>
      </w:r>
      <w:r w:rsidR="002B649A" w:rsidRPr="00AA6877">
        <w:t xml:space="preserve">skiria ir moka savivaldybės, kurios teritorijoje yra mokykla, administracija. Jeigu </w:t>
      </w:r>
      <w:r w:rsidR="002B649A" w:rsidRPr="00AA6877">
        <w:lastRenderedPageBreak/>
        <w:t xml:space="preserve">asmuo </w:t>
      </w:r>
      <w:r w:rsidR="00150905" w:rsidRPr="00AA6877">
        <w:t xml:space="preserve">mokosi ar </w:t>
      </w:r>
      <w:r w:rsidR="002B649A" w:rsidRPr="00AA6877">
        <w:t xml:space="preserve">studijuoja užsienio valstybės </w:t>
      </w:r>
      <w:r w:rsidR="00150905" w:rsidRPr="00AA6877">
        <w:t>mokymo įstaigoje</w:t>
      </w:r>
      <w:r w:rsidR="002B649A" w:rsidRPr="00AA6877">
        <w:t>, globos (rūpybos) išmoką jam skiria ir moka savivaldybės, kurios teritorijoje asmuo Gyvenamosios vietos deklaravimo įstatymo nustatyta tvarka Lietuvos Respublikoje yra deklaravęs gyvenamąją vietą arba yra įtrauktas į gyvenamosios vietos nedeklaravusių asmenų apskaitą, administracija. Jeigu iki išvykstant mokytis ar studijuoti į užsienio valstybės mokymo įstaigą asmens gyvenamoji vieta nebuvo deklaruota ir jis nebuvo įtrauktas į gyvenamosios vietos nedeklaravusių asmenų apskaitą, išmoką skiria ir moka savivaldybės, kurios teritorijoje jis iki išvykimo faktiškai gyveno, administracija.</w:t>
      </w:r>
    </w:p>
    <w:p w14:paraId="6B4B122C" w14:textId="77777777" w:rsidR="006110FF" w:rsidRPr="00AA6877" w:rsidRDefault="006110FF" w:rsidP="002B649A">
      <w:pPr>
        <w:jc w:val="both"/>
      </w:pPr>
    </w:p>
    <w:p w14:paraId="7269C799" w14:textId="285772B2" w:rsidR="00150905" w:rsidRPr="00AA6877" w:rsidRDefault="00150905" w:rsidP="002B649A">
      <w:pPr>
        <w:jc w:val="both"/>
      </w:pPr>
      <w:r w:rsidRPr="00AA6877">
        <w:t>Buvę vaiko globėjai (rūpintojai)</w:t>
      </w:r>
      <w:r w:rsidR="006110FF" w:rsidRPr="00AA6877">
        <w:t xml:space="preserve">, turintys teisę gauti globos (rūpybos) išmokos tikslinį priedą, kreipiasi į savivaldybės, kurios teritorijoje veikia buvusių globotinių (rūpintinių), kurie pasibaigus vaiko globai (rūpybai) dėl pilnametystės, emancipacijos ar santuokos sudarymo liko pas juos gyventi ir yra jų išlaikomi (nemokamai gauna nakvynę, maistą ir kitas paslaugas), bendrojo ugdymo mokykla ar profesinio mokymo teikėjas, administracija. </w:t>
      </w:r>
    </w:p>
    <w:p w14:paraId="1FC876F1" w14:textId="77777777" w:rsidR="002B649A" w:rsidRPr="00AA6877" w:rsidRDefault="002B649A" w:rsidP="002B649A">
      <w:pPr>
        <w:jc w:val="both"/>
      </w:pPr>
    </w:p>
    <w:p w14:paraId="40596F42" w14:textId="1A56E60E" w:rsidR="006A322B" w:rsidRPr="00AA6877" w:rsidRDefault="009D4323" w:rsidP="00D268DD">
      <w:pPr>
        <w:jc w:val="both"/>
        <w:rPr>
          <w:b/>
          <w:bCs/>
        </w:rPr>
      </w:pPr>
      <w:r w:rsidRPr="00AA6877">
        <w:rPr>
          <w:b/>
          <w:bCs/>
          <w:u w:val="single"/>
        </w:rPr>
        <w:t>Atvejai, kada g</w:t>
      </w:r>
      <w:r w:rsidR="009159AF" w:rsidRPr="00AA6877">
        <w:rPr>
          <w:b/>
          <w:bCs/>
          <w:u w:val="single"/>
        </w:rPr>
        <w:t>lobos (rūpybos) išmokos</w:t>
      </w:r>
      <w:r w:rsidR="004C4CA0" w:rsidRPr="00AA6877">
        <w:rPr>
          <w:b/>
          <w:bCs/>
          <w:u w:val="single"/>
        </w:rPr>
        <w:t xml:space="preserve">, </w:t>
      </w:r>
      <w:r w:rsidR="009159AF" w:rsidRPr="00AA6877">
        <w:rPr>
          <w:b/>
          <w:bCs/>
          <w:u w:val="single"/>
        </w:rPr>
        <w:t xml:space="preserve"> </w:t>
      </w:r>
      <w:bookmarkStart w:id="0" w:name="_Hlk55553354"/>
      <w:r w:rsidR="004C4CA0" w:rsidRPr="00AA6877">
        <w:rPr>
          <w:b/>
          <w:bCs/>
          <w:u w:val="single"/>
        </w:rPr>
        <w:t>globos (rūpybos) išmokos tikslini</w:t>
      </w:r>
      <w:r w:rsidRPr="00AA6877">
        <w:rPr>
          <w:b/>
          <w:bCs/>
          <w:u w:val="single"/>
        </w:rPr>
        <w:t>s</w:t>
      </w:r>
      <w:r w:rsidR="004C4CA0" w:rsidRPr="00AA6877">
        <w:rPr>
          <w:b/>
          <w:bCs/>
          <w:u w:val="single"/>
        </w:rPr>
        <w:t xml:space="preserve"> pried</w:t>
      </w:r>
      <w:r w:rsidRPr="00AA6877">
        <w:rPr>
          <w:b/>
          <w:bCs/>
          <w:u w:val="single"/>
        </w:rPr>
        <w:t>as yra neskiriami</w:t>
      </w:r>
      <w:bookmarkEnd w:id="0"/>
    </w:p>
    <w:p w14:paraId="6578A61F" w14:textId="697B4A0D" w:rsidR="009159AF" w:rsidRPr="00AA6877" w:rsidRDefault="000A3EE6" w:rsidP="00D268DD">
      <w:pPr>
        <w:jc w:val="both"/>
        <w:rPr>
          <w:bCs/>
        </w:rPr>
      </w:pPr>
      <w:r w:rsidRPr="00AA6877">
        <w:rPr>
          <w:b/>
          <w:bCs/>
        </w:rPr>
        <w:br/>
      </w:r>
      <w:r w:rsidRPr="00AA6877">
        <w:rPr>
          <w:bCs/>
        </w:rPr>
        <w:t>Globos (rūpybos) išmoka</w:t>
      </w:r>
      <w:r w:rsidR="004C4CA0" w:rsidRPr="00AA6877">
        <w:rPr>
          <w:bCs/>
        </w:rPr>
        <w:t xml:space="preserve">, </w:t>
      </w:r>
      <w:r w:rsidR="00E30786" w:rsidRPr="00AA6877">
        <w:rPr>
          <w:bCs/>
        </w:rPr>
        <w:t> </w:t>
      </w:r>
      <w:r w:rsidR="004C4CA0" w:rsidRPr="00AA6877">
        <w:rPr>
          <w:bCs/>
        </w:rPr>
        <w:t xml:space="preserve">globos (rūpybos) išmokos tikslinis priedas </w:t>
      </w:r>
      <w:r w:rsidR="00E30786" w:rsidRPr="00AA6877">
        <w:rPr>
          <w:bCs/>
        </w:rPr>
        <w:t>neskiriam</w:t>
      </w:r>
      <w:r w:rsidR="004C4CA0" w:rsidRPr="00AA6877">
        <w:rPr>
          <w:bCs/>
        </w:rPr>
        <w:t>i</w:t>
      </w:r>
      <w:r w:rsidR="009159AF" w:rsidRPr="00AA6877">
        <w:rPr>
          <w:bCs/>
        </w:rPr>
        <w:t>, kai:</w:t>
      </w:r>
    </w:p>
    <w:p w14:paraId="4E867E05" w14:textId="7995F437" w:rsidR="009159AF" w:rsidRPr="00AA6877" w:rsidRDefault="009159AF" w:rsidP="009159AF">
      <w:pPr>
        <w:jc w:val="both"/>
        <w:rPr>
          <w:bCs/>
        </w:rPr>
      </w:pPr>
      <w:r w:rsidRPr="00AA6877">
        <w:rPr>
          <w:bCs/>
        </w:rPr>
        <w:t xml:space="preserve">1. </w:t>
      </w:r>
      <w:r w:rsidR="007306DE" w:rsidRPr="00AA6877">
        <w:rPr>
          <w:bCs/>
        </w:rPr>
        <w:t>V</w:t>
      </w:r>
      <w:r w:rsidRPr="00AA6877">
        <w:rPr>
          <w:bCs/>
        </w:rPr>
        <w:t xml:space="preserve">aiko globėjas (rūpintojas) ir (ar) globojamas </w:t>
      </w:r>
      <w:r w:rsidR="0021711C" w:rsidRPr="00AA6877">
        <w:rPr>
          <w:bCs/>
        </w:rPr>
        <w:t xml:space="preserve">(rūpinamas) </w:t>
      </w:r>
      <w:r w:rsidRPr="00AA6877">
        <w:rPr>
          <w:bCs/>
        </w:rPr>
        <w:t>vaikas neatitinka ši</w:t>
      </w:r>
      <w:r w:rsidR="009D4323" w:rsidRPr="00AA6877">
        <w:rPr>
          <w:bCs/>
        </w:rPr>
        <w:t>oms nuostatoms</w:t>
      </w:r>
      <w:r w:rsidRPr="00AA6877">
        <w:rPr>
          <w:bCs/>
        </w:rPr>
        <w:t xml:space="preserve">: </w:t>
      </w:r>
    </w:p>
    <w:p w14:paraId="27951832" w14:textId="62F45504" w:rsidR="009159AF" w:rsidRPr="00AA6877" w:rsidRDefault="009159AF" w:rsidP="009159AF">
      <w:pPr>
        <w:jc w:val="both"/>
        <w:rPr>
          <w:bCs/>
        </w:rPr>
      </w:pPr>
      <w:r w:rsidRPr="00AA6877">
        <w:rPr>
          <w:bCs/>
        </w:rPr>
        <w:t>- būti Lietuvos Respublikos piliečiais;</w:t>
      </w:r>
    </w:p>
    <w:p w14:paraId="1DCE0F68" w14:textId="1D26A917" w:rsidR="009159AF" w:rsidRPr="00AA6877" w:rsidRDefault="009159AF" w:rsidP="009159AF">
      <w:pPr>
        <w:jc w:val="both"/>
        <w:rPr>
          <w:b/>
          <w:u w:val="single"/>
        </w:rPr>
      </w:pPr>
      <w:r w:rsidRPr="00AA6877">
        <w:rPr>
          <w:bCs/>
        </w:rPr>
        <w:t>- būti užsieniečiai</w:t>
      </w:r>
      <w:r w:rsidR="004C4CA0" w:rsidRPr="00AA6877">
        <w:rPr>
          <w:bCs/>
        </w:rPr>
        <w:t>s</w:t>
      </w:r>
      <w:r w:rsidRPr="00AA6877">
        <w:rPr>
          <w:bCs/>
        </w:rPr>
        <w:t>,</w:t>
      </w:r>
      <w:r w:rsidR="004C4CA0" w:rsidRPr="00AA6877">
        <w:rPr>
          <w:bCs/>
        </w:rPr>
        <w:t xml:space="preserve"> </w:t>
      </w:r>
      <w:r w:rsidRPr="00AA6877">
        <w:rPr>
          <w:bCs/>
        </w:rPr>
        <w:t>turin</w:t>
      </w:r>
      <w:r w:rsidR="004C4CA0" w:rsidRPr="00AA6877">
        <w:rPr>
          <w:bCs/>
        </w:rPr>
        <w:t xml:space="preserve">čiais </w:t>
      </w:r>
      <w:r w:rsidRPr="00AA6877">
        <w:rPr>
          <w:bCs/>
        </w:rPr>
        <w:t>Lietuvos Respublikos ilgalaikio gyventojo leidimą gyventi Europos Sąjungoje</w:t>
      </w:r>
      <w:r w:rsidR="004C4CA0" w:rsidRPr="00AA6877">
        <w:rPr>
          <w:bCs/>
        </w:rPr>
        <w:t>;</w:t>
      </w:r>
    </w:p>
    <w:p w14:paraId="1BEB22CE" w14:textId="6149D0E1" w:rsidR="001F6426" w:rsidRPr="00AA6877" w:rsidRDefault="004C4CA0" w:rsidP="004C4CA0">
      <w:pPr>
        <w:jc w:val="both"/>
        <w:rPr>
          <w:bCs/>
        </w:rPr>
      </w:pPr>
      <w:r w:rsidRPr="00AA6877">
        <w:rPr>
          <w:bCs/>
        </w:rPr>
        <w:t xml:space="preserve">- būti </w:t>
      </w:r>
      <w:r w:rsidR="009159AF" w:rsidRPr="00AA6877">
        <w:rPr>
          <w:bCs/>
        </w:rPr>
        <w:t>užsieniečiai</w:t>
      </w:r>
      <w:r w:rsidRPr="00AA6877">
        <w:rPr>
          <w:bCs/>
        </w:rPr>
        <w:t>s</w:t>
      </w:r>
      <w:r w:rsidR="009159AF" w:rsidRPr="00AA6877">
        <w:rPr>
          <w:bCs/>
        </w:rPr>
        <w:t>, paskirt</w:t>
      </w:r>
      <w:r w:rsidRPr="00AA6877">
        <w:rPr>
          <w:bCs/>
        </w:rPr>
        <w:t>ais</w:t>
      </w:r>
      <w:r w:rsidR="009159AF" w:rsidRPr="00AA6877">
        <w:rPr>
          <w:bCs/>
        </w:rPr>
        <w:t xml:space="preserve"> vaiko, Lietuvos Respublikos piliečio</w:t>
      </w:r>
      <w:r w:rsidR="00417B31" w:rsidRPr="00AA6877">
        <w:rPr>
          <w:bCs/>
        </w:rPr>
        <w:t xml:space="preserve"> ar vaiko užsieniečio</w:t>
      </w:r>
      <w:r w:rsidR="009159AF" w:rsidRPr="00AA6877">
        <w:rPr>
          <w:bCs/>
        </w:rPr>
        <w:t xml:space="preserve">, </w:t>
      </w:r>
      <w:r w:rsidR="00417B31" w:rsidRPr="00AA6877">
        <w:rPr>
          <w:bCs/>
        </w:rPr>
        <w:t xml:space="preserve">kurių globa (rūpyba) nustatyta Lietuvos Respublikoje arba kurių globos vykdymą yra perėmusi Lietuvos Respublikos kompetentinga institucija; globėjais (rūpintojais), </w:t>
      </w:r>
      <w:r w:rsidR="001F6426" w:rsidRPr="00AA6877">
        <w:rPr>
          <w:bCs/>
        </w:rPr>
        <w:t>ir vaikams užsieniečiams, kuriems globa (rūpyba) nustatyta Lietuvos Respublikoje arba kurių globos (rūpybos) vykdymą perėmė Lietuvos Respublikos kompetentinga institucija</w:t>
      </w:r>
      <w:r w:rsidR="007306DE" w:rsidRPr="00AA6877">
        <w:rPr>
          <w:bCs/>
        </w:rPr>
        <w:t>.</w:t>
      </w:r>
    </w:p>
    <w:p w14:paraId="2419D9D3" w14:textId="0AB3AF76" w:rsidR="004C4CA0" w:rsidRDefault="004C4CA0" w:rsidP="004C4CA0">
      <w:pPr>
        <w:jc w:val="both"/>
      </w:pPr>
      <w:r>
        <w:rPr>
          <w:bCs/>
        </w:rPr>
        <w:t xml:space="preserve">2. </w:t>
      </w:r>
      <w:r w:rsidR="000A3EE6" w:rsidRPr="00186DE9">
        <w:t>Jei vaikas (asmuo) yra</w:t>
      </w:r>
      <w:r w:rsidR="004943A9">
        <w:t xml:space="preserve"> </w:t>
      </w:r>
      <w:r w:rsidR="000A3EE6" w:rsidRPr="00186DE9">
        <w:t>suimt</w:t>
      </w:r>
      <w:r>
        <w:t>as</w:t>
      </w:r>
      <w:r w:rsidR="000A3EE6" w:rsidRPr="00186DE9">
        <w:t>, atlieka</w:t>
      </w:r>
      <w:r w:rsidR="00E30786">
        <w:t xml:space="preserve"> su laisvės atėmimu susijusią </w:t>
      </w:r>
      <w:r w:rsidR="000A3EE6" w:rsidRPr="00186DE9">
        <w:t xml:space="preserve">bausmę, </w:t>
      </w:r>
      <w:r w:rsidR="004943A9">
        <w:t xml:space="preserve">jam Baudžiamojo proceso kodekso nustatyta tvarka paskirtos priverčiamosios stacionarinio stebėjimo specializuotose psichikos sveikatos priežiūros įstaigose medicinos priemonės, </w:t>
      </w:r>
      <w:r w:rsidR="000A3EE6" w:rsidRPr="00186DE9">
        <w:t xml:space="preserve">paskelbta jo paieška ar </w:t>
      </w:r>
      <w:r w:rsidR="004943A9">
        <w:t xml:space="preserve">jis </w:t>
      </w:r>
      <w:r w:rsidR="000A3EE6" w:rsidRPr="00186DE9">
        <w:t>teismo pripažintas nežinia kur esančiu</w:t>
      </w:r>
      <w:r w:rsidR="00145FCE" w:rsidRPr="00AA6877">
        <w:t>,</w:t>
      </w:r>
      <w:r w:rsidR="00260EAF" w:rsidRPr="00AA6877">
        <w:t xml:space="preserve"> </w:t>
      </w:r>
      <w:r w:rsidR="00260EAF" w:rsidRPr="00AA6877">
        <w:rPr>
          <w:color w:val="00B0F0"/>
        </w:rPr>
        <w:t>–</w:t>
      </w:r>
      <w:r w:rsidR="00145FCE" w:rsidRPr="00AA6877">
        <w:t xml:space="preserve"> kol neišnyksta šios aplinkybė</w:t>
      </w:r>
      <w:r w:rsidR="00260EAF" w:rsidRPr="00AA6877">
        <w:rPr>
          <w:color w:val="00B0F0"/>
        </w:rPr>
        <w:t>s</w:t>
      </w:r>
      <w:r w:rsidR="007306DE" w:rsidRPr="00AA6877">
        <w:t>.</w:t>
      </w:r>
    </w:p>
    <w:p w14:paraId="32A374AC" w14:textId="32783DC7" w:rsidR="004C4CA0" w:rsidRDefault="00FA554C" w:rsidP="004C4CA0">
      <w:pPr>
        <w:jc w:val="both"/>
      </w:pPr>
      <w:r>
        <w:t xml:space="preserve">3. Jeigu </w:t>
      </w:r>
      <w:r w:rsidRPr="00FA554C">
        <w:t>vaikui globa (rūpyba) nustatyta iki 2006 m. gruodžio 31 d. imtinai apskrities viršininko įsteigtoje vaikų socialinės globos įstaigoje ir globa (rūpyba) socialinės globos įstaigoje finansuojama valstybės biudžeto lėšomis Lietuvos Respublikos socialinių paslaugų įstatymo nustatyta tvarka;</w:t>
      </w:r>
    </w:p>
    <w:p w14:paraId="49E6D462" w14:textId="196F91B4" w:rsidR="00FA554C" w:rsidRDefault="00FA554C" w:rsidP="004C4CA0">
      <w:pPr>
        <w:jc w:val="both"/>
      </w:pPr>
      <w:r>
        <w:t xml:space="preserve">4. Jeigu asmuo </w:t>
      </w:r>
      <w:r w:rsidRPr="00FA554C">
        <w:t>daugiau kaip du kartus įstojo ir mokėsi profesinio mokymo įstaigose pagal pirminio profesinio mokymo programą ar daugiau kaip du kartus įstojo ir studijavo aukštosiose mokyklose pagal tos pačios arba žemesnės pakopos studijų programą</w:t>
      </w:r>
      <w:r w:rsidR="007306DE">
        <w:t>.</w:t>
      </w:r>
    </w:p>
    <w:p w14:paraId="170E1C3A" w14:textId="355F66B9" w:rsidR="00874C2D" w:rsidRPr="004C4CA0" w:rsidRDefault="00FA554C" w:rsidP="004C4CA0">
      <w:pPr>
        <w:jc w:val="both"/>
      </w:pPr>
      <w:r>
        <w:t xml:space="preserve">5. </w:t>
      </w:r>
      <w:r w:rsidR="00B33AA5">
        <w:t>J</w:t>
      </w:r>
      <w:r w:rsidR="004C4CA0">
        <w:t>eigu</w:t>
      </w:r>
      <w:r w:rsidR="004C4CA0" w:rsidRPr="004C4CA0">
        <w:t xml:space="preserve"> vaikui (asmeniui) kas mėnesį mokama našlaičių pensija ir (ar) vaikui išlaikyti skirta periodinė išmoka, </w:t>
      </w:r>
      <w:r w:rsidR="004C4CA0">
        <w:t xml:space="preserve">kurių </w:t>
      </w:r>
      <w:r w:rsidR="004C4CA0" w:rsidRPr="004C4CA0">
        <w:t xml:space="preserve">dydis yra </w:t>
      </w:r>
      <w:r w:rsidR="004C4CA0">
        <w:t xml:space="preserve">didesnis už  </w:t>
      </w:r>
      <w:r w:rsidR="004C4CA0" w:rsidRPr="004C4CA0">
        <w:t>nustatyt</w:t>
      </w:r>
      <w:r w:rsidR="004C4CA0">
        <w:t>ą</w:t>
      </w:r>
      <w:r w:rsidR="004C4CA0" w:rsidRPr="004C4CA0">
        <w:t xml:space="preserve"> globos (rūpybos) išmokos dyd</w:t>
      </w:r>
      <w:r w:rsidR="004C4CA0">
        <w:t>į.</w:t>
      </w:r>
    </w:p>
    <w:p w14:paraId="797FD32A" w14:textId="71337A37" w:rsidR="004B7007" w:rsidRPr="009D4323" w:rsidRDefault="004B7007" w:rsidP="009D4323">
      <w:pPr>
        <w:pStyle w:val="NormalWeb"/>
        <w:jc w:val="both"/>
        <w:rPr>
          <w:b/>
          <w:bCs/>
          <w:u w:val="single"/>
        </w:rPr>
      </w:pPr>
      <w:r w:rsidRPr="009D4323">
        <w:rPr>
          <w:b/>
          <w:bCs/>
          <w:u w:val="single"/>
        </w:rPr>
        <w:t>Išmokų mokėjimo nutraukimas ir sustabdymas</w:t>
      </w:r>
    </w:p>
    <w:p w14:paraId="4B0A02F0" w14:textId="77777777" w:rsidR="004656A1" w:rsidRDefault="004B7007" w:rsidP="00201139">
      <w:pPr>
        <w:jc w:val="both"/>
      </w:pPr>
      <w:r>
        <w:t>Savivaldybės administracija nutraukia išmokų mokėjimą, jeigu atsiranda nors viena iš nurodytų aplinkybių:</w:t>
      </w:r>
    </w:p>
    <w:p w14:paraId="67CDA366" w14:textId="305DDB55" w:rsidR="004656A1" w:rsidRDefault="00D85035" w:rsidP="00201139">
      <w:pPr>
        <w:jc w:val="both"/>
      </w:pPr>
      <w:r>
        <w:t xml:space="preserve">1. </w:t>
      </w:r>
      <w:r w:rsidR="009D4323">
        <w:t>J</w:t>
      </w:r>
      <w:r w:rsidR="00306C3B" w:rsidRPr="00306C3B">
        <w:t xml:space="preserve">eigu vaiko globėjas (rūpintojas) ir </w:t>
      </w:r>
      <w:r w:rsidR="009159AF">
        <w:t xml:space="preserve">(ar) </w:t>
      </w:r>
      <w:r w:rsidR="00306C3B" w:rsidRPr="00306C3B">
        <w:t>globojamas</w:t>
      </w:r>
      <w:r w:rsidR="00811E90">
        <w:t xml:space="preserve"> (rūpinamas) </w:t>
      </w:r>
      <w:r w:rsidR="00306C3B" w:rsidRPr="00306C3B">
        <w:t xml:space="preserve"> vaikas ne</w:t>
      </w:r>
      <w:r>
        <w:t>be</w:t>
      </w:r>
      <w:r w:rsidR="00306C3B" w:rsidRPr="00306C3B">
        <w:t>atitinka ši</w:t>
      </w:r>
      <w:r w:rsidR="009D4323">
        <w:t>oms nuostatoms</w:t>
      </w:r>
      <w:r w:rsidR="004656A1">
        <w:t>:</w:t>
      </w:r>
    </w:p>
    <w:p w14:paraId="2985CD1A" w14:textId="77777777" w:rsidR="004656A1" w:rsidRDefault="004656A1" w:rsidP="00201139">
      <w:pPr>
        <w:jc w:val="both"/>
      </w:pPr>
      <w:r>
        <w:t>- būti Lietuvos Respublikos piliečiais;</w:t>
      </w:r>
    </w:p>
    <w:p w14:paraId="0D1A32BE" w14:textId="4E75F28D" w:rsidR="004656A1" w:rsidRPr="009D4323" w:rsidRDefault="004656A1" w:rsidP="00201139">
      <w:pPr>
        <w:jc w:val="both"/>
      </w:pPr>
      <w:r>
        <w:t xml:space="preserve">- būti užsieniečiais, turinčiais Lietuvos Respublikos </w:t>
      </w:r>
      <w:r w:rsidRPr="009D4323">
        <w:t>ilgalaikio gyventojo leidimą gyventi Europos Sąjungoje</w:t>
      </w:r>
      <w:r w:rsidR="007306DE">
        <w:t>.</w:t>
      </w:r>
    </w:p>
    <w:p w14:paraId="26F59D26" w14:textId="3E6A02EC" w:rsidR="00306C3B" w:rsidRDefault="00D85035" w:rsidP="00201139">
      <w:pPr>
        <w:jc w:val="both"/>
      </w:pPr>
      <w:r>
        <w:t xml:space="preserve">2. </w:t>
      </w:r>
      <w:r w:rsidR="009D4323">
        <w:t xml:space="preserve">Vaikas </w:t>
      </w:r>
      <w:r w:rsidR="0041392D" w:rsidRPr="0041392D">
        <w:t>nutraukia mokymąsi ar studijas – nuo mokymosi ar studijų nutraukimo dienos</w:t>
      </w:r>
      <w:r w:rsidR="007306DE">
        <w:t>.</w:t>
      </w:r>
    </w:p>
    <w:p w14:paraId="495637D8" w14:textId="655E5E27" w:rsidR="00E113C8" w:rsidRDefault="00D85035" w:rsidP="00201139">
      <w:pPr>
        <w:jc w:val="both"/>
      </w:pPr>
      <w:r>
        <w:lastRenderedPageBreak/>
        <w:t xml:space="preserve">3. </w:t>
      </w:r>
      <w:r w:rsidR="009D4323">
        <w:t>P</w:t>
      </w:r>
      <w:r w:rsidRPr="00D85035">
        <w:t>asibaigus vaiko globai (rūpybai) dėl pilnametystės, emancipacijos ar santuokos sudarymo</w:t>
      </w:r>
      <w:r>
        <w:t xml:space="preserve"> </w:t>
      </w:r>
      <w:r w:rsidR="00E113C8" w:rsidRPr="00E113C8">
        <w:t xml:space="preserve">– </w:t>
      </w:r>
      <w:r>
        <w:t xml:space="preserve">sukakus 18 metų, </w:t>
      </w:r>
      <w:r w:rsidR="00E113C8" w:rsidRPr="00E113C8">
        <w:t>nuo teismo sprendimo pripažinti nepiln</w:t>
      </w:r>
      <w:r>
        <w:t>a</w:t>
      </w:r>
      <w:r w:rsidR="00E113C8" w:rsidRPr="00E113C8">
        <w:t>metį emancipuotu įsiteisėjimo dienos ar santuokos sudarymo</w:t>
      </w:r>
      <w:r>
        <w:t xml:space="preserve"> dienos.</w:t>
      </w:r>
    </w:p>
    <w:p w14:paraId="3E934324" w14:textId="68A5ADA1" w:rsidR="00306C3B" w:rsidRDefault="00D85035" w:rsidP="00201139">
      <w:pPr>
        <w:jc w:val="both"/>
      </w:pPr>
      <w:r>
        <w:t xml:space="preserve">4. </w:t>
      </w:r>
      <w:r w:rsidR="009D4323">
        <w:t>V</w:t>
      </w:r>
      <w:r w:rsidR="0041392D" w:rsidRPr="0041392D">
        <w:t>aikas paimamas iš jo atstovų pagal įstatymą – nuo teismo nutarties leisti paimti vaiką iš jo atstovų pagal įstatymą įsiteisėjimo dienos arba nuo teismo nutartyje nurodytos datos</w:t>
      </w:r>
      <w:r w:rsidR="007306DE">
        <w:t>.</w:t>
      </w:r>
    </w:p>
    <w:p w14:paraId="73098368" w14:textId="066301CC" w:rsidR="004B7007" w:rsidRDefault="00D85035" w:rsidP="00201139">
      <w:pPr>
        <w:jc w:val="both"/>
      </w:pPr>
      <w:r>
        <w:t xml:space="preserve">5. </w:t>
      </w:r>
      <w:r w:rsidR="009D4323">
        <w:t>V</w:t>
      </w:r>
      <w:r w:rsidR="0041392D" w:rsidRPr="0041392D">
        <w:t>aikas, kuriam nustatyta laikinoji globa (rūpyba), grąžinamas tėvams – nuo savivaldybės administracijos direktoriaus įsakyme nurodytos datos</w:t>
      </w:r>
      <w:r w:rsidR="007306DE">
        <w:t>.</w:t>
      </w:r>
    </w:p>
    <w:p w14:paraId="30C45820" w14:textId="4232F369" w:rsidR="0041392D" w:rsidRDefault="00D85035" w:rsidP="00201139">
      <w:pPr>
        <w:jc w:val="both"/>
      </w:pPr>
      <w:r>
        <w:t xml:space="preserve">6. </w:t>
      </w:r>
      <w:r w:rsidR="009D4323">
        <w:t>A</w:t>
      </w:r>
      <w:r w:rsidR="0041392D">
        <w:t>smeniui teismo sprendimu apribota tėvų valdžia ar globėjas (rūpintojas) teismo nutartimi ar savivaldybės administracijos direktoriaus įsakymu atleistas ar nušalintas nuo globėjo (rūpintojo) pareigų atlikimo – nuo teismo sprendimo ar teismo nutarties įsiteisėjimo dienos arba nuo teismo sprendime ar teismo nutartyje arba savivaldybės administracijos direktoriaus įsakyme nurodytos datos</w:t>
      </w:r>
      <w:r w:rsidR="007306DE">
        <w:t>.</w:t>
      </w:r>
    </w:p>
    <w:p w14:paraId="0A3C952B" w14:textId="197905EF" w:rsidR="0041392D" w:rsidRDefault="00D85035" w:rsidP="00201139">
      <w:pPr>
        <w:jc w:val="both"/>
      </w:pPr>
      <w:r>
        <w:t>7.</w:t>
      </w:r>
      <w:r w:rsidR="0041392D">
        <w:t xml:space="preserve"> </w:t>
      </w:r>
      <w:r w:rsidR="009D4323">
        <w:t>G</w:t>
      </w:r>
      <w:r w:rsidR="0041392D">
        <w:t>lobojamas vaikas įvaikinamas – nuo teismo sprendimo įvaikinti įsiteisėjimo dienos arba teismo sprendime nurodytos datos</w:t>
      </w:r>
      <w:r w:rsidR="007306DE">
        <w:t>.</w:t>
      </w:r>
    </w:p>
    <w:p w14:paraId="7A062837" w14:textId="44E0874E" w:rsidR="0041392D" w:rsidRDefault="00D85035" w:rsidP="00201139">
      <w:pPr>
        <w:jc w:val="both"/>
      </w:pPr>
      <w:r>
        <w:t xml:space="preserve">8. Vaikas (asmuo) </w:t>
      </w:r>
      <w:r w:rsidR="0041392D" w:rsidRPr="0041392D">
        <w:t>yra suimtas, atlieka su laisvės atėmimu susijusią bausmę, jam Baudžiamojo proceso kodekso nustatyta tvarka paskirtos priverčiamosios stacionarinio stebėjimo specializuotose psichikos sveikatos priežiūros įstaigose medicinos priemonės, paskelbta jo paieška – nuo suėmimo, teismo apkaltinamojo nuosprendžio įsigaliojimo, pradėto priverstinio gydymo, vaiko (asmens) paieškos paskelbimo dienos</w:t>
      </w:r>
      <w:r w:rsidR="007306DE">
        <w:t>.</w:t>
      </w:r>
    </w:p>
    <w:p w14:paraId="3D44853F" w14:textId="29F2BF90" w:rsidR="0041392D" w:rsidRDefault="00D85035" w:rsidP="00201139">
      <w:r>
        <w:t xml:space="preserve">9. </w:t>
      </w:r>
      <w:r w:rsidR="009D4323">
        <w:t>V</w:t>
      </w:r>
      <w:r w:rsidR="0041392D" w:rsidRPr="0041392D">
        <w:t>aikas (asmuo), kuriam išmoka paskirta, mirė, pripažintas nežinia kur esančiu arba paskelbtas mirusiu – nuo mirties datos arba nuo teismo sprendime pripažinti vaiką (asmenį) nežinia kur esančiu arba paskelbti jį mirusiu nurodytos datos</w:t>
      </w:r>
      <w:r w:rsidR="007306DE">
        <w:t>.</w:t>
      </w:r>
    </w:p>
    <w:p w14:paraId="391287FB" w14:textId="379278B9" w:rsidR="0041392D" w:rsidRDefault="00D85035" w:rsidP="00201139">
      <w:r>
        <w:t xml:space="preserve">10. </w:t>
      </w:r>
      <w:r w:rsidR="009D4323">
        <w:t>I</w:t>
      </w:r>
      <w:r w:rsidR="0041392D" w:rsidRPr="0041392D">
        <w:t>šmokos gavėjui persikėlus nuolat gyventi į kitą valstybę, – nuo kito mėnesio po to, kai asmuo persikėlė nuolat gyventi į kitą valstybę, pirmos dienos, jeigu Lietuvos Respublikos tarptautinėse sutartyse ar Europos Sąjungos teisės aktuose nenustatyta kitaip</w:t>
      </w:r>
      <w:r w:rsidR="007306DE">
        <w:t>.</w:t>
      </w:r>
    </w:p>
    <w:p w14:paraId="71473881" w14:textId="77777777" w:rsidR="008B5C77" w:rsidRDefault="008B5C77" w:rsidP="008B5C77">
      <w:pPr>
        <w:jc w:val="both"/>
      </w:pPr>
    </w:p>
    <w:p w14:paraId="23ECDD57" w14:textId="45EEB29E" w:rsidR="00621963" w:rsidRPr="00AA6877" w:rsidRDefault="004B7007" w:rsidP="008B5C77">
      <w:pPr>
        <w:jc w:val="both"/>
      </w:pPr>
      <w:r w:rsidRPr="009D4323">
        <w:t xml:space="preserve">Savivaldybės administracija sustabdo </w:t>
      </w:r>
      <w:r w:rsidRPr="00AA6877">
        <w:t>išmokų mokėjimą, jeigu atsiranda nors viena iš šių aplink</w:t>
      </w:r>
      <w:r w:rsidR="00E113C8" w:rsidRPr="00AA6877">
        <w:t>ybių</w:t>
      </w:r>
      <w:r w:rsidRPr="00AA6877">
        <w:t>:</w:t>
      </w:r>
    </w:p>
    <w:p w14:paraId="3F6A1900" w14:textId="4BF9B43D" w:rsidR="00E113C8" w:rsidRPr="00AA6877" w:rsidRDefault="00621963" w:rsidP="008B5C77">
      <w:pPr>
        <w:jc w:val="both"/>
      </w:pPr>
      <w:r w:rsidRPr="00AA6877">
        <w:t xml:space="preserve">1. </w:t>
      </w:r>
      <w:r w:rsidR="009D4323" w:rsidRPr="00AA6877">
        <w:t>I</w:t>
      </w:r>
      <w:r w:rsidR="004B7007" w:rsidRPr="00AA6877">
        <w:t>šmokos gavėjas ne</w:t>
      </w:r>
      <w:r w:rsidR="00E113C8" w:rsidRPr="00AA6877">
        <w:t>pateikia visos ir teisingos informacijos,  įrodančios asmens teisę gauti išmokas, ir būtinų išmokoms gauti dokumentų</w:t>
      </w:r>
      <w:r w:rsidRPr="00AA6877">
        <w:t xml:space="preserve"> </w:t>
      </w:r>
      <w:r w:rsidR="007306DE" w:rsidRPr="00AA6877">
        <w:t>–</w:t>
      </w:r>
      <w:r w:rsidRPr="00AA6877">
        <w:t xml:space="preserve"> nuo faktinių aplinkybių atsiradimo dienos iki pareigos bus įvykdytos</w:t>
      </w:r>
      <w:r w:rsidR="007306DE" w:rsidRPr="00AA6877">
        <w:t>.</w:t>
      </w:r>
    </w:p>
    <w:p w14:paraId="6A296CEE" w14:textId="00DEC0A0" w:rsidR="00E113C8" w:rsidRPr="00AA6877" w:rsidRDefault="00621963" w:rsidP="008B5C77">
      <w:pPr>
        <w:jc w:val="both"/>
      </w:pPr>
      <w:r w:rsidRPr="00AA6877">
        <w:t xml:space="preserve">2. </w:t>
      </w:r>
      <w:r w:rsidR="009D4323" w:rsidRPr="00AA6877">
        <w:t>N</w:t>
      </w:r>
      <w:r w:rsidR="00E113C8" w:rsidRPr="00AA6877">
        <w:t>esudaro socialiniams darbuotojams, savivaldybės administracijos valstybės tarnautojams ir (ar) kitiems darbuotojams galimybės tikrinti jų gyvenimo sąlygas</w:t>
      </w:r>
      <w:r w:rsidRPr="00AA6877">
        <w:t xml:space="preserve"> </w:t>
      </w:r>
      <w:r w:rsidR="007306DE" w:rsidRPr="00AA6877">
        <w:t>–</w:t>
      </w:r>
      <w:r w:rsidRPr="00AA6877">
        <w:t xml:space="preserve"> nuo faktinių aplinkybių atsiradimo dienos iki pareigos bus įvykdytos</w:t>
      </w:r>
      <w:r w:rsidR="007306DE" w:rsidRPr="00AA6877">
        <w:t>.</w:t>
      </w:r>
    </w:p>
    <w:p w14:paraId="79FF1A35" w14:textId="4E0864C1" w:rsidR="004B7007" w:rsidRPr="00AA6877" w:rsidRDefault="00621963" w:rsidP="008B5C77">
      <w:pPr>
        <w:jc w:val="both"/>
      </w:pPr>
      <w:r w:rsidRPr="00AA6877">
        <w:t>3.</w:t>
      </w:r>
      <w:r w:rsidR="009D4323" w:rsidRPr="00AA6877">
        <w:t xml:space="preserve"> I</w:t>
      </w:r>
      <w:r w:rsidR="00E113C8" w:rsidRPr="00AA6877">
        <w:t>šmokas naudoja ne pagal jų tikslinę paskirtį</w:t>
      </w:r>
      <w:r w:rsidRPr="00AA6877">
        <w:t xml:space="preserve"> </w:t>
      </w:r>
      <w:r w:rsidR="004B7007" w:rsidRPr="00AA6877">
        <w:t xml:space="preserve">– </w:t>
      </w:r>
      <w:bookmarkStart w:id="1" w:name="_Hlk55554295"/>
      <w:r w:rsidR="004B7007" w:rsidRPr="00AA6877">
        <w:t>nuo faktinių aplinkybių atsiradimo dienos iki pareigos bus įvykdytos</w:t>
      </w:r>
      <w:r w:rsidR="007306DE" w:rsidRPr="00AA6877">
        <w:t>.</w:t>
      </w:r>
    </w:p>
    <w:bookmarkEnd w:id="1"/>
    <w:p w14:paraId="0D9736D8" w14:textId="3DE7043F" w:rsidR="004B7007" w:rsidRDefault="00621963" w:rsidP="008B5C77">
      <w:pPr>
        <w:jc w:val="both"/>
      </w:pPr>
      <w:r w:rsidRPr="00AA6877">
        <w:t xml:space="preserve">4. </w:t>
      </w:r>
      <w:r w:rsidR="009D4323" w:rsidRPr="00AA6877">
        <w:t>V</w:t>
      </w:r>
      <w:r w:rsidR="004B7007" w:rsidRPr="00AA6877">
        <w:t xml:space="preserve">aikas laikinai apgyvendinamas pas fizinius asmenis Vaiko teisių apsaugos pagrindų įstatymo nustatyta tvarka, – nuo Valstybės vaiko teisių apsaugos ir įvaikinimo </w:t>
      </w:r>
      <w:r w:rsidR="004B7007">
        <w:t>tarnybos ar jos įgalioto teritorinio skyriaus sprendime dėl vaiko laikino apgyvendinimo nurodytos dienos iki vaikas grąžinamas tėvams ar kitiems vaiko atstovams pagal įstatymą arba iki teismo nutarties leisti paimti vaiką iš jo atstovų pagal įstatymą įsiteisėjimo dienos, arba iki teismo nutarties atleisti ar nušalinti globėją (rūpintoją) nuo globėjo (rūpintojo) pareigų atlikimo įsiteisėjimo dienos, arba iki teismo nutartyje ar savivaldybės administracijos direktoriaus įsakyme atleisti ar nušalinti globėją (rūpintoją) nuo globėjo (rūpintojo) pareigų atlikimo nurodytos datos</w:t>
      </w:r>
      <w:r w:rsidR="007306DE">
        <w:t>.</w:t>
      </w:r>
    </w:p>
    <w:p w14:paraId="499FF443" w14:textId="5E89428E" w:rsidR="00621963" w:rsidRDefault="00621963" w:rsidP="008B5C77">
      <w:pPr>
        <w:jc w:val="both"/>
      </w:pPr>
      <w:r>
        <w:t xml:space="preserve">5. </w:t>
      </w:r>
      <w:r w:rsidR="009D4323">
        <w:t>J</w:t>
      </w:r>
      <w:r w:rsidRPr="00621963">
        <w:t>eigu vaikui (asmeniui) kas mėnesį mokama našlaičių pensija ir (ar) vaikui išlaikyti skirta periodinė išmoka, kurių dydis yra didesnis už  nustatytą globos (rūpybos) išmokos dydį.</w:t>
      </w:r>
    </w:p>
    <w:p w14:paraId="78024CE5" w14:textId="7EB4EB44" w:rsidR="004B7007" w:rsidRPr="00C54B37" w:rsidRDefault="00621963" w:rsidP="00D85035">
      <w:pPr>
        <w:pStyle w:val="NormalWeb"/>
        <w:jc w:val="both"/>
        <w:rPr>
          <w:b/>
          <w:bCs/>
          <w:u w:val="single"/>
        </w:rPr>
      </w:pPr>
      <w:r w:rsidRPr="00C54B37">
        <w:rPr>
          <w:b/>
          <w:bCs/>
          <w:u w:val="single"/>
        </w:rPr>
        <w:t xml:space="preserve">Dokumentai, kurie pateikiami išmokoms gauti </w:t>
      </w:r>
    </w:p>
    <w:p w14:paraId="372CDEB0" w14:textId="718BBA0E" w:rsidR="00621963" w:rsidRDefault="00734B13" w:rsidP="008B5C77">
      <w:pPr>
        <w:jc w:val="both"/>
      </w:pPr>
      <w:r w:rsidRPr="00621963">
        <w:t>Globos (rūpybos)</w:t>
      </w:r>
      <w:r w:rsidR="00AA6877">
        <w:t xml:space="preserve"> </w:t>
      </w:r>
      <w:r w:rsidRPr="00621963">
        <w:t xml:space="preserve">išmokai </w:t>
      </w:r>
      <w:r w:rsidR="005E629B" w:rsidRPr="00621963">
        <w:t>ir (ar) globos (rūpybos) išmokos tikslini</w:t>
      </w:r>
      <w:r w:rsidR="007306DE" w:rsidRPr="00AA6877">
        <w:t>am</w:t>
      </w:r>
      <w:r w:rsidR="005E629B" w:rsidRPr="00621963">
        <w:t xml:space="preserve"> priedui </w:t>
      </w:r>
      <w:r w:rsidRPr="00621963">
        <w:t>gauti, pateikiami šie dokumentai:</w:t>
      </w:r>
    </w:p>
    <w:p w14:paraId="5BF0FD6E" w14:textId="1E2EDDCA" w:rsidR="0010643B" w:rsidRDefault="008B5C77" w:rsidP="008B5C77">
      <w:pPr>
        <w:jc w:val="both"/>
      </w:pPr>
      <w:r>
        <w:t>1.</w:t>
      </w:r>
      <w:r w:rsidR="00B33AA5">
        <w:t xml:space="preserve"> </w:t>
      </w:r>
      <w:r w:rsidR="00F01D41">
        <w:t>a</w:t>
      </w:r>
      <w:r w:rsidR="0010643B" w:rsidRPr="0010643B">
        <w:t>smens, turinčio teisę gauti išmoką, tapatybę patvirtinantis dokumentas, išskyrus atvejus, kai dėl atitinkamos išmokos skyrimo kreipiamasi elektroniniu būdu</w:t>
      </w:r>
      <w:r w:rsidR="0061048B">
        <w:t>,</w:t>
      </w:r>
      <w:r w:rsidR="0010643B" w:rsidRPr="0010643B">
        <w:t xml:space="preserve"> ir socialinės apsaugos ir darbo ministro </w:t>
      </w:r>
      <w:r w:rsidR="0010643B" w:rsidRPr="0010643B">
        <w:lastRenderedPageBreak/>
        <w:t>nustatytos formos prašymą skirti atitinkamą išmoką. Fizinio asmens, turinčio teisę gauti išmoką, įgaliotas asmuo turi pateikti savo asmens tapatybę patvirtinantį dokumentą, išskyrus atvejus, kai dėl atitinkamos išmokos skyrimo kreipiamasi elektroniniu būdu, ir įgaliojimą</w:t>
      </w:r>
      <w:r w:rsidR="00F01D41">
        <w:t>;</w:t>
      </w:r>
    </w:p>
    <w:p w14:paraId="701AAE90" w14:textId="5F429312" w:rsidR="00F274EE" w:rsidRDefault="008B5C77" w:rsidP="008B5C77">
      <w:pPr>
        <w:jc w:val="both"/>
      </w:pPr>
      <w:r>
        <w:t>2.</w:t>
      </w:r>
      <w:r w:rsidR="00B33AA5">
        <w:t xml:space="preserve"> </w:t>
      </w:r>
      <w:r w:rsidR="00F01D41" w:rsidRPr="00F01D41">
        <w:t>i</w:t>
      </w:r>
      <w:r w:rsidR="00C54B37">
        <w:t>lgalaiki</w:t>
      </w:r>
      <w:r w:rsidR="00F01D41" w:rsidRPr="00F01D41">
        <w:rPr>
          <w:color w:val="00B0F0"/>
        </w:rPr>
        <w:t>s</w:t>
      </w:r>
      <w:r w:rsidR="00C54B37">
        <w:t xml:space="preserve"> </w:t>
      </w:r>
      <w:r w:rsidR="00C54B37" w:rsidRPr="0042401E">
        <w:t>gyventojo l</w:t>
      </w:r>
      <w:r w:rsidR="00F274EE" w:rsidRPr="0042401E">
        <w:t xml:space="preserve">eidimas </w:t>
      </w:r>
      <w:r w:rsidR="00C54B37" w:rsidRPr="0042401E">
        <w:t xml:space="preserve">gyventi Europos Sąjungoje, </w:t>
      </w:r>
      <w:r w:rsidR="00F274EE">
        <w:t>jeigu prašymą teikia ne Lietuvos Respublikos pilietis</w:t>
      </w:r>
      <w:r w:rsidR="00F01D41">
        <w:t>;</w:t>
      </w:r>
    </w:p>
    <w:p w14:paraId="5F582473" w14:textId="38A66425" w:rsidR="00F274EE" w:rsidRDefault="008B5C77" w:rsidP="008B5C77">
      <w:pPr>
        <w:jc w:val="both"/>
      </w:pPr>
      <w:r>
        <w:t>3.</w:t>
      </w:r>
      <w:r w:rsidR="00B33AA5">
        <w:t xml:space="preserve"> </w:t>
      </w:r>
      <w:r w:rsidR="00F01D41">
        <w:t>g</w:t>
      </w:r>
      <w:r w:rsidR="00C54B37">
        <w:t xml:space="preserve">lobotinio (rūpintinio) </w:t>
      </w:r>
      <w:r w:rsidR="00F274EE">
        <w:t>gimimo liudijimas</w:t>
      </w:r>
      <w:r w:rsidR="00F01D41">
        <w:t>;</w:t>
      </w:r>
    </w:p>
    <w:p w14:paraId="1EA03310" w14:textId="73EDEA1E" w:rsidR="00F274EE" w:rsidRDefault="008B5C77" w:rsidP="008B5C77">
      <w:pPr>
        <w:jc w:val="both"/>
      </w:pPr>
      <w:r>
        <w:t>4.</w:t>
      </w:r>
      <w:r w:rsidR="00F274EE">
        <w:t xml:space="preserve"> </w:t>
      </w:r>
      <w:r w:rsidR="00CB4516">
        <w:t>š</w:t>
      </w:r>
      <w:r w:rsidR="00F274EE" w:rsidRPr="00F274EE">
        <w:t>eimynos arba vaikų globos institucijos registravimo dokument</w:t>
      </w:r>
      <w:r w:rsidR="00F274EE">
        <w:t>as ir įstatai;</w:t>
      </w:r>
    </w:p>
    <w:p w14:paraId="6AC76DAB" w14:textId="093B7497" w:rsidR="004C3EBB" w:rsidRPr="004C3EBB" w:rsidRDefault="008B5C77" w:rsidP="008B5C77">
      <w:pPr>
        <w:jc w:val="both"/>
      </w:pPr>
      <w:r>
        <w:t>5.</w:t>
      </w:r>
      <w:r w:rsidR="00CB4516">
        <w:t xml:space="preserve"> </w:t>
      </w:r>
      <w:r w:rsidR="004C3EBB" w:rsidRPr="004C3EBB">
        <w:t>dokument</w:t>
      </w:r>
      <w:r w:rsidR="00C54B37">
        <w:t>ai</w:t>
      </w:r>
      <w:r w:rsidR="004C3EBB" w:rsidRPr="004C3EBB">
        <w:t xml:space="preserve"> apie globos (rūpybos) nustatymą ir asmens paskyrimą globėju (rūpintoju);</w:t>
      </w:r>
    </w:p>
    <w:p w14:paraId="5F1EEDF8" w14:textId="69C80B47" w:rsidR="004C3EBB" w:rsidRPr="004C3EBB" w:rsidRDefault="008B5C77" w:rsidP="008B5C77">
      <w:pPr>
        <w:jc w:val="both"/>
      </w:pPr>
      <w:r>
        <w:t>6.</w:t>
      </w:r>
      <w:r w:rsidR="00B33AA5">
        <w:t xml:space="preserve"> </w:t>
      </w:r>
      <w:r w:rsidR="004C3EBB" w:rsidRPr="004C3EBB">
        <w:t>teismo sprendim</w:t>
      </w:r>
      <w:r w:rsidR="00C54B37">
        <w:t>as</w:t>
      </w:r>
      <w:r w:rsidR="004C3EBB" w:rsidRPr="004C3EBB">
        <w:t xml:space="preserve"> dėl išlaikymo vaikui priteisimo, jeigu vaikui priteistas išlaikymas;</w:t>
      </w:r>
    </w:p>
    <w:p w14:paraId="149E4446" w14:textId="1CE5824E" w:rsidR="004C3EBB" w:rsidRPr="004C3EBB" w:rsidRDefault="008B5C77" w:rsidP="008B5C77">
      <w:pPr>
        <w:jc w:val="both"/>
      </w:pPr>
      <w:r>
        <w:t xml:space="preserve">7. </w:t>
      </w:r>
      <w:r w:rsidR="004C3EBB" w:rsidRPr="004C3EBB">
        <w:t>duomen</w:t>
      </w:r>
      <w:r w:rsidR="00C54B37">
        <w:t>ys</w:t>
      </w:r>
      <w:r w:rsidR="004C3EBB" w:rsidRPr="004C3EBB">
        <w:t xml:space="preserve"> apie praėjusį </w:t>
      </w:r>
      <w:r w:rsidR="00C54B37">
        <w:t xml:space="preserve">mėnesį (ketvirtį) </w:t>
      </w:r>
      <w:r w:rsidR="004C3EBB" w:rsidRPr="004C3EBB">
        <w:t>iki kreipimosi mėnes</w:t>
      </w:r>
      <w:r w:rsidR="00C54B37">
        <w:t>io</w:t>
      </w:r>
      <w:r w:rsidR="00621963">
        <w:t xml:space="preserve"> </w:t>
      </w:r>
      <w:r w:rsidR="00C54B37">
        <w:t>ir (</w:t>
      </w:r>
      <w:r w:rsidR="004C3EBB" w:rsidRPr="004C3EBB">
        <w:t>ar</w:t>
      </w:r>
      <w:r w:rsidR="00C54B37">
        <w:t>)</w:t>
      </w:r>
      <w:r w:rsidR="004C3EBB" w:rsidRPr="004C3EBB">
        <w:t xml:space="preserve"> kreipimosi mėnesį gautą išlaikymą, jeigu išlaikymas priteistas kas mėnesį mokamomis periodinėmis išmokomis (</w:t>
      </w:r>
      <w:r w:rsidR="00621963">
        <w:t>antstolio pažym</w:t>
      </w:r>
      <w:r w:rsidR="00C54B37">
        <w:t>a</w:t>
      </w:r>
      <w:r w:rsidR="00621963">
        <w:t xml:space="preserve">, </w:t>
      </w:r>
      <w:r w:rsidR="004C3EBB" w:rsidRPr="004C3EBB">
        <w:t>pažym</w:t>
      </w:r>
      <w:r w:rsidR="00C54B37">
        <w:t>a</w:t>
      </w:r>
      <w:r w:rsidR="004C3EBB" w:rsidRPr="004C3EBB">
        <w:t xml:space="preserve"> iš įmonės, įstaigos ar organizacijos, kai išlaikymas mokamas iš darbo užmokesčio, pašto perlaid</w:t>
      </w:r>
      <w:r w:rsidR="00C54B37">
        <w:t>os</w:t>
      </w:r>
      <w:r w:rsidR="004C3EBB" w:rsidRPr="004C3EBB">
        <w:t>, kai išlaikymas vaikui gaunamas paštu,</w:t>
      </w:r>
      <w:r w:rsidR="00621963">
        <w:t xml:space="preserve"> banko išrašai</w:t>
      </w:r>
      <w:r w:rsidR="004C3EBB" w:rsidRPr="004C3EBB">
        <w:t xml:space="preserve"> ir kita). Jeigu globėjas (rūpintojas) kas mėnesį mokamomis periodinėmis išmokomis priteisto išlaikymo praėjusį mėnesį</w:t>
      </w:r>
      <w:r w:rsidR="00C54B37">
        <w:t xml:space="preserve"> (ketvirtį) </w:t>
      </w:r>
      <w:r w:rsidR="00826C44">
        <w:t xml:space="preserve">ir (ar) kreipimosi mėnesį </w:t>
      </w:r>
      <w:r w:rsidR="004C3EBB" w:rsidRPr="004C3EBB">
        <w:t xml:space="preserve"> negavo, jis raštu tai patvirtina prašyme;</w:t>
      </w:r>
    </w:p>
    <w:p w14:paraId="60715432" w14:textId="77777777" w:rsidR="00653AC1" w:rsidRPr="00AA6877" w:rsidRDefault="008B5C77" w:rsidP="008B5C77">
      <w:pPr>
        <w:jc w:val="both"/>
      </w:pPr>
      <w:r>
        <w:t xml:space="preserve">8. </w:t>
      </w:r>
      <w:r w:rsidR="004C3EBB" w:rsidRPr="004C3EBB">
        <w:t>mokymo įstaigos pažym</w:t>
      </w:r>
      <w:r w:rsidR="00E83E19">
        <w:t>a</w:t>
      </w:r>
      <w:r w:rsidR="004C3EBB" w:rsidRPr="004C3EBB">
        <w:t xml:space="preserve">, kai vaikas (asmuo) mokosi ir yra išlaikomas (nemokamai gauna nakvynę, maistą ir kitas paslaugas) bendrojo ugdymo mokyklos, profesinio </w:t>
      </w:r>
      <w:r w:rsidR="004C3EBB" w:rsidRPr="00AA6877">
        <w:t xml:space="preserve">mokymo </w:t>
      </w:r>
      <w:r w:rsidR="003B0083" w:rsidRPr="00AA6877">
        <w:t>teikėjo</w:t>
      </w:r>
      <w:r w:rsidR="004C3EBB" w:rsidRPr="00AA6877">
        <w:t xml:space="preserve"> ar aukštosios mokyklos bendrabutyje arba vaikų socializacijos centre</w:t>
      </w:r>
      <w:r w:rsidR="00F1536A" w:rsidRPr="00AA6877">
        <w:t xml:space="preserve"> (nurodomas vaiko (asmens) vardas, pavardė, gimimo data ir mokymosi bei išlaikymo patvirtinimas), </w:t>
      </w:r>
      <w:bookmarkStart w:id="2" w:name="_Hlk98924985"/>
      <w:r w:rsidR="004C3EBB" w:rsidRPr="00AA6877">
        <w:t>jeigu šių duomenų nėra valstybės ir žinybiniuose registruose ir valstybės informacinėse sistemose;</w:t>
      </w:r>
      <w:bookmarkEnd w:id="2"/>
    </w:p>
    <w:p w14:paraId="3B7354CD" w14:textId="65075DB6" w:rsidR="00653AC1" w:rsidRPr="00AA6877" w:rsidRDefault="00653AC1" w:rsidP="008B5C77">
      <w:pPr>
        <w:jc w:val="both"/>
      </w:pPr>
      <w:r w:rsidRPr="00AA6877">
        <w:t xml:space="preserve">9. mokymosi įstaigos išduota pažyma, jei vaikui (asmeniui) akademines atostogas mokymo įstaiga suteikė dėl ligos, nėštumo ar vaiko priežiūros (nurodomas vaiko (asmens) vardas, pavardė, gimimo data, suteiktų akademinių atostogų patvirtinimas, jų suteikimo data ir terminas), jeigu </w:t>
      </w:r>
      <w:bookmarkStart w:id="3" w:name="_Hlk98925627"/>
      <w:r w:rsidRPr="00AA6877">
        <w:t>šių duomenų nėra valstybės ir žinybiniuose registruose ir valstybės informacinėse sistemose;</w:t>
      </w:r>
    </w:p>
    <w:bookmarkEnd w:id="3"/>
    <w:p w14:paraId="7E7DD529" w14:textId="02A5ADE7" w:rsidR="004C3EBB" w:rsidRPr="00AA6877" w:rsidRDefault="00653AC1" w:rsidP="008B5C77">
      <w:pPr>
        <w:jc w:val="both"/>
      </w:pPr>
      <w:r w:rsidRPr="00AA6877">
        <w:t>10</w:t>
      </w:r>
      <w:r w:rsidR="008B5C77" w:rsidRPr="00AA6877">
        <w:t xml:space="preserve">. </w:t>
      </w:r>
      <w:r w:rsidR="004C3EBB" w:rsidRPr="00AA6877">
        <w:t>moky</w:t>
      </w:r>
      <w:r w:rsidRPr="00AA6877">
        <w:t>mosi įstaigos išduota p</w:t>
      </w:r>
      <w:r w:rsidR="004C3EBB" w:rsidRPr="00AA6877">
        <w:t>ažym</w:t>
      </w:r>
      <w:r w:rsidR="00D4324E" w:rsidRPr="00AA6877">
        <w:t>a</w:t>
      </w:r>
      <w:r w:rsidR="004C3EBB" w:rsidRPr="00AA6877">
        <w:t xml:space="preserve">, </w:t>
      </w:r>
      <w:r w:rsidRPr="00AA6877">
        <w:t>jei</w:t>
      </w:r>
      <w:r w:rsidR="004C3EBB" w:rsidRPr="00AA6877">
        <w:t xml:space="preserve"> vyresnis kaip 18 metų asmuo mokosi, jeigu šių duomenų nėra valstybės ir žinybiniuose registruose ir valstybės informacinėse sistemose.</w:t>
      </w:r>
    </w:p>
    <w:p w14:paraId="598CC768" w14:textId="0A789560" w:rsidR="00D64F8D" w:rsidRPr="00AA6877" w:rsidRDefault="005B691F" w:rsidP="008B5C77">
      <w:pPr>
        <w:jc w:val="both"/>
      </w:pPr>
      <w:r w:rsidRPr="00AA6877">
        <w:t>1</w:t>
      </w:r>
      <w:r w:rsidR="000537A1" w:rsidRPr="00AA6877">
        <w:t>1</w:t>
      </w:r>
      <w:r w:rsidRPr="00AA6877">
        <w:t>.</w:t>
      </w:r>
      <w:r w:rsidR="00D64F8D" w:rsidRPr="00AA6877">
        <w:t xml:space="preserve"> Globos (rūpybos) išmokos tikslinio priedo mokėjimo buvusiam globėjui (rūpintojui) – šeimai, šeimynai, globos centrui pratęsimui, pasibaigus vaiko globai (rūpybai)</w:t>
      </w:r>
      <w:r w:rsidR="006021C6" w:rsidRPr="00AA6877">
        <w:t>,</w:t>
      </w:r>
      <w:r w:rsidR="00D64F8D" w:rsidRPr="00AA6877">
        <w:t xml:space="preserve"> reikalingas laisvos formos rašytinis asmens (buvusio globotinio (rūpintinio)) patvirtinimas, kad, pasibaigus globai dėl pilnametystės, emancipacijos ar santuokos sudarymo, jis yra likęs gyventi pas buvusį globėją (rūpintoją) ir yra jo išlaikomas (nemokamai gauna nakvynę, maistą ir kitas paslaugas). Šiame patvirtinime turi būti nurodyti asmens (buvusio globotinio (rūpintinio) ir buvusio globėjo (rūpintojo) duomenys (vardas, pavardė, gimimo data, gyvenamosios vietos, kurioje gyvena buvęs globėjas (rūpintojas) ir yra išlaikomas asmuo, adresas), patvirtinimas, kad asmuo yra likęs gyventi pas buvusį globėją (rūpintoją) ir yra jo išlaikomas (nemokamai gauna nakvynę, maistą ir kitas paslaugas), data, iki kada asmuo gyvens pas buvusį globėją (rūpintoją) ir bus jo išlaikomas (gaus nakvynę, maistą ir kitas paslaugas), ir patvirtinimas, kad apie pasikeitusias aplinkybes (kad asmuo nebegyvena pas buvusį globėją (rūpintoją) ir nėra jo išlaikomas, apie nutrauktą mokymąsi (data) savivaldybės administracijai </w:t>
      </w:r>
      <w:r w:rsidR="000537A1" w:rsidRPr="00AA6877">
        <w:t xml:space="preserve">buvęs globotinis (rūpintinis) </w:t>
      </w:r>
      <w:r w:rsidR="00D64F8D" w:rsidRPr="00AA6877">
        <w:t>įsipareigoja pranešti ne vėliau kaip per mėnesį nuo aplinkybių pasikeitimo dienos</w:t>
      </w:r>
      <w:r w:rsidR="00A24B0B" w:rsidRPr="00AA6877">
        <w:t>;</w:t>
      </w:r>
    </w:p>
    <w:p w14:paraId="4F07486F" w14:textId="1D5C8D6A" w:rsidR="00A24B0B" w:rsidRPr="00AA6877" w:rsidRDefault="00A24B0B" w:rsidP="008B5C77">
      <w:pPr>
        <w:jc w:val="both"/>
      </w:pPr>
      <w:r w:rsidRPr="00AA6877">
        <w:t>12. Neįgalumo ir darbingumo nustatymo tarnybos išduotą neįgalumo lygio pažyma ar kiti dokumentai, patvirtinantys vaikui nustatytą neįgalumo lygį (nurodomas vaiko vardas, pavardė, gimimo data, nustatytas neįgalumo lygis, terminas, kuriam nustatytas neįgalumo lygis), jeigu šių duomenų nėra valstybės ir žinybiniuose registruose ir valstybės informacinėse sistemose</w:t>
      </w:r>
      <w:r w:rsidR="00A22CFC" w:rsidRPr="00AA6877">
        <w:t>.</w:t>
      </w:r>
    </w:p>
    <w:p w14:paraId="3C6777DC" w14:textId="724D628D" w:rsidR="004C3EBB" w:rsidRPr="00AA6877" w:rsidRDefault="00954BE2" w:rsidP="00D05245">
      <w:pPr>
        <w:pStyle w:val="NormalWeb"/>
        <w:jc w:val="both"/>
        <w:rPr>
          <w:bCs/>
        </w:rPr>
      </w:pPr>
      <w:r w:rsidRPr="00954BE2">
        <w:rPr>
          <w:bCs/>
        </w:rPr>
        <w:t xml:space="preserve">Asmenys prašymą ir dokumentus, reikalingus atitinkamai išmokai skirti, gali pateikti </w:t>
      </w:r>
      <w:r w:rsidR="0028786E">
        <w:rPr>
          <w:bCs/>
        </w:rPr>
        <w:t xml:space="preserve">asmeniškai  </w:t>
      </w:r>
      <w:r w:rsidRPr="00954BE2">
        <w:rPr>
          <w:bCs/>
        </w:rPr>
        <w:t>atvykę į savivaldybės administraciją</w:t>
      </w:r>
      <w:r w:rsidRPr="00AA6877">
        <w:rPr>
          <w:bCs/>
        </w:rPr>
        <w:t xml:space="preserve">, </w:t>
      </w:r>
      <w:r w:rsidR="0028786E" w:rsidRPr="00AA6877">
        <w:rPr>
          <w:bCs/>
        </w:rPr>
        <w:t xml:space="preserve">per atstovą, </w:t>
      </w:r>
      <w:r w:rsidR="00890A3B" w:rsidRPr="00AA6877">
        <w:rPr>
          <w:bCs/>
        </w:rPr>
        <w:t xml:space="preserve">kurio teisė atstovauti turi būti įrodyta notaro ar kito asmens, įgalioto atlikti notarinius veiksmus, patvirtintu įgaliojimu), </w:t>
      </w:r>
      <w:r w:rsidR="0028786E" w:rsidRPr="00AA6877">
        <w:rPr>
          <w:bCs/>
        </w:rPr>
        <w:t xml:space="preserve">per kurjerį (pašto siunta), elektroniniu paštu (pasirašius kvalifikuotu elektroniniu parašu) </w:t>
      </w:r>
      <w:r w:rsidRPr="00AA6877">
        <w:rPr>
          <w:bCs/>
        </w:rPr>
        <w:t>arba elektroni</w:t>
      </w:r>
      <w:r w:rsidR="0028786E" w:rsidRPr="00AA6877">
        <w:rPr>
          <w:bCs/>
        </w:rPr>
        <w:t xml:space="preserve">nių ryšių priemonėmis per Socialinės paramos informacinę sistemą adresu </w:t>
      </w:r>
      <w:hyperlink r:id="rId5" w:history="1">
        <w:r w:rsidR="0028786E" w:rsidRPr="00AA6877">
          <w:rPr>
            <w:rStyle w:val="Hyperlink"/>
            <w:bCs/>
            <w:color w:val="auto"/>
          </w:rPr>
          <w:t>www.spis.lt</w:t>
        </w:r>
      </w:hyperlink>
      <w:r w:rsidR="0028786E" w:rsidRPr="00AA6877">
        <w:rPr>
          <w:bCs/>
        </w:rPr>
        <w:t xml:space="preserve">. </w:t>
      </w:r>
    </w:p>
    <w:p w14:paraId="35450A5F" w14:textId="77777777" w:rsidR="00EB230B" w:rsidRPr="00186DE9" w:rsidRDefault="00734B13" w:rsidP="00D05245">
      <w:pPr>
        <w:jc w:val="both"/>
      </w:pPr>
      <w:r w:rsidRPr="00186DE9">
        <w:rPr>
          <w:b/>
          <w:bCs/>
        </w:rPr>
        <w:t>INFORMACIJA TEIKIAMA</w:t>
      </w:r>
      <w:r w:rsidRPr="00186DE9">
        <w:t xml:space="preserve"> </w:t>
      </w:r>
    </w:p>
    <w:p w14:paraId="34ABA6BE" w14:textId="64463945" w:rsidR="00EB230B" w:rsidRPr="002608CA" w:rsidRDefault="00D05245" w:rsidP="00D05245">
      <w:pPr>
        <w:jc w:val="both"/>
      </w:pPr>
      <w:r>
        <w:lastRenderedPageBreak/>
        <w:t>Anykščių rajono savivaldybės administracijos Socialinės paramos skyriu</w:t>
      </w:r>
      <w:r w:rsidR="00D4324E">
        <w:t>je</w:t>
      </w:r>
      <w:r>
        <w:t xml:space="preserve">,  </w:t>
      </w:r>
      <w:r w:rsidR="00E20FF9" w:rsidRPr="00186DE9">
        <w:t>J. Jablonskio g. 32,</w:t>
      </w:r>
      <w:r w:rsidR="00F274EE">
        <w:t xml:space="preserve"> Anykščiai,</w:t>
      </w:r>
      <w:r w:rsidR="00E20FF9" w:rsidRPr="00186DE9">
        <w:t xml:space="preserve"> 103</w:t>
      </w:r>
      <w:r w:rsidR="00657198" w:rsidRPr="00186DE9">
        <w:t xml:space="preserve"> kabinetas</w:t>
      </w:r>
      <w:r w:rsidR="00EB230B" w:rsidRPr="00186DE9">
        <w:t xml:space="preserve">, tel. </w:t>
      </w:r>
      <w:r w:rsidR="002608CA">
        <w:t xml:space="preserve">(8 </w:t>
      </w:r>
      <w:r w:rsidR="00E20FF9" w:rsidRPr="00186DE9">
        <w:t xml:space="preserve">381) </w:t>
      </w:r>
      <w:r w:rsidR="00EB230B" w:rsidRPr="00186DE9">
        <w:t>5</w:t>
      </w:r>
      <w:r w:rsidR="00F274EE">
        <w:t>3</w:t>
      </w:r>
      <w:r w:rsidR="002608CA">
        <w:t xml:space="preserve"> </w:t>
      </w:r>
      <w:r w:rsidR="00F274EE">
        <w:t>035</w:t>
      </w:r>
      <w:r w:rsidR="002608CA">
        <w:t xml:space="preserve">, el. p. </w:t>
      </w:r>
      <w:proofErr w:type="spellStart"/>
      <w:r w:rsidR="002608CA">
        <w:t>asta.fallin</w:t>
      </w:r>
      <w:proofErr w:type="spellEnd"/>
      <w:r w:rsidR="002608CA">
        <w:rPr>
          <w:lang w:val="en-US"/>
        </w:rPr>
        <w:t>@anyksciai.lt</w:t>
      </w:r>
      <w:r w:rsidR="002608CA">
        <w:t>.</w:t>
      </w:r>
    </w:p>
    <w:p w14:paraId="3828A4C2" w14:textId="37A9EB9A" w:rsidR="00306DF6" w:rsidRPr="00186DE9" w:rsidRDefault="00D05245" w:rsidP="00D05245">
      <w:pPr>
        <w:jc w:val="both"/>
      </w:pPr>
      <w:r>
        <w:t xml:space="preserve">Gyventojai </w:t>
      </w:r>
      <w:r w:rsidR="00306DF6" w:rsidRPr="00186DE9">
        <w:t>gali kreiptis</w:t>
      </w:r>
      <w:r>
        <w:t xml:space="preserve"> pagal savo faktinę gyvenamąją vietą </w:t>
      </w:r>
      <w:r w:rsidR="00306DF6" w:rsidRPr="00186DE9">
        <w:t xml:space="preserve"> į socialinio darbo organizatorius</w:t>
      </w:r>
      <w:r w:rsidR="00E20FF9" w:rsidRPr="00186DE9">
        <w:t xml:space="preserve"> </w:t>
      </w:r>
      <w:r>
        <w:t xml:space="preserve">atitinkamose </w:t>
      </w:r>
      <w:r w:rsidR="00E20FF9" w:rsidRPr="00186DE9">
        <w:t>seniūnijose</w:t>
      </w:r>
      <w:r w:rsidR="00306DF6" w:rsidRPr="00186DE9">
        <w:t>.</w:t>
      </w:r>
    </w:p>
    <w:p w14:paraId="0A45893C" w14:textId="77777777" w:rsidR="00EB230B" w:rsidRPr="00186DE9" w:rsidRDefault="00EB230B" w:rsidP="00D05245">
      <w:pPr>
        <w:jc w:val="both"/>
      </w:pPr>
    </w:p>
    <w:p w14:paraId="6D044D4F" w14:textId="625F70BF" w:rsidR="00F24035" w:rsidRPr="00186DE9" w:rsidRDefault="00F24035" w:rsidP="00D05245">
      <w:pPr>
        <w:jc w:val="both"/>
        <w:rPr>
          <w:i/>
        </w:rPr>
      </w:pPr>
      <w:r w:rsidRPr="00186DE9">
        <w:rPr>
          <w:i/>
        </w:rPr>
        <w:t>PASTABA. Atmintinė gali būti papildyta pasikeitus</w:t>
      </w:r>
      <w:r w:rsidR="00F274EE">
        <w:rPr>
          <w:i/>
        </w:rPr>
        <w:t xml:space="preserve"> galiojantiems teisės aktams</w:t>
      </w:r>
      <w:r w:rsidRPr="00186DE9">
        <w:rPr>
          <w:i/>
        </w:rPr>
        <w:t>.</w:t>
      </w:r>
    </w:p>
    <w:p w14:paraId="5916C4BC" w14:textId="6854088C" w:rsidR="00F24035" w:rsidRPr="00186DE9" w:rsidRDefault="00A712FB" w:rsidP="00F24035">
      <w:pPr>
        <w:rPr>
          <w:i/>
        </w:rPr>
      </w:pPr>
      <w:r>
        <w:rPr>
          <w:i/>
        </w:rPr>
        <w:t>Atnaujinimo data: 20</w:t>
      </w:r>
      <w:r w:rsidR="002608CA">
        <w:rPr>
          <w:i/>
        </w:rPr>
        <w:t>2</w:t>
      </w:r>
      <w:r w:rsidR="0061048B">
        <w:rPr>
          <w:i/>
        </w:rPr>
        <w:t>2</w:t>
      </w:r>
      <w:r w:rsidR="002608CA">
        <w:rPr>
          <w:i/>
        </w:rPr>
        <w:t xml:space="preserve"> 0</w:t>
      </w:r>
      <w:r w:rsidR="00CB4516">
        <w:rPr>
          <w:i/>
        </w:rPr>
        <w:t>4</w:t>
      </w:r>
    </w:p>
    <w:p w14:paraId="59865602" w14:textId="77777777" w:rsidR="00EA45F6" w:rsidRPr="00186DE9" w:rsidRDefault="00EA45F6"/>
    <w:sectPr w:rsidR="00EA45F6" w:rsidRPr="00186DE9" w:rsidSect="000A3EE6">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4A2"/>
    <w:multiLevelType w:val="hybridMultilevel"/>
    <w:tmpl w:val="79F4F77A"/>
    <w:lvl w:ilvl="0" w:tplc="0462696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2EFD"/>
    <w:multiLevelType w:val="hybridMultilevel"/>
    <w:tmpl w:val="28EAEC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4AF"/>
    <w:multiLevelType w:val="hybridMultilevel"/>
    <w:tmpl w:val="5512EA5A"/>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1758D"/>
    <w:multiLevelType w:val="hybridMultilevel"/>
    <w:tmpl w:val="344A5304"/>
    <w:lvl w:ilvl="0" w:tplc="26607CF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B0999"/>
    <w:multiLevelType w:val="hybridMultilevel"/>
    <w:tmpl w:val="EE723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40BA1"/>
    <w:multiLevelType w:val="hybridMultilevel"/>
    <w:tmpl w:val="4ED48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B3CA5"/>
    <w:multiLevelType w:val="hybridMultilevel"/>
    <w:tmpl w:val="61F2FD46"/>
    <w:lvl w:ilvl="0" w:tplc="18AE286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24FB5"/>
    <w:multiLevelType w:val="hybridMultilevel"/>
    <w:tmpl w:val="2CFAECB2"/>
    <w:lvl w:ilvl="0" w:tplc="893A0C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C482D"/>
    <w:multiLevelType w:val="hybridMultilevel"/>
    <w:tmpl w:val="652CA7F0"/>
    <w:lvl w:ilvl="0" w:tplc="0E4263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313374">
    <w:abstractNumId w:val="5"/>
  </w:num>
  <w:num w:numId="2" w16cid:durableId="1913159215">
    <w:abstractNumId w:val="8"/>
  </w:num>
  <w:num w:numId="3" w16cid:durableId="1548033564">
    <w:abstractNumId w:val="2"/>
  </w:num>
  <w:num w:numId="4" w16cid:durableId="1413313401">
    <w:abstractNumId w:val="1"/>
  </w:num>
  <w:num w:numId="5" w16cid:durableId="1071151385">
    <w:abstractNumId w:val="4"/>
  </w:num>
  <w:num w:numId="6" w16cid:durableId="1641887781">
    <w:abstractNumId w:val="6"/>
  </w:num>
  <w:num w:numId="7" w16cid:durableId="1485047791">
    <w:abstractNumId w:val="0"/>
  </w:num>
  <w:num w:numId="8" w16cid:durableId="423233936">
    <w:abstractNumId w:val="3"/>
  </w:num>
  <w:num w:numId="9" w16cid:durableId="760298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53"/>
    <w:rsid w:val="00027EDA"/>
    <w:rsid w:val="000537A1"/>
    <w:rsid w:val="00063357"/>
    <w:rsid w:val="000877FB"/>
    <w:rsid w:val="000A3EE6"/>
    <w:rsid w:val="000C730D"/>
    <w:rsid w:val="000D1C28"/>
    <w:rsid w:val="000D4510"/>
    <w:rsid w:val="000E4A26"/>
    <w:rsid w:val="000F6A2B"/>
    <w:rsid w:val="001029B0"/>
    <w:rsid w:val="0010643B"/>
    <w:rsid w:val="0012112F"/>
    <w:rsid w:val="00144919"/>
    <w:rsid w:val="00145FCE"/>
    <w:rsid w:val="00150905"/>
    <w:rsid w:val="00186DE9"/>
    <w:rsid w:val="001A3B1F"/>
    <w:rsid w:val="001A3ED8"/>
    <w:rsid w:val="001A7837"/>
    <w:rsid w:val="001B1318"/>
    <w:rsid w:val="001F6426"/>
    <w:rsid w:val="00201139"/>
    <w:rsid w:val="0021711C"/>
    <w:rsid w:val="002608CA"/>
    <w:rsid w:val="00260EAF"/>
    <w:rsid w:val="0028786E"/>
    <w:rsid w:val="002A5E65"/>
    <w:rsid w:val="002B649A"/>
    <w:rsid w:val="00306C3B"/>
    <w:rsid w:val="00306DF6"/>
    <w:rsid w:val="0038461C"/>
    <w:rsid w:val="0038705B"/>
    <w:rsid w:val="00397D17"/>
    <w:rsid w:val="003A193F"/>
    <w:rsid w:val="003A2CC8"/>
    <w:rsid w:val="003B0083"/>
    <w:rsid w:val="003B1E93"/>
    <w:rsid w:val="003D688D"/>
    <w:rsid w:val="0041392D"/>
    <w:rsid w:val="00416724"/>
    <w:rsid w:val="00417B31"/>
    <w:rsid w:val="0042401E"/>
    <w:rsid w:val="004370E2"/>
    <w:rsid w:val="00457540"/>
    <w:rsid w:val="004656A1"/>
    <w:rsid w:val="004943A9"/>
    <w:rsid w:val="00494DD6"/>
    <w:rsid w:val="004B7007"/>
    <w:rsid w:val="004C3EBB"/>
    <w:rsid w:val="004C4CA0"/>
    <w:rsid w:val="004D44F5"/>
    <w:rsid w:val="00503DED"/>
    <w:rsid w:val="0059084C"/>
    <w:rsid w:val="00593507"/>
    <w:rsid w:val="005B691F"/>
    <w:rsid w:val="005E629B"/>
    <w:rsid w:val="006021C6"/>
    <w:rsid w:val="0061048B"/>
    <w:rsid w:val="006110FF"/>
    <w:rsid w:val="00621963"/>
    <w:rsid w:val="00653AC1"/>
    <w:rsid w:val="00657198"/>
    <w:rsid w:val="00660FA1"/>
    <w:rsid w:val="0066435C"/>
    <w:rsid w:val="0068480D"/>
    <w:rsid w:val="006A322B"/>
    <w:rsid w:val="006B33EF"/>
    <w:rsid w:val="006C22C6"/>
    <w:rsid w:val="006E0DD8"/>
    <w:rsid w:val="0071766C"/>
    <w:rsid w:val="007306DE"/>
    <w:rsid w:val="00734B13"/>
    <w:rsid w:val="00741617"/>
    <w:rsid w:val="00755579"/>
    <w:rsid w:val="00761041"/>
    <w:rsid w:val="0076320D"/>
    <w:rsid w:val="00775176"/>
    <w:rsid w:val="00787620"/>
    <w:rsid w:val="007930A1"/>
    <w:rsid w:val="007E6F10"/>
    <w:rsid w:val="00811E90"/>
    <w:rsid w:val="00826C44"/>
    <w:rsid w:val="00874C2D"/>
    <w:rsid w:val="00890A3B"/>
    <w:rsid w:val="008B5C77"/>
    <w:rsid w:val="008D6E44"/>
    <w:rsid w:val="008E4584"/>
    <w:rsid w:val="009159AF"/>
    <w:rsid w:val="00954BE2"/>
    <w:rsid w:val="009C649D"/>
    <w:rsid w:val="009D23F2"/>
    <w:rsid w:val="009D4323"/>
    <w:rsid w:val="009F2D3F"/>
    <w:rsid w:val="00A1085A"/>
    <w:rsid w:val="00A22CFC"/>
    <w:rsid w:val="00A24B0B"/>
    <w:rsid w:val="00A43A07"/>
    <w:rsid w:val="00A44EF4"/>
    <w:rsid w:val="00A712FB"/>
    <w:rsid w:val="00A73423"/>
    <w:rsid w:val="00AA6877"/>
    <w:rsid w:val="00B2026E"/>
    <w:rsid w:val="00B20657"/>
    <w:rsid w:val="00B33141"/>
    <w:rsid w:val="00B33AA5"/>
    <w:rsid w:val="00B6336B"/>
    <w:rsid w:val="00B77BB6"/>
    <w:rsid w:val="00BA0BCA"/>
    <w:rsid w:val="00BC06E7"/>
    <w:rsid w:val="00C009D7"/>
    <w:rsid w:val="00C54B37"/>
    <w:rsid w:val="00C9016E"/>
    <w:rsid w:val="00C951D9"/>
    <w:rsid w:val="00C97B53"/>
    <w:rsid w:val="00CB2C8F"/>
    <w:rsid w:val="00CB4516"/>
    <w:rsid w:val="00CE274B"/>
    <w:rsid w:val="00CF2AF8"/>
    <w:rsid w:val="00D05245"/>
    <w:rsid w:val="00D268DD"/>
    <w:rsid w:val="00D4324E"/>
    <w:rsid w:val="00D64F8D"/>
    <w:rsid w:val="00D85035"/>
    <w:rsid w:val="00D92A08"/>
    <w:rsid w:val="00DA35D4"/>
    <w:rsid w:val="00DC2E07"/>
    <w:rsid w:val="00E113C8"/>
    <w:rsid w:val="00E20FF9"/>
    <w:rsid w:val="00E25A2D"/>
    <w:rsid w:val="00E30786"/>
    <w:rsid w:val="00E40F35"/>
    <w:rsid w:val="00E57EC2"/>
    <w:rsid w:val="00E62CE3"/>
    <w:rsid w:val="00E83E19"/>
    <w:rsid w:val="00EA45F6"/>
    <w:rsid w:val="00EB230B"/>
    <w:rsid w:val="00ED65F5"/>
    <w:rsid w:val="00F01D41"/>
    <w:rsid w:val="00F1536A"/>
    <w:rsid w:val="00F24035"/>
    <w:rsid w:val="00F274EE"/>
    <w:rsid w:val="00F4005D"/>
    <w:rsid w:val="00F42BE2"/>
    <w:rsid w:val="00F9384B"/>
    <w:rsid w:val="00FA554C"/>
    <w:rsid w:val="00FB70BF"/>
    <w:rsid w:val="00FD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2E8AF"/>
  <w15:docId w15:val="{10AEB6DF-091B-4ACC-96D3-6E47EF4E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5579"/>
    <w:rPr>
      <w:color w:val="040404"/>
      <w:u w:val="single"/>
    </w:rPr>
  </w:style>
  <w:style w:type="character" w:customStyle="1" w:styleId="head21">
    <w:name w:val="head21"/>
    <w:rsid w:val="00755579"/>
    <w:rPr>
      <w:b w:val="0"/>
      <w:bCs w:val="0"/>
      <w:color w:val="FFFFFF"/>
    </w:rPr>
  </w:style>
  <w:style w:type="character" w:customStyle="1" w:styleId="normal1">
    <w:name w:val="normal1"/>
    <w:rsid w:val="00755579"/>
    <w:rPr>
      <w:b w:val="0"/>
      <w:bCs w:val="0"/>
    </w:rPr>
  </w:style>
  <w:style w:type="character" w:customStyle="1" w:styleId="itemtitle1">
    <w:name w:val="itemtitle1"/>
    <w:rsid w:val="00755579"/>
    <w:rPr>
      <w:b/>
      <w:bCs/>
      <w:color w:val="444444"/>
    </w:rPr>
  </w:style>
  <w:style w:type="paragraph" w:styleId="NormalWeb">
    <w:name w:val="Normal (Web)"/>
    <w:basedOn w:val="Normal"/>
    <w:rsid w:val="00755579"/>
    <w:pPr>
      <w:spacing w:before="100" w:beforeAutospacing="1" w:after="100" w:afterAutospacing="1"/>
    </w:pPr>
  </w:style>
  <w:style w:type="paragraph" w:styleId="HTMLPreformatted">
    <w:name w:val="HTML Preformatted"/>
    <w:basedOn w:val="Normal"/>
    <w:rsid w:val="00E57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UnresolvedMention">
    <w:name w:val="Unresolved Mention"/>
    <w:basedOn w:val="DefaultParagraphFont"/>
    <w:uiPriority w:val="99"/>
    <w:semiHidden/>
    <w:unhideWhenUsed/>
    <w:rsid w:val="0028786E"/>
    <w:rPr>
      <w:color w:val="605E5C"/>
      <w:shd w:val="clear" w:color="auto" w:fill="E1DFDD"/>
    </w:rPr>
  </w:style>
  <w:style w:type="paragraph" w:styleId="ListParagraph">
    <w:name w:val="List Paragraph"/>
    <w:basedOn w:val="Normal"/>
    <w:uiPriority w:val="34"/>
    <w:qFormat/>
    <w:rsid w:val="008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6011">
      <w:bodyDiv w:val="1"/>
      <w:marLeft w:val="0"/>
      <w:marRight w:val="0"/>
      <w:marTop w:val="0"/>
      <w:marBottom w:val="0"/>
      <w:divBdr>
        <w:top w:val="none" w:sz="0" w:space="0" w:color="auto"/>
        <w:left w:val="none" w:sz="0" w:space="0" w:color="auto"/>
        <w:bottom w:val="none" w:sz="0" w:space="0" w:color="auto"/>
        <w:right w:val="none" w:sz="0" w:space="0" w:color="auto"/>
      </w:divBdr>
    </w:div>
    <w:div w:id="1351296026">
      <w:bodyDiv w:val="1"/>
      <w:marLeft w:val="0"/>
      <w:marRight w:val="0"/>
      <w:marTop w:val="315"/>
      <w:marBottom w:val="0"/>
      <w:divBdr>
        <w:top w:val="none" w:sz="0" w:space="0" w:color="auto"/>
        <w:left w:val="none" w:sz="0" w:space="0" w:color="auto"/>
        <w:bottom w:val="none" w:sz="0" w:space="0" w:color="auto"/>
        <w:right w:val="none" w:sz="0" w:space="0" w:color="auto"/>
      </w:divBdr>
      <w:divsChild>
        <w:div w:id="179817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2956</Words>
  <Characters>16854</Characters>
  <Application>Microsoft Office Word</Application>
  <DocSecurity>0</DocSecurity>
  <Lines>140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Atmintines</vt:lpstr>
      <vt:lpstr>Atmintines</vt:lpstr>
    </vt:vector>
  </TitlesOfParts>
  <Company>rajono savivaldybės administracija</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Atmintines</dc:title>
  <dc:creator>S.A.D.M.</dc:creator>
  <cp:lastModifiedBy>Asta</cp:lastModifiedBy>
  <cp:revision>3</cp:revision>
  <cp:lastPrinted>2020-11-05T11:08:00Z</cp:lastPrinted>
  <dcterms:created xsi:type="dcterms:W3CDTF">2022-04-26T11:15:00Z</dcterms:created>
  <dcterms:modified xsi:type="dcterms:W3CDTF">2022-04-26T11:20:00Z</dcterms:modified>
</cp:coreProperties>
</file>