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94FA" w14:textId="014FA2E2" w:rsidR="00170547" w:rsidRPr="00F7467D" w:rsidRDefault="00285935" w:rsidP="00285935">
      <w:pPr>
        <w:pStyle w:val="Betarp"/>
        <w:rPr>
          <w:kern w:val="36"/>
          <w:sz w:val="24"/>
          <w:szCs w:val="24"/>
        </w:rPr>
      </w:pPr>
      <w:r w:rsidRPr="00F7467D">
        <w:rPr>
          <w:b/>
          <w:bCs/>
          <w:kern w:val="36"/>
          <w:sz w:val="24"/>
          <w:szCs w:val="24"/>
        </w:rPr>
        <w:t>K</w:t>
      </w:r>
      <w:r w:rsidR="00F7467D" w:rsidRPr="00F7467D">
        <w:rPr>
          <w:b/>
          <w:bCs/>
          <w:kern w:val="36"/>
          <w:sz w:val="24"/>
          <w:szCs w:val="24"/>
        </w:rPr>
        <w:t>ada</w:t>
      </w:r>
      <w:r w:rsidRPr="00F7467D">
        <w:rPr>
          <w:b/>
          <w:bCs/>
          <w:kern w:val="36"/>
          <w:sz w:val="24"/>
          <w:szCs w:val="24"/>
        </w:rPr>
        <w:t xml:space="preserve"> </w:t>
      </w:r>
      <w:r w:rsidR="00F7467D" w:rsidRPr="00F7467D">
        <w:rPr>
          <w:b/>
          <w:bCs/>
          <w:kern w:val="36"/>
          <w:sz w:val="24"/>
          <w:szCs w:val="24"/>
        </w:rPr>
        <w:t>nevartotinas</w:t>
      </w:r>
      <w:r w:rsidRPr="00F7467D">
        <w:rPr>
          <w:b/>
          <w:bCs/>
          <w:kern w:val="36"/>
          <w:sz w:val="24"/>
          <w:szCs w:val="24"/>
        </w:rPr>
        <w:t xml:space="preserve"> „</w:t>
      </w:r>
      <w:r w:rsidR="00F7467D" w:rsidRPr="00F7467D">
        <w:rPr>
          <w:b/>
          <w:bCs/>
          <w:kern w:val="36"/>
          <w:sz w:val="24"/>
          <w:szCs w:val="24"/>
        </w:rPr>
        <w:t>tame tarpe</w:t>
      </w:r>
      <w:r w:rsidRPr="00F7467D">
        <w:rPr>
          <w:b/>
          <w:bCs/>
          <w:kern w:val="36"/>
          <w:sz w:val="24"/>
          <w:szCs w:val="24"/>
        </w:rPr>
        <w:t>“?</w:t>
      </w:r>
      <w:r w:rsidR="00F7467D">
        <w:rPr>
          <w:b/>
          <w:bCs/>
          <w:kern w:val="36"/>
          <w:sz w:val="24"/>
          <w:szCs w:val="24"/>
        </w:rPr>
        <w:t xml:space="preserve"> </w:t>
      </w:r>
      <w:r w:rsidR="00F7467D" w:rsidRPr="00F7467D">
        <w:rPr>
          <w:kern w:val="36"/>
          <w:sz w:val="24"/>
          <w:szCs w:val="24"/>
        </w:rPr>
        <w:t>(2022-08-23)</w:t>
      </w:r>
    </w:p>
    <w:p w14:paraId="5C4734A7" w14:textId="77777777" w:rsidR="00285935" w:rsidRPr="00285935" w:rsidRDefault="00285935" w:rsidP="00285935">
      <w:pPr>
        <w:pStyle w:val="Betarp"/>
        <w:rPr>
          <w:kern w:val="36"/>
          <w:sz w:val="24"/>
          <w:szCs w:val="24"/>
        </w:rPr>
      </w:pPr>
    </w:p>
    <w:p w14:paraId="32BBD1FF" w14:textId="77777777" w:rsidR="00170547" w:rsidRPr="00285935" w:rsidRDefault="00170547" w:rsidP="00F7467D">
      <w:pPr>
        <w:pStyle w:val="Betarp"/>
        <w:ind w:firstLine="720"/>
        <w:rPr>
          <w:sz w:val="24"/>
          <w:szCs w:val="24"/>
        </w:rPr>
      </w:pPr>
      <w:r w:rsidRPr="00285935">
        <w:rPr>
          <w:sz w:val="24"/>
          <w:szCs w:val="24"/>
        </w:rPr>
        <w:t>Posakis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tame tarpe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sz w:val="24"/>
          <w:szCs w:val="24"/>
        </w:rPr>
        <w:t>gali reikšti tik konkrečią vietą, pavyzdžiui: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Emfaz"/>
          <w:color w:val="000000"/>
          <w:sz w:val="24"/>
          <w:szCs w:val="24"/>
        </w:rPr>
        <w:t>Tame tarpe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sz w:val="24"/>
          <w:szCs w:val="24"/>
        </w:rPr>
        <w:t>(t. y. tame grindų plyšyje)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Emfaz"/>
          <w:color w:val="000000"/>
          <w:sz w:val="24"/>
          <w:szCs w:val="24"/>
        </w:rPr>
        <w:t>adatą tikrai rasiu</w:t>
      </w:r>
      <w:r w:rsidRPr="00285935">
        <w:rPr>
          <w:sz w:val="24"/>
          <w:szCs w:val="24"/>
        </w:rPr>
        <w:t>. Tačiau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i/>
          <w:iCs/>
          <w:color w:val="000000"/>
          <w:sz w:val="24"/>
          <w:szCs w:val="24"/>
        </w:rPr>
        <w:t>tame tarpe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sz w:val="24"/>
          <w:szCs w:val="24"/>
        </w:rPr>
        <w:t>nevartotinas abstrakčia verstine reikšme, nusakant įskaičiavimą į ką nors, taip pat daikto būviui, būsenai ar požymiui reikšti.</w:t>
      </w:r>
    </w:p>
    <w:p w14:paraId="6A73E99E" w14:textId="77777777" w:rsidR="00170547" w:rsidRPr="00285935" w:rsidRDefault="00170547" w:rsidP="00285935">
      <w:pPr>
        <w:pStyle w:val="Betarp"/>
        <w:rPr>
          <w:sz w:val="24"/>
          <w:szCs w:val="24"/>
        </w:rPr>
      </w:pPr>
      <w:r w:rsidRPr="00285935">
        <w:rPr>
          <w:sz w:val="24"/>
          <w:szCs w:val="24"/>
        </w:rPr>
        <w:t>Žr.</w:t>
      </w:r>
      <w:r w:rsidRPr="00285935">
        <w:rPr>
          <w:rStyle w:val="apple-converted-space"/>
          <w:color w:val="000000"/>
          <w:sz w:val="24"/>
          <w:szCs w:val="24"/>
        </w:rPr>
        <w:t> </w:t>
      </w:r>
      <w:hyperlink r:id="rId4" w:history="1">
        <w:r w:rsidRPr="00285935">
          <w:rPr>
            <w:rStyle w:val="Grietas"/>
            <w:color w:val="215EA4"/>
            <w:sz w:val="24"/>
            <w:szCs w:val="24"/>
          </w:rPr>
          <w:t>Didžiųjų kalbos klaidų sąrašą</w:t>
        </w:r>
      </w:hyperlink>
      <w:r w:rsidRPr="00285935">
        <w:rPr>
          <w:sz w:val="24"/>
          <w:szCs w:val="24"/>
        </w:rPr>
        <w:t>.</w:t>
      </w:r>
    </w:p>
    <w:p w14:paraId="7BD64543" w14:textId="77777777" w:rsidR="00170547" w:rsidRPr="00285935" w:rsidRDefault="00170547" w:rsidP="00F7467D">
      <w:pPr>
        <w:pStyle w:val="Betarp"/>
        <w:ind w:firstLine="720"/>
        <w:rPr>
          <w:sz w:val="24"/>
          <w:szCs w:val="24"/>
        </w:rPr>
      </w:pPr>
      <w:r w:rsidRPr="00285935">
        <w:rPr>
          <w:sz w:val="24"/>
          <w:szCs w:val="24"/>
        </w:rPr>
        <w:t>Jei</w:t>
      </w:r>
      <w:r w:rsidR="00285935">
        <w:rPr>
          <w:sz w:val="24"/>
          <w:szCs w:val="24"/>
        </w:rPr>
        <w:t>gu</w:t>
      </w:r>
      <w:r w:rsidRPr="00285935">
        <w:rPr>
          <w:sz w:val="24"/>
          <w:szCs w:val="24"/>
        </w:rPr>
        <w:t xml:space="preserve"> minimas išskyrimas iš pinigų sumos ar kokio kiekio,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Emfaz"/>
          <w:b/>
          <w:bCs/>
          <w:color w:val="000000"/>
          <w:sz w:val="24"/>
          <w:szCs w:val="24"/>
        </w:rPr>
        <w:t>tame tarpe</w:t>
      </w:r>
      <w:r w:rsidRPr="00285935">
        <w:rPr>
          <w:sz w:val="24"/>
          <w:szCs w:val="24"/>
        </w:rPr>
        <w:t> ar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Emfaz"/>
          <w:b/>
          <w:bCs/>
          <w:color w:val="000000"/>
          <w:sz w:val="24"/>
          <w:szCs w:val="24"/>
        </w:rPr>
        <w:t>tame skaičiuje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sz w:val="24"/>
          <w:szCs w:val="24"/>
        </w:rPr>
        <w:t>tinka keisti posakiu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iš jų</w:t>
      </w:r>
      <w:r w:rsidRPr="00285935">
        <w:rPr>
          <w:sz w:val="24"/>
          <w:szCs w:val="24"/>
        </w:rPr>
        <w:t>. Pavyzdžiui: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Emfaz"/>
          <w:color w:val="000000"/>
          <w:sz w:val="24"/>
          <w:szCs w:val="24"/>
        </w:rPr>
        <w:t>Tėvas žemės turėjo dešimt hektarų, tame tarpe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sz w:val="24"/>
          <w:szCs w:val="24"/>
        </w:rPr>
        <w:t>(taisoma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iš jų</w:t>
      </w:r>
      <w:r w:rsidRPr="00285935">
        <w:rPr>
          <w:sz w:val="24"/>
          <w:szCs w:val="24"/>
        </w:rPr>
        <w:t>)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Emfaz"/>
          <w:color w:val="000000"/>
          <w:sz w:val="24"/>
          <w:szCs w:val="24"/>
        </w:rPr>
        <w:t>šeši hektarai ariamos</w:t>
      </w:r>
      <w:r w:rsidRPr="00285935">
        <w:rPr>
          <w:sz w:val="24"/>
          <w:szCs w:val="24"/>
        </w:rPr>
        <w:t>.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sz w:val="24"/>
          <w:szCs w:val="24"/>
        </w:rPr>
        <w:t>Kitais atvejais minint įtraukiamą kiekį tinka junginys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tarp jų</w:t>
      </w:r>
      <w:r w:rsidRPr="00285935">
        <w:rPr>
          <w:sz w:val="24"/>
          <w:szCs w:val="24"/>
        </w:rPr>
        <w:t>, pavyzdžiui: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Emfaz"/>
          <w:color w:val="000000"/>
          <w:sz w:val="24"/>
          <w:szCs w:val="24"/>
        </w:rPr>
        <w:t>Į valdybą išrinkta dešimt narių, tame tarpe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sz w:val="24"/>
          <w:szCs w:val="24"/>
        </w:rPr>
        <w:t>(taisoma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tarp jų</w:t>
      </w:r>
      <w:r w:rsidRPr="00285935">
        <w:rPr>
          <w:sz w:val="24"/>
          <w:szCs w:val="24"/>
        </w:rPr>
        <w:t>)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Emfaz"/>
          <w:color w:val="000000"/>
          <w:sz w:val="24"/>
          <w:szCs w:val="24"/>
        </w:rPr>
        <w:t>dvi moterys</w:t>
      </w:r>
      <w:r w:rsidRPr="00285935">
        <w:rPr>
          <w:sz w:val="24"/>
          <w:szCs w:val="24"/>
        </w:rPr>
        <w:t>. </w:t>
      </w:r>
      <w:r w:rsidRPr="00285935">
        <w:rPr>
          <w:rStyle w:val="Emfaz"/>
          <w:color w:val="000000"/>
          <w:sz w:val="24"/>
          <w:szCs w:val="24"/>
        </w:rPr>
        <w:t>Keliuose nukenčia daug žmonių – ir vaikai tame skaičiuje </w:t>
      </w:r>
      <w:r w:rsidRPr="00285935">
        <w:rPr>
          <w:sz w:val="24"/>
          <w:szCs w:val="24"/>
        </w:rPr>
        <w:t>(taisoma </w:t>
      </w:r>
      <w:r w:rsidRPr="00285935">
        <w:rPr>
          <w:rStyle w:val="Grietas"/>
          <w:color w:val="000000"/>
          <w:sz w:val="24"/>
          <w:szCs w:val="24"/>
        </w:rPr>
        <w:t>tarp jų ir vaikų</w:t>
      </w:r>
      <w:r w:rsidRPr="00285935">
        <w:rPr>
          <w:sz w:val="24"/>
          <w:szCs w:val="24"/>
        </w:rPr>
        <w:t>).</w:t>
      </w:r>
      <w:r w:rsidRPr="00285935">
        <w:rPr>
          <w:rStyle w:val="Emfaz"/>
          <w:color w:val="000000"/>
          <w:sz w:val="24"/>
          <w:szCs w:val="24"/>
        </w:rPr>
        <w:t> </w:t>
      </w:r>
    </w:p>
    <w:p w14:paraId="662C06A3" w14:textId="77777777" w:rsidR="00170547" w:rsidRPr="00285935" w:rsidRDefault="00170547" w:rsidP="00285935">
      <w:pPr>
        <w:pStyle w:val="Betarp"/>
        <w:rPr>
          <w:sz w:val="24"/>
          <w:szCs w:val="24"/>
        </w:rPr>
      </w:pPr>
      <w:r w:rsidRPr="00285935">
        <w:rPr>
          <w:sz w:val="24"/>
          <w:szCs w:val="24"/>
        </w:rPr>
        <w:t>Kartais tinkamiausi pakaitai būna žodeliai</w:t>
      </w:r>
      <w:r w:rsidRPr="00285935">
        <w:rPr>
          <w:rStyle w:val="apple-converted-space"/>
          <w:b/>
          <w:bCs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taip pat, ir,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beje</w:t>
      </w:r>
      <w:r w:rsidRPr="00285935">
        <w:rPr>
          <w:sz w:val="24"/>
          <w:szCs w:val="24"/>
        </w:rPr>
        <w:t>,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žinoma</w:t>
      </w:r>
      <w:r w:rsidRPr="00285935">
        <w:rPr>
          <w:sz w:val="24"/>
          <w:szCs w:val="24"/>
        </w:rPr>
        <w:t>,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aišku</w:t>
      </w:r>
      <w:r w:rsidRPr="00285935">
        <w:rPr>
          <w:sz w:val="24"/>
          <w:szCs w:val="24"/>
        </w:rPr>
        <w:t>,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suprantama</w:t>
      </w:r>
      <w:r w:rsidRPr="00285935">
        <w:rPr>
          <w:sz w:val="24"/>
          <w:szCs w:val="24"/>
        </w:rPr>
        <w:t>,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be to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sz w:val="24"/>
          <w:szCs w:val="24"/>
        </w:rPr>
        <w:t>ar kiti, pavyzdžiui: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Emfaz"/>
          <w:color w:val="000000"/>
          <w:sz w:val="24"/>
          <w:szCs w:val="24"/>
        </w:rPr>
        <w:t>Projektai bus pateikti, tame tarpe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sz w:val="24"/>
          <w:szCs w:val="24"/>
        </w:rPr>
        <w:t>(taisoma: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taip pat,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beje, aišku, žinoma, suprantama</w:t>
      </w:r>
      <w:r w:rsidRPr="00285935">
        <w:rPr>
          <w:sz w:val="24"/>
          <w:szCs w:val="24"/>
        </w:rPr>
        <w:t>)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Emfaz"/>
          <w:color w:val="000000"/>
          <w:sz w:val="24"/>
          <w:szCs w:val="24"/>
        </w:rPr>
        <w:t>ir Seimui</w:t>
      </w:r>
      <w:r w:rsidRPr="00285935">
        <w:rPr>
          <w:sz w:val="24"/>
          <w:szCs w:val="24"/>
        </w:rPr>
        <w:t>. </w:t>
      </w:r>
      <w:r w:rsidRPr="00285935">
        <w:rPr>
          <w:rStyle w:val="Emfaz"/>
          <w:color w:val="000000"/>
          <w:sz w:val="24"/>
          <w:szCs w:val="24"/>
        </w:rPr>
        <w:t>Priemonė tinka visų tipų odai, tame tarpe </w:t>
      </w:r>
      <w:r w:rsidRPr="00285935">
        <w:rPr>
          <w:sz w:val="24"/>
          <w:szCs w:val="24"/>
        </w:rPr>
        <w:t>(taisoma </w:t>
      </w:r>
      <w:r w:rsidRPr="00285935">
        <w:rPr>
          <w:rStyle w:val="Grietas"/>
          <w:color w:val="000000"/>
          <w:sz w:val="24"/>
          <w:szCs w:val="24"/>
        </w:rPr>
        <w:t>taip pat</w:t>
      </w:r>
      <w:r w:rsidRPr="00285935">
        <w:rPr>
          <w:sz w:val="24"/>
          <w:szCs w:val="24"/>
        </w:rPr>
        <w:t>) </w:t>
      </w:r>
      <w:r w:rsidRPr="00285935">
        <w:rPr>
          <w:rStyle w:val="Emfaz"/>
          <w:color w:val="000000"/>
          <w:sz w:val="24"/>
          <w:szCs w:val="24"/>
        </w:rPr>
        <w:t>probleminei ir jautriai. </w:t>
      </w:r>
    </w:p>
    <w:p w14:paraId="42077940" w14:textId="50912474" w:rsidR="00170547" w:rsidRPr="00285935" w:rsidRDefault="00170547" w:rsidP="00F7467D">
      <w:pPr>
        <w:pStyle w:val="Betarp"/>
        <w:ind w:firstLine="720"/>
        <w:rPr>
          <w:sz w:val="24"/>
          <w:szCs w:val="24"/>
        </w:rPr>
      </w:pPr>
      <w:r w:rsidRPr="00285935">
        <w:rPr>
          <w:sz w:val="24"/>
          <w:szCs w:val="24"/>
        </w:rPr>
        <w:t>Kai įtraukimas į grupę susijęs su įtraukiamo dalyko ar asmens pabrėžimu, galima rasti dar įvairesnių gyvų pakaitų, pvz.: </w:t>
      </w:r>
      <w:r w:rsidRPr="00285935">
        <w:rPr>
          <w:rStyle w:val="Emfaz"/>
          <w:color w:val="000000"/>
          <w:sz w:val="24"/>
          <w:szCs w:val="24"/>
        </w:rPr>
        <w:t>Tai aktualu kiekvienam, tame tarpe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sz w:val="24"/>
          <w:szCs w:val="24"/>
        </w:rPr>
        <w:t>(taisymai:</w:t>
      </w:r>
      <w:r w:rsidRPr="00285935">
        <w:rPr>
          <w:rStyle w:val="apple-converted-space"/>
          <w:color w:val="000000"/>
          <w:sz w:val="24"/>
          <w:szCs w:val="24"/>
        </w:rPr>
        <w:t> </w:t>
      </w:r>
      <w:r w:rsidRPr="00285935">
        <w:rPr>
          <w:rStyle w:val="Grietas"/>
          <w:color w:val="000000"/>
          <w:sz w:val="24"/>
          <w:szCs w:val="24"/>
        </w:rPr>
        <w:t>taip pat; be abejo; labiausia; ypač</w:t>
      </w:r>
      <w:r w:rsidRPr="00285935">
        <w:rPr>
          <w:sz w:val="24"/>
          <w:szCs w:val="24"/>
        </w:rPr>
        <w:t>) </w:t>
      </w:r>
      <w:r w:rsidRPr="00285935">
        <w:rPr>
          <w:rStyle w:val="Emfaz"/>
          <w:color w:val="000000"/>
          <w:sz w:val="24"/>
          <w:szCs w:val="24"/>
        </w:rPr>
        <w:t>verslininkui</w:t>
      </w:r>
      <w:r w:rsidRPr="00285935">
        <w:rPr>
          <w:sz w:val="24"/>
          <w:szCs w:val="24"/>
        </w:rPr>
        <w:t xml:space="preserve">. </w:t>
      </w:r>
    </w:p>
    <w:p w14:paraId="33C36484" w14:textId="77777777" w:rsidR="00482045" w:rsidRPr="00285935" w:rsidRDefault="00482045" w:rsidP="00285935">
      <w:pPr>
        <w:pStyle w:val="Betarp"/>
        <w:rPr>
          <w:sz w:val="24"/>
          <w:szCs w:val="24"/>
        </w:rPr>
      </w:pPr>
    </w:p>
    <w:sectPr w:rsidR="00482045" w:rsidRPr="00285935" w:rsidSect="00482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47"/>
    <w:rsid w:val="00170547"/>
    <w:rsid w:val="00285935"/>
    <w:rsid w:val="002C3C5A"/>
    <w:rsid w:val="00482045"/>
    <w:rsid w:val="008B365A"/>
    <w:rsid w:val="00CA34CE"/>
    <w:rsid w:val="00D72BD5"/>
    <w:rsid w:val="00F7467D"/>
    <w:rsid w:val="00F8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003A"/>
  <w15:docId w15:val="{6E95A4D5-2619-4757-B85A-A78DDAAE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8204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70547"/>
    <w:pPr>
      <w:spacing w:after="0" w:line="240" w:lineRule="auto"/>
    </w:pPr>
    <w:rPr>
      <w:rFonts w:eastAsia="Calibri" w:cs="Times New Roman"/>
      <w:sz w:val="22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1705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Numatytasispastraiposriftas"/>
    <w:rsid w:val="00170547"/>
  </w:style>
  <w:style w:type="character" w:styleId="Grietas">
    <w:name w:val="Strong"/>
    <w:basedOn w:val="Numatytasispastraiposriftas"/>
    <w:uiPriority w:val="22"/>
    <w:qFormat/>
    <w:rsid w:val="00170547"/>
    <w:rPr>
      <w:b/>
      <w:bCs/>
    </w:rPr>
  </w:style>
  <w:style w:type="character" w:styleId="Emfaz">
    <w:name w:val="Emphasis"/>
    <w:basedOn w:val="Numatytasispastraiposriftas"/>
    <w:uiPriority w:val="20"/>
    <w:qFormat/>
    <w:rsid w:val="00170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64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kk.lt/aktualiausios-temos/didziosios-klaidos/linksniu-vartojimo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Kalbininkas</cp:lastModifiedBy>
  <cp:revision>4</cp:revision>
  <dcterms:created xsi:type="dcterms:W3CDTF">2022-07-25T11:26:00Z</dcterms:created>
  <dcterms:modified xsi:type="dcterms:W3CDTF">2022-08-23T07:54:00Z</dcterms:modified>
</cp:coreProperties>
</file>