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4A" w:rsidRPr="00D1307E" w:rsidRDefault="00275752" w:rsidP="00261C4A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275752">
        <w:rPr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 wp14:anchorId="457B9FE7" wp14:editId="32B24D1E">
            <wp:simplePos x="0" y="0"/>
            <wp:positionH relativeFrom="column">
              <wp:posOffset>76200</wp:posOffset>
            </wp:positionH>
            <wp:positionV relativeFrom="paragraph">
              <wp:posOffset>257810</wp:posOffset>
            </wp:positionV>
            <wp:extent cx="3568700" cy="590550"/>
            <wp:effectExtent l="0" t="0" r="0" b="0"/>
            <wp:wrapNone/>
            <wp:docPr id="2" name="Picture 2" descr="https://www.apva.lt/wp-content/uploads/2016/10/apva_logo_parsisiuntim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apva.lt/wp-content/uploads/2016/10/apva_logo_parsisiuntim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52">
        <w:rPr>
          <w:noProof/>
          <w:lang w:val="lt-LT" w:eastAsia="lt-LT"/>
        </w:rPr>
        <w:drawing>
          <wp:anchor distT="0" distB="0" distL="114300" distR="114300" simplePos="0" relativeHeight="251661312" behindDoc="0" locked="0" layoutInCell="1" allowOverlap="1" wp14:anchorId="07C9AE78" wp14:editId="5F36EB83">
            <wp:simplePos x="0" y="0"/>
            <wp:positionH relativeFrom="column">
              <wp:posOffset>3766185</wp:posOffset>
            </wp:positionH>
            <wp:positionV relativeFrom="paragraph">
              <wp:posOffset>-106045</wp:posOffset>
            </wp:positionV>
            <wp:extent cx="1276350" cy="1284997"/>
            <wp:effectExtent l="0" t="0" r="0" b="0"/>
            <wp:wrapNone/>
            <wp:docPr id="4" name="fancybox-img" descr="https://www.apva.lt/wp-content/uploads/2019/11/A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apva.lt/wp-content/uploads/2019/11/AM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52"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63474068" wp14:editId="3F7EB338">
            <wp:simplePos x="0" y="0"/>
            <wp:positionH relativeFrom="column">
              <wp:posOffset>5149850</wp:posOffset>
            </wp:positionH>
            <wp:positionV relativeFrom="paragraph">
              <wp:posOffset>0</wp:posOffset>
            </wp:positionV>
            <wp:extent cx="1152525" cy="109156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as Anyksciai municipal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4A" w:rsidRPr="00D1307E">
        <w:t xml:space="preserve"> 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631"/>
      </w:tblGrid>
      <w:tr w:rsidR="00261C4A" w:rsidRPr="00D1307E" w:rsidTr="00B33C63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pavadinimas, numeris,</w:t>
            </w:r>
          </w:p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7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„</w:t>
            </w:r>
            <w:r w:rsidRP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TEKSTILĖS ATLIEKŲ SURINKIMO KONTEINERIŲ ĮSIGIJIMAS ANYKŠČIŲ RAJONO SAVIVALDYBĖJE“</w:t>
            </w:r>
          </w:p>
          <w:p w:rsidR="00261C4A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Nr. ATP-AM-TEK01-0013</w:t>
            </w:r>
          </w:p>
          <w:p w:rsidR="00261C4A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Atliekų prevencijos ir tvarkymo programos priemonė</w:t>
            </w:r>
          </w:p>
          <w:p w:rsidR="00275752" w:rsidRPr="00D1307E" w:rsidRDefault="00275752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tikslai, uždaviniai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Tikslas –  </w:t>
            </w: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pagerinti atliekų tvarkymo paslaugos kokybę Anykščių rajone įsigyjant tekstilės atliekų surinkimo konteinerius.</w:t>
            </w:r>
          </w:p>
          <w:p w:rsidR="00261C4A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Uždavinys –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Idiegti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14 tekstilės surinkimo konteinerių.</w:t>
            </w:r>
          </w:p>
          <w:p w:rsidR="00275752" w:rsidRPr="00D1307E" w:rsidRDefault="00275752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Siektini rezultatai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Anykščių mieste įdiegti 5 tekstilės atliekų konteinerius, seniūnijų centruose 9 tekstilės atliekų konteinerius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7C297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sudarant sąlygas visiems rajono gyventojams naudotis bendrais tekstilės atliekų surinkimo konteineriais.</w:t>
            </w:r>
          </w:p>
          <w:p w:rsidR="00275752" w:rsidRPr="00D1307E" w:rsidRDefault="00275752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Sutartis pasirašyta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balandžio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261C4A" w:rsidRPr="00D1307E" w:rsidRDefault="00261C4A" w:rsidP="00B33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veiklų  užbaigimas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2022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gruodžio 30</w:t>
            </w: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Bendra projekto vertė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14520,00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Atliekų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tvarkymo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277">
              <w:rPr>
                <w:rFonts w:ascii="Times New Roman" w:eastAsia="Times New Roman" w:hAnsi="Times New Roman" w:cs="Times New Roman"/>
                <w:sz w:val="24"/>
                <w:szCs w:val="24"/>
              </w:rPr>
              <w:t>lėš</w:t>
            </w:r>
            <w:r w:rsidR="0027575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bookmarkStart w:id="0" w:name="_GoBack"/>
            <w:bookmarkEnd w:id="0"/>
            <w:proofErr w:type="spellEnd"/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12342,00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Savivaldybės biudžeto lėšos 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2178,00 </w:t>
            </w:r>
            <w:r w:rsidRPr="00D1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Projekto vykdytojas 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4A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Anykščių rajono savivaldybės administracija</w:t>
            </w:r>
          </w:p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61C4A" w:rsidRPr="00D1307E" w:rsidTr="00B33C63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1307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Kontaktinis asmuo</w:t>
            </w:r>
          </w:p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C4A" w:rsidRDefault="00261C4A" w:rsidP="00B33C6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2129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Inga Žukauskienė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2129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tel. (8 381) 58 147, el. p. </w:t>
            </w:r>
            <w:hyperlink r:id="rId7" w:history="1">
              <w:r w:rsidRPr="00B21A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t-LT"/>
                </w:rPr>
                <w:t>inga.zukauskiene@anyksciai.lt</w:t>
              </w:r>
            </w:hyperlink>
          </w:p>
          <w:p w:rsidR="00275752" w:rsidRDefault="00275752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261C4A" w:rsidRPr="00D1307E" w:rsidRDefault="00261C4A" w:rsidP="00B3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61C4A" w:rsidRPr="00D1307E" w:rsidRDefault="00261C4A" w:rsidP="00261C4A">
      <w:pPr>
        <w:rPr>
          <w:lang w:val="lt-LT"/>
        </w:rPr>
      </w:pPr>
    </w:p>
    <w:p w:rsidR="00261C4A" w:rsidRDefault="00261C4A"/>
    <w:sectPr w:rsidR="00261C4A" w:rsidSect="00D2129E">
      <w:pgSz w:w="12240" w:h="15840"/>
      <w:pgMar w:top="170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4A"/>
    <w:rsid w:val="00261C4A"/>
    <w:rsid w:val="002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A213"/>
  <w15:chartTrackingRefBased/>
  <w15:docId w15:val="{BF010C83-4501-4C0E-8D24-FD67F38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.zukauskiene@anyksci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</dc:creator>
  <cp:keywords/>
  <dc:description/>
  <cp:lastModifiedBy>EmaA</cp:lastModifiedBy>
  <cp:revision>2</cp:revision>
  <dcterms:created xsi:type="dcterms:W3CDTF">2022-12-08T09:22:00Z</dcterms:created>
  <dcterms:modified xsi:type="dcterms:W3CDTF">2022-12-08T09:37:00Z</dcterms:modified>
</cp:coreProperties>
</file>