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08EF" w14:textId="77777777" w:rsidR="0085453A" w:rsidRPr="0085453A" w:rsidRDefault="0085453A" w:rsidP="0085453A">
      <w:pPr>
        <w:spacing w:line="360" w:lineRule="auto"/>
        <w:jc w:val="both"/>
        <w:rPr>
          <w:rFonts w:ascii="Times New Roman" w:hAnsi="Times New Roman" w:cs="Times New Roman"/>
          <w:bCs/>
          <w:sz w:val="24"/>
          <w:szCs w:val="24"/>
        </w:rPr>
      </w:pPr>
      <w:bookmarkStart w:id="0" w:name="_Hlk68161254"/>
      <w:bookmarkStart w:id="1" w:name="_Hlk117779592"/>
    </w:p>
    <w:tbl>
      <w:tblPr>
        <w:tblW w:w="9828" w:type="dxa"/>
        <w:tblLayout w:type="fixed"/>
        <w:tblLook w:val="0000" w:firstRow="0" w:lastRow="0" w:firstColumn="0" w:lastColumn="0" w:noHBand="0" w:noVBand="0"/>
      </w:tblPr>
      <w:tblGrid>
        <w:gridCol w:w="9828"/>
      </w:tblGrid>
      <w:tr w:rsidR="0085453A" w:rsidRPr="0085453A" w14:paraId="07479745" w14:textId="77777777" w:rsidTr="006D4990">
        <w:tc>
          <w:tcPr>
            <w:tcW w:w="9828" w:type="dxa"/>
          </w:tcPr>
          <w:p w14:paraId="3B00A073" w14:textId="77777777" w:rsidR="0085453A" w:rsidRPr="0085453A" w:rsidRDefault="0085453A" w:rsidP="0085453A">
            <w:pPr>
              <w:spacing w:line="360" w:lineRule="auto"/>
              <w:jc w:val="center"/>
              <w:rPr>
                <w:rFonts w:ascii="Times New Roman" w:hAnsi="Times New Roman" w:cs="Times New Roman"/>
                <w:b/>
                <w:bCs/>
                <w:sz w:val="24"/>
                <w:szCs w:val="24"/>
              </w:rPr>
            </w:pPr>
            <w:r w:rsidRPr="0085453A">
              <w:rPr>
                <w:rFonts w:ascii="Times New Roman" w:hAnsi="Times New Roman" w:cs="Times New Roman"/>
                <w:b/>
                <w:bCs/>
                <w:sz w:val="24"/>
                <w:szCs w:val="24"/>
              </w:rPr>
              <w:t>ANYKŠČIŲ RAJONO SAVIVALDYBĖS TARYBA</w:t>
            </w:r>
          </w:p>
          <w:p w14:paraId="1701523C" w14:textId="1B535E1C" w:rsidR="0085453A" w:rsidRDefault="005B42E7" w:rsidP="00EF7A0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5970AE">
              <w:rPr>
                <w:rFonts w:ascii="Times New Roman" w:hAnsi="Times New Roman" w:cs="Times New Roman"/>
                <w:b/>
                <w:bCs/>
                <w:sz w:val="24"/>
                <w:szCs w:val="24"/>
              </w:rPr>
              <w:t>4</w:t>
            </w:r>
            <w:r w:rsidR="0085453A" w:rsidRPr="0085453A">
              <w:rPr>
                <w:rFonts w:ascii="Times New Roman" w:hAnsi="Times New Roman" w:cs="Times New Roman"/>
                <w:b/>
                <w:bCs/>
                <w:sz w:val="24"/>
                <w:szCs w:val="24"/>
              </w:rPr>
              <w:t>-OJO POSĖDŽIO PROTOKOLAS</w:t>
            </w:r>
          </w:p>
          <w:p w14:paraId="01786D09" w14:textId="77777777" w:rsidR="00EF7A02" w:rsidRPr="00EF7A02" w:rsidRDefault="00EF7A02" w:rsidP="00EF7A02">
            <w:pPr>
              <w:spacing w:line="360" w:lineRule="auto"/>
              <w:jc w:val="center"/>
              <w:rPr>
                <w:rFonts w:ascii="Times New Roman" w:hAnsi="Times New Roman" w:cs="Times New Roman"/>
                <w:b/>
                <w:bCs/>
                <w:sz w:val="24"/>
                <w:szCs w:val="24"/>
              </w:rPr>
            </w:pPr>
          </w:p>
          <w:p w14:paraId="28BC8E3B" w14:textId="5CA0B791" w:rsidR="0085453A" w:rsidRPr="00E9647C" w:rsidRDefault="0085453A" w:rsidP="0085453A">
            <w:pPr>
              <w:spacing w:line="360" w:lineRule="auto"/>
              <w:jc w:val="center"/>
              <w:rPr>
                <w:rFonts w:ascii="Times New Roman" w:hAnsi="Times New Roman" w:cs="Times New Roman"/>
                <w:bCs/>
                <w:sz w:val="24"/>
                <w:szCs w:val="24"/>
                <w:lang w:val="en-US"/>
              </w:rPr>
            </w:pPr>
            <w:r w:rsidRPr="0085453A">
              <w:rPr>
                <w:rFonts w:ascii="Times New Roman" w:hAnsi="Times New Roman" w:cs="Times New Roman"/>
                <w:bCs/>
                <w:sz w:val="24"/>
                <w:szCs w:val="24"/>
              </w:rPr>
              <w:t>202</w:t>
            </w:r>
            <w:r w:rsidR="00AF6F83">
              <w:rPr>
                <w:rFonts w:ascii="Times New Roman" w:hAnsi="Times New Roman" w:cs="Times New Roman"/>
                <w:bCs/>
                <w:sz w:val="24"/>
                <w:szCs w:val="24"/>
              </w:rPr>
              <w:t>3</w:t>
            </w:r>
            <w:r w:rsidRPr="0085453A">
              <w:rPr>
                <w:rFonts w:ascii="Times New Roman" w:hAnsi="Times New Roman" w:cs="Times New Roman"/>
                <w:bCs/>
                <w:sz w:val="24"/>
                <w:szCs w:val="24"/>
              </w:rPr>
              <w:t>-</w:t>
            </w:r>
            <w:r w:rsidR="00AF6F83">
              <w:rPr>
                <w:rFonts w:ascii="Times New Roman" w:hAnsi="Times New Roman" w:cs="Times New Roman"/>
                <w:bCs/>
                <w:sz w:val="24"/>
                <w:szCs w:val="24"/>
              </w:rPr>
              <w:t>0</w:t>
            </w:r>
            <w:r w:rsidR="005970AE">
              <w:rPr>
                <w:rFonts w:ascii="Times New Roman" w:hAnsi="Times New Roman" w:cs="Times New Roman"/>
                <w:bCs/>
                <w:sz w:val="24"/>
                <w:szCs w:val="24"/>
              </w:rPr>
              <w:t>3</w:t>
            </w:r>
            <w:r w:rsidRPr="0085453A">
              <w:rPr>
                <w:rFonts w:ascii="Times New Roman" w:hAnsi="Times New Roman" w:cs="Times New Roman"/>
                <w:bCs/>
                <w:sz w:val="24"/>
                <w:szCs w:val="24"/>
              </w:rPr>
              <w:t>-</w:t>
            </w:r>
            <w:r w:rsidR="005970AE">
              <w:rPr>
                <w:rFonts w:ascii="Times New Roman" w:hAnsi="Times New Roman" w:cs="Times New Roman"/>
                <w:bCs/>
                <w:sz w:val="24"/>
                <w:szCs w:val="24"/>
              </w:rPr>
              <w:t>30</w:t>
            </w:r>
            <w:r w:rsidRPr="0085453A">
              <w:rPr>
                <w:rFonts w:ascii="Times New Roman" w:hAnsi="Times New Roman" w:cs="Times New Roman"/>
                <w:bCs/>
                <w:sz w:val="24"/>
                <w:szCs w:val="24"/>
              </w:rPr>
              <w:t xml:space="preserve"> Nr.1–TP–</w:t>
            </w:r>
            <w:r w:rsidR="00C66E5B">
              <w:rPr>
                <w:rFonts w:ascii="Times New Roman" w:hAnsi="Times New Roman" w:cs="Times New Roman"/>
                <w:bCs/>
                <w:sz w:val="24"/>
                <w:szCs w:val="24"/>
              </w:rPr>
              <w:t xml:space="preserve"> </w:t>
            </w:r>
            <w:r w:rsidR="006F2587">
              <w:rPr>
                <w:rFonts w:ascii="Times New Roman" w:hAnsi="Times New Roman" w:cs="Times New Roman"/>
                <w:bCs/>
                <w:sz w:val="24"/>
                <w:szCs w:val="24"/>
              </w:rPr>
              <w:t>4</w:t>
            </w:r>
          </w:p>
          <w:p w14:paraId="64A93D61" w14:textId="77777777" w:rsidR="0085453A" w:rsidRPr="0085453A" w:rsidRDefault="0085453A" w:rsidP="0085453A">
            <w:pPr>
              <w:spacing w:line="360" w:lineRule="auto"/>
              <w:jc w:val="center"/>
              <w:rPr>
                <w:rFonts w:ascii="Times New Roman" w:hAnsi="Times New Roman" w:cs="Times New Roman"/>
                <w:bCs/>
                <w:sz w:val="24"/>
                <w:szCs w:val="24"/>
              </w:rPr>
            </w:pPr>
            <w:r w:rsidRPr="0085453A">
              <w:rPr>
                <w:rFonts w:ascii="Times New Roman" w:hAnsi="Times New Roman" w:cs="Times New Roman"/>
                <w:bCs/>
                <w:sz w:val="24"/>
                <w:szCs w:val="24"/>
              </w:rPr>
              <w:t>Anykščiai</w:t>
            </w:r>
          </w:p>
          <w:p w14:paraId="4BA4AB2C" w14:textId="77777777" w:rsidR="0085453A" w:rsidRPr="0085453A" w:rsidRDefault="0085453A" w:rsidP="0085453A">
            <w:pPr>
              <w:spacing w:line="360" w:lineRule="auto"/>
              <w:jc w:val="both"/>
              <w:rPr>
                <w:rFonts w:ascii="Times New Roman" w:hAnsi="Times New Roman" w:cs="Times New Roman"/>
                <w:bCs/>
                <w:sz w:val="24"/>
                <w:szCs w:val="24"/>
              </w:rPr>
            </w:pPr>
          </w:p>
        </w:tc>
      </w:tr>
    </w:tbl>
    <w:p w14:paraId="6082F533" w14:textId="1313913C" w:rsidR="0085453A" w:rsidRPr="0085453A" w:rsidRDefault="0085453A" w:rsidP="0085453A">
      <w:pPr>
        <w:spacing w:line="360" w:lineRule="auto"/>
        <w:jc w:val="both"/>
        <w:rPr>
          <w:rFonts w:ascii="Times New Roman" w:hAnsi="Times New Roman" w:cs="Times New Roman"/>
          <w:bCs/>
          <w:sz w:val="24"/>
          <w:szCs w:val="24"/>
        </w:rPr>
      </w:pPr>
      <w:r w:rsidRPr="0085453A">
        <w:rPr>
          <w:rFonts w:ascii="Times New Roman" w:hAnsi="Times New Roman" w:cs="Times New Roman"/>
          <w:bCs/>
          <w:sz w:val="24"/>
          <w:szCs w:val="24"/>
        </w:rPr>
        <w:t xml:space="preserve">Posėdis įvyko </w:t>
      </w:r>
      <w:r w:rsidR="005970AE">
        <w:rPr>
          <w:rFonts w:ascii="Times New Roman" w:hAnsi="Times New Roman" w:cs="Times New Roman"/>
          <w:bCs/>
          <w:sz w:val="24"/>
          <w:szCs w:val="24"/>
        </w:rPr>
        <w:t>kovo 30</w:t>
      </w:r>
      <w:r w:rsidRPr="0085453A">
        <w:rPr>
          <w:rFonts w:ascii="Times New Roman" w:hAnsi="Times New Roman" w:cs="Times New Roman"/>
          <w:bCs/>
          <w:sz w:val="24"/>
          <w:szCs w:val="24"/>
        </w:rPr>
        <w:t xml:space="preserve"> d.</w:t>
      </w:r>
    </w:p>
    <w:p w14:paraId="1B059C24" w14:textId="77777777" w:rsidR="0085453A" w:rsidRPr="004F0A81" w:rsidRDefault="0085453A" w:rsidP="0085453A">
      <w:pPr>
        <w:spacing w:line="360" w:lineRule="auto"/>
        <w:jc w:val="both"/>
        <w:rPr>
          <w:rFonts w:ascii="Times New Roman" w:hAnsi="Times New Roman" w:cs="Times New Roman"/>
          <w:bCs/>
          <w:sz w:val="24"/>
          <w:szCs w:val="24"/>
        </w:rPr>
      </w:pPr>
      <w:r w:rsidRPr="004F0A81">
        <w:rPr>
          <w:rFonts w:ascii="Times New Roman" w:hAnsi="Times New Roman" w:cs="Times New Roman"/>
          <w:bCs/>
          <w:sz w:val="24"/>
          <w:szCs w:val="24"/>
        </w:rPr>
        <w:t>Posėdžio pradžia 10:00</w:t>
      </w:r>
      <w:r w:rsidRPr="004F0A81">
        <w:rPr>
          <w:rFonts w:ascii="Times New Roman" w:hAnsi="Times New Roman" w:cs="Times New Roman"/>
          <w:bCs/>
          <w:sz w:val="24"/>
          <w:szCs w:val="24"/>
        </w:rPr>
        <w:tab/>
      </w:r>
    </w:p>
    <w:p w14:paraId="4143D929" w14:textId="712D067F" w:rsidR="0085453A" w:rsidRPr="002533EA" w:rsidRDefault="0085453A" w:rsidP="0085453A">
      <w:pPr>
        <w:spacing w:line="360" w:lineRule="auto"/>
        <w:jc w:val="both"/>
        <w:rPr>
          <w:rFonts w:ascii="Times New Roman" w:hAnsi="Times New Roman" w:cs="Times New Roman"/>
          <w:bCs/>
          <w:sz w:val="24"/>
          <w:szCs w:val="24"/>
        </w:rPr>
      </w:pPr>
      <w:r w:rsidRPr="009974F9">
        <w:rPr>
          <w:rFonts w:ascii="Times New Roman" w:hAnsi="Times New Roman" w:cs="Times New Roman"/>
          <w:bCs/>
          <w:sz w:val="24"/>
          <w:szCs w:val="24"/>
        </w:rPr>
        <w:t xml:space="preserve">Posėdžio </w:t>
      </w:r>
      <w:r w:rsidRPr="002A589D">
        <w:rPr>
          <w:rFonts w:ascii="Times New Roman" w:hAnsi="Times New Roman" w:cs="Times New Roman"/>
          <w:bCs/>
          <w:sz w:val="24"/>
          <w:szCs w:val="24"/>
        </w:rPr>
        <w:t xml:space="preserve">pabaiga </w:t>
      </w:r>
      <w:r w:rsidR="002A589D" w:rsidRPr="002A589D">
        <w:rPr>
          <w:rFonts w:ascii="Times New Roman" w:hAnsi="Times New Roman" w:cs="Times New Roman"/>
          <w:bCs/>
          <w:sz w:val="24"/>
          <w:szCs w:val="24"/>
        </w:rPr>
        <w:t>12</w:t>
      </w:r>
      <w:r w:rsidRPr="002A589D">
        <w:rPr>
          <w:rFonts w:ascii="Times New Roman" w:hAnsi="Times New Roman" w:cs="Times New Roman"/>
          <w:bCs/>
          <w:sz w:val="24"/>
          <w:szCs w:val="24"/>
        </w:rPr>
        <w:t>:</w:t>
      </w:r>
      <w:r w:rsidR="002A589D" w:rsidRPr="002A589D">
        <w:rPr>
          <w:rFonts w:ascii="Times New Roman" w:hAnsi="Times New Roman" w:cs="Times New Roman"/>
          <w:bCs/>
          <w:sz w:val="24"/>
          <w:szCs w:val="24"/>
        </w:rPr>
        <w:t>05</w:t>
      </w:r>
    </w:p>
    <w:p w14:paraId="18509152" w14:textId="34A75B57" w:rsidR="003F3CC2" w:rsidRDefault="003F3CC2" w:rsidP="0085453A">
      <w:pPr>
        <w:spacing w:line="360" w:lineRule="auto"/>
        <w:jc w:val="both"/>
        <w:rPr>
          <w:rFonts w:ascii="Times New Roman" w:hAnsi="Times New Roman" w:cs="Times New Roman"/>
          <w:bCs/>
          <w:sz w:val="24"/>
          <w:szCs w:val="24"/>
        </w:rPr>
      </w:pPr>
      <w:r w:rsidRPr="004F0A81">
        <w:rPr>
          <w:rFonts w:ascii="Times New Roman" w:hAnsi="Times New Roman" w:cs="Times New Roman"/>
          <w:bCs/>
          <w:sz w:val="24"/>
          <w:szCs w:val="24"/>
        </w:rPr>
        <w:t xml:space="preserve">Posėdžio pirmininkas </w:t>
      </w:r>
      <w:r w:rsidR="00882F10">
        <w:rPr>
          <w:rFonts w:ascii="Times New Roman" w:hAnsi="Times New Roman" w:cs="Times New Roman"/>
          <w:bCs/>
          <w:sz w:val="24"/>
          <w:szCs w:val="24"/>
        </w:rPr>
        <w:t>Sigutis Obelevičius</w:t>
      </w:r>
    </w:p>
    <w:p w14:paraId="42132A22" w14:textId="77777777" w:rsidR="0085453A" w:rsidRPr="00CE079D" w:rsidRDefault="0085453A" w:rsidP="0085453A">
      <w:pPr>
        <w:spacing w:line="360" w:lineRule="auto"/>
        <w:jc w:val="both"/>
        <w:rPr>
          <w:rFonts w:ascii="Times New Roman" w:hAnsi="Times New Roman" w:cs="Times New Roman"/>
          <w:bCs/>
          <w:sz w:val="24"/>
          <w:szCs w:val="24"/>
        </w:rPr>
      </w:pPr>
      <w:r w:rsidRPr="00CE079D">
        <w:rPr>
          <w:rFonts w:ascii="Times New Roman" w:hAnsi="Times New Roman" w:cs="Times New Roman"/>
          <w:bCs/>
          <w:sz w:val="24"/>
          <w:szCs w:val="24"/>
        </w:rPr>
        <w:t>Posėdžio sekretorė Aistė Gogelienė</w:t>
      </w:r>
    </w:p>
    <w:p w14:paraId="7444432C" w14:textId="4D0E5820" w:rsidR="0085453A" w:rsidRPr="002533EA" w:rsidRDefault="00424D13" w:rsidP="0085453A">
      <w:pPr>
        <w:spacing w:line="360" w:lineRule="auto"/>
        <w:jc w:val="both"/>
        <w:rPr>
          <w:rFonts w:ascii="Times New Roman" w:hAnsi="Times New Roman" w:cs="Times New Roman"/>
          <w:bCs/>
          <w:sz w:val="24"/>
          <w:szCs w:val="24"/>
        </w:rPr>
      </w:pPr>
      <w:r w:rsidRPr="002533EA">
        <w:rPr>
          <w:rFonts w:ascii="Times New Roman" w:hAnsi="Times New Roman" w:cs="Times New Roman"/>
          <w:bCs/>
          <w:sz w:val="24"/>
          <w:szCs w:val="24"/>
        </w:rPr>
        <w:t xml:space="preserve">Dalyvavo </w:t>
      </w:r>
      <w:r w:rsidR="00477C21" w:rsidRPr="002A589D">
        <w:rPr>
          <w:rFonts w:ascii="Times New Roman" w:hAnsi="Times New Roman" w:cs="Times New Roman"/>
          <w:bCs/>
          <w:sz w:val="24"/>
          <w:szCs w:val="24"/>
        </w:rPr>
        <w:t>2</w:t>
      </w:r>
      <w:r w:rsidR="002A589D" w:rsidRPr="002A589D">
        <w:rPr>
          <w:rFonts w:ascii="Times New Roman" w:hAnsi="Times New Roman" w:cs="Times New Roman"/>
          <w:bCs/>
          <w:sz w:val="24"/>
          <w:szCs w:val="24"/>
        </w:rPr>
        <w:t>4</w:t>
      </w:r>
      <w:r w:rsidR="0085453A" w:rsidRPr="002A589D">
        <w:rPr>
          <w:rFonts w:ascii="Times New Roman" w:hAnsi="Times New Roman" w:cs="Times New Roman"/>
          <w:bCs/>
          <w:sz w:val="24"/>
          <w:szCs w:val="24"/>
        </w:rPr>
        <w:t xml:space="preserve"> </w:t>
      </w:r>
      <w:r w:rsidRPr="002A589D">
        <w:rPr>
          <w:rFonts w:ascii="Times New Roman" w:hAnsi="Times New Roman" w:cs="Times New Roman"/>
          <w:bCs/>
          <w:sz w:val="24"/>
          <w:szCs w:val="24"/>
        </w:rPr>
        <w:t xml:space="preserve">Tarybos </w:t>
      </w:r>
      <w:r w:rsidRPr="002533EA">
        <w:rPr>
          <w:rFonts w:ascii="Times New Roman" w:hAnsi="Times New Roman" w:cs="Times New Roman"/>
          <w:bCs/>
          <w:sz w:val="24"/>
          <w:szCs w:val="24"/>
        </w:rPr>
        <w:t>na</w:t>
      </w:r>
      <w:r w:rsidR="00531B99" w:rsidRPr="002533EA">
        <w:rPr>
          <w:rFonts w:ascii="Times New Roman" w:hAnsi="Times New Roman" w:cs="Times New Roman"/>
          <w:bCs/>
          <w:sz w:val="24"/>
          <w:szCs w:val="24"/>
        </w:rPr>
        <w:t>r</w:t>
      </w:r>
      <w:r w:rsidR="002A589D">
        <w:rPr>
          <w:rFonts w:ascii="Times New Roman" w:hAnsi="Times New Roman" w:cs="Times New Roman"/>
          <w:bCs/>
          <w:sz w:val="24"/>
          <w:szCs w:val="24"/>
        </w:rPr>
        <w:t>iai</w:t>
      </w:r>
      <w:r w:rsidR="0085453A" w:rsidRPr="002533EA">
        <w:rPr>
          <w:rFonts w:ascii="Times New Roman" w:hAnsi="Times New Roman" w:cs="Times New Roman"/>
          <w:bCs/>
          <w:sz w:val="24"/>
          <w:szCs w:val="24"/>
        </w:rPr>
        <w:t>.</w:t>
      </w:r>
    </w:p>
    <w:p w14:paraId="79D1F39B" w14:textId="77777777" w:rsidR="0085453A" w:rsidRPr="003A04DE" w:rsidRDefault="0085453A" w:rsidP="0085453A">
      <w:pPr>
        <w:spacing w:line="360" w:lineRule="auto"/>
        <w:jc w:val="center"/>
        <w:rPr>
          <w:rFonts w:ascii="Times New Roman" w:hAnsi="Times New Roman" w:cs="Times New Roman"/>
          <w:bCs/>
          <w:sz w:val="24"/>
          <w:szCs w:val="24"/>
        </w:rPr>
      </w:pPr>
      <w:bookmarkStart w:id="2" w:name="_Hlk2670780"/>
      <w:r w:rsidRPr="003A04DE">
        <w:rPr>
          <w:rFonts w:ascii="Times New Roman" w:hAnsi="Times New Roman" w:cs="Times New Roman"/>
          <w:bCs/>
          <w:sz w:val="24"/>
          <w:szCs w:val="24"/>
        </w:rPr>
        <w:t>__________________________</w:t>
      </w:r>
      <w:bookmarkEnd w:id="2"/>
    </w:p>
    <w:bookmarkEnd w:id="0"/>
    <w:p w14:paraId="42E24D3C" w14:textId="110D4CFE" w:rsidR="00B1363F" w:rsidRPr="006F2587" w:rsidRDefault="0085453A" w:rsidP="00A54D90">
      <w:pPr>
        <w:spacing w:line="360" w:lineRule="auto"/>
        <w:jc w:val="both"/>
        <w:rPr>
          <w:rFonts w:ascii="Times New Roman" w:hAnsi="Times New Roman" w:cs="Times New Roman"/>
          <w:bCs/>
          <w:sz w:val="24"/>
          <w:szCs w:val="24"/>
        </w:rPr>
      </w:pPr>
      <w:r w:rsidRPr="006F2587">
        <w:rPr>
          <w:rFonts w:ascii="Times New Roman" w:hAnsi="Times New Roman" w:cs="Times New Roman"/>
          <w:bCs/>
          <w:sz w:val="24"/>
          <w:szCs w:val="24"/>
        </w:rPr>
        <w:t>Mer</w:t>
      </w:r>
      <w:r w:rsidR="00882F10" w:rsidRPr="006F2587">
        <w:rPr>
          <w:rFonts w:ascii="Times New Roman" w:hAnsi="Times New Roman" w:cs="Times New Roman"/>
          <w:bCs/>
          <w:sz w:val="24"/>
          <w:szCs w:val="24"/>
        </w:rPr>
        <w:t>as Sigutis Obelevičius</w:t>
      </w:r>
      <w:r w:rsidR="004B32B3" w:rsidRPr="006F2587">
        <w:rPr>
          <w:rFonts w:ascii="Times New Roman" w:hAnsi="Times New Roman" w:cs="Times New Roman"/>
          <w:bCs/>
          <w:sz w:val="24"/>
          <w:szCs w:val="24"/>
        </w:rPr>
        <w:t xml:space="preserve"> </w:t>
      </w:r>
      <w:r w:rsidR="003A04DE" w:rsidRPr="006F2587">
        <w:rPr>
          <w:rFonts w:ascii="Times New Roman" w:hAnsi="Times New Roman" w:cs="Times New Roman"/>
          <w:bCs/>
          <w:sz w:val="24"/>
          <w:szCs w:val="24"/>
        </w:rPr>
        <w:t>p</w:t>
      </w:r>
      <w:r w:rsidR="00605149" w:rsidRPr="006F2587">
        <w:rPr>
          <w:rFonts w:ascii="Times New Roman" w:hAnsi="Times New Roman" w:cs="Times New Roman"/>
          <w:bCs/>
          <w:sz w:val="24"/>
          <w:szCs w:val="24"/>
        </w:rPr>
        <w:t xml:space="preserve">ristato darbotvarkę, kurioje </w:t>
      </w:r>
      <w:r w:rsidR="002A589D" w:rsidRPr="006F2587">
        <w:rPr>
          <w:rFonts w:ascii="Times New Roman" w:hAnsi="Times New Roman" w:cs="Times New Roman"/>
          <w:bCs/>
          <w:sz w:val="24"/>
          <w:szCs w:val="24"/>
        </w:rPr>
        <w:t>54</w:t>
      </w:r>
      <w:r w:rsidR="0002006C" w:rsidRPr="006F2587">
        <w:rPr>
          <w:rFonts w:ascii="Times New Roman" w:hAnsi="Times New Roman" w:cs="Times New Roman"/>
          <w:bCs/>
          <w:sz w:val="24"/>
          <w:szCs w:val="24"/>
        </w:rPr>
        <w:t xml:space="preserve"> klausim</w:t>
      </w:r>
      <w:r w:rsidR="000D04BA" w:rsidRPr="006F2587">
        <w:rPr>
          <w:rFonts w:ascii="Times New Roman" w:hAnsi="Times New Roman" w:cs="Times New Roman"/>
          <w:bCs/>
          <w:sz w:val="24"/>
          <w:szCs w:val="24"/>
        </w:rPr>
        <w:t>ai</w:t>
      </w:r>
      <w:r w:rsidR="002A589D" w:rsidRPr="006F2587">
        <w:rPr>
          <w:rFonts w:ascii="Times New Roman" w:hAnsi="Times New Roman" w:cs="Times New Roman"/>
          <w:bCs/>
          <w:sz w:val="24"/>
          <w:szCs w:val="24"/>
        </w:rPr>
        <w:t xml:space="preserve"> ir viena informacija</w:t>
      </w:r>
      <w:r w:rsidR="00B1363F" w:rsidRPr="006F2587">
        <w:rPr>
          <w:rFonts w:ascii="Times New Roman" w:hAnsi="Times New Roman" w:cs="Times New Roman"/>
          <w:bCs/>
          <w:sz w:val="24"/>
          <w:szCs w:val="24"/>
        </w:rPr>
        <w:t xml:space="preserve">. </w:t>
      </w:r>
      <w:r w:rsidR="008E60A7" w:rsidRPr="006F2587">
        <w:rPr>
          <w:rFonts w:ascii="Times New Roman" w:hAnsi="Times New Roman" w:cs="Times New Roman"/>
          <w:bCs/>
          <w:sz w:val="24"/>
          <w:szCs w:val="24"/>
        </w:rPr>
        <w:t xml:space="preserve">Prašo </w:t>
      </w:r>
      <w:r w:rsidR="002A589D" w:rsidRPr="006F2587">
        <w:rPr>
          <w:rFonts w:ascii="Times New Roman" w:hAnsi="Times New Roman" w:cs="Times New Roman"/>
          <w:bCs/>
          <w:sz w:val="24"/>
          <w:szCs w:val="24"/>
        </w:rPr>
        <w:t>po 9 darbotvarkės klausimo iškarto išklausyti informacinį pranešimą</w:t>
      </w:r>
      <w:r w:rsidR="008E60A7" w:rsidRPr="006F2587">
        <w:rPr>
          <w:rFonts w:ascii="Times New Roman" w:hAnsi="Times New Roman" w:cs="Times New Roman"/>
          <w:bCs/>
          <w:sz w:val="24"/>
          <w:szCs w:val="24"/>
        </w:rPr>
        <w:t>.</w:t>
      </w:r>
    </w:p>
    <w:p w14:paraId="3AE8D2DF" w14:textId="6D868104" w:rsidR="009974F9" w:rsidRPr="00756C9F" w:rsidRDefault="009974F9" w:rsidP="009974F9">
      <w:pPr>
        <w:spacing w:line="360" w:lineRule="auto"/>
        <w:jc w:val="both"/>
        <w:rPr>
          <w:rFonts w:ascii="Times New Roman" w:hAnsi="Times New Roman" w:cs="Times New Roman"/>
          <w:bCs/>
          <w:sz w:val="24"/>
          <w:szCs w:val="24"/>
        </w:rPr>
      </w:pPr>
      <w:bookmarkStart w:id="3" w:name="_Hlk49757793"/>
      <w:r w:rsidRPr="00756C9F">
        <w:rPr>
          <w:rFonts w:ascii="Times New Roman" w:hAnsi="Times New Roman" w:cs="Times New Roman"/>
          <w:bCs/>
          <w:sz w:val="24"/>
          <w:szCs w:val="24"/>
        </w:rPr>
        <w:t>Balsuoja už-</w:t>
      </w:r>
      <w:r w:rsidR="00B00836" w:rsidRPr="00756C9F">
        <w:rPr>
          <w:rFonts w:ascii="Times New Roman" w:hAnsi="Times New Roman" w:cs="Times New Roman"/>
          <w:bCs/>
          <w:sz w:val="24"/>
          <w:szCs w:val="24"/>
        </w:rPr>
        <w:t>2</w:t>
      </w:r>
      <w:r w:rsidR="002A589D">
        <w:rPr>
          <w:rFonts w:ascii="Times New Roman" w:hAnsi="Times New Roman" w:cs="Times New Roman"/>
          <w:bCs/>
          <w:sz w:val="24"/>
          <w:szCs w:val="24"/>
        </w:rPr>
        <w:t>4</w:t>
      </w:r>
      <w:r w:rsidRPr="00756C9F">
        <w:rPr>
          <w:rFonts w:ascii="Times New Roman" w:hAnsi="Times New Roman" w:cs="Times New Roman"/>
          <w:bCs/>
          <w:sz w:val="24"/>
          <w:szCs w:val="24"/>
        </w:rPr>
        <w:t>, prieš-</w:t>
      </w:r>
      <w:r w:rsidR="002B018D">
        <w:rPr>
          <w:rFonts w:ascii="Times New Roman" w:hAnsi="Times New Roman" w:cs="Times New Roman"/>
          <w:bCs/>
          <w:sz w:val="24"/>
          <w:szCs w:val="24"/>
        </w:rPr>
        <w:t>0</w:t>
      </w:r>
      <w:r w:rsidRPr="00756C9F">
        <w:rPr>
          <w:rFonts w:ascii="Times New Roman" w:hAnsi="Times New Roman" w:cs="Times New Roman"/>
          <w:bCs/>
          <w:sz w:val="24"/>
          <w:szCs w:val="24"/>
        </w:rPr>
        <w:t>, susilaikė-</w:t>
      </w:r>
      <w:r w:rsidR="00756C9F">
        <w:rPr>
          <w:rFonts w:ascii="Times New Roman" w:hAnsi="Times New Roman" w:cs="Times New Roman"/>
          <w:bCs/>
          <w:sz w:val="24"/>
          <w:szCs w:val="24"/>
        </w:rPr>
        <w:t>0</w:t>
      </w:r>
      <w:r w:rsidRPr="00756C9F">
        <w:rPr>
          <w:rFonts w:ascii="Times New Roman" w:hAnsi="Times New Roman" w:cs="Times New Roman"/>
          <w:bCs/>
          <w:sz w:val="24"/>
          <w:szCs w:val="24"/>
        </w:rPr>
        <w:t xml:space="preserve"> Tarybos nar</w:t>
      </w:r>
      <w:r w:rsidR="00756C9F">
        <w:rPr>
          <w:rFonts w:ascii="Times New Roman" w:hAnsi="Times New Roman" w:cs="Times New Roman"/>
          <w:bCs/>
          <w:sz w:val="24"/>
          <w:szCs w:val="24"/>
        </w:rPr>
        <w:t>ių</w:t>
      </w:r>
      <w:r w:rsidRPr="00756C9F">
        <w:rPr>
          <w:rFonts w:ascii="Times New Roman" w:hAnsi="Times New Roman" w:cs="Times New Roman"/>
          <w:bCs/>
          <w:sz w:val="24"/>
          <w:szCs w:val="24"/>
        </w:rPr>
        <w:t>.</w:t>
      </w:r>
    </w:p>
    <w:p w14:paraId="29930B22" w14:textId="281E9DA1" w:rsidR="004258B9" w:rsidRPr="00AD7655" w:rsidRDefault="009974F9" w:rsidP="0085453A">
      <w:pPr>
        <w:spacing w:line="360" w:lineRule="auto"/>
        <w:jc w:val="both"/>
        <w:rPr>
          <w:rFonts w:ascii="Times New Roman" w:hAnsi="Times New Roman" w:cs="Times New Roman"/>
          <w:bCs/>
          <w:sz w:val="24"/>
          <w:szCs w:val="24"/>
        </w:rPr>
      </w:pPr>
      <w:r w:rsidRPr="00AD7655">
        <w:rPr>
          <w:rFonts w:ascii="Times New Roman" w:hAnsi="Times New Roman" w:cs="Times New Roman"/>
          <w:bCs/>
          <w:sz w:val="24"/>
          <w:szCs w:val="24"/>
        </w:rPr>
        <w:t>NUTARTA. Pritarti balsų dauguma.</w:t>
      </w:r>
    </w:p>
    <w:tbl>
      <w:tblPr>
        <w:tblW w:w="0" w:type="auto"/>
        <w:tblInd w:w="142" w:type="dxa"/>
        <w:tblCellMar>
          <w:left w:w="0" w:type="dxa"/>
          <w:right w:w="0" w:type="dxa"/>
        </w:tblCellMar>
        <w:tblLook w:val="0000" w:firstRow="0" w:lastRow="0" w:firstColumn="0" w:lastColumn="0" w:noHBand="0" w:noVBand="0"/>
      </w:tblPr>
      <w:tblGrid>
        <w:gridCol w:w="9497"/>
      </w:tblGrid>
      <w:tr w:rsidR="0085453A" w:rsidRPr="0085453A" w14:paraId="3C0C6476" w14:textId="77777777" w:rsidTr="006D4990">
        <w:tc>
          <w:tcPr>
            <w:tcW w:w="9493" w:type="dxa"/>
          </w:tcPr>
          <w:bookmarkEnd w:id="3"/>
          <w:p w14:paraId="05E591F5" w14:textId="77777777" w:rsidR="0085453A" w:rsidRPr="0085453A" w:rsidRDefault="0085453A" w:rsidP="0085453A">
            <w:pPr>
              <w:spacing w:line="360" w:lineRule="auto"/>
              <w:jc w:val="center"/>
              <w:rPr>
                <w:rFonts w:ascii="Times New Roman" w:hAnsi="Times New Roman" w:cs="Times New Roman"/>
                <w:bCs/>
                <w:sz w:val="24"/>
                <w:szCs w:val="24"/>
              </w:rPr>
            </w:pPr>
            <w:r w:rsidRPr="0085453A">
              <w:rPr>
                <w:rFonts w:ascii="Times New Roman" w:hAnsi="Times New Roman" w:cs="Times New Roman"/>
                <w:bCs/>
                <w:sz w:val="24"/>
                <w:szCs w:val="24"/>
              </w:rPr>
              <w:t>__________________________</w:t>
            </w:r>
          </w:p>
          <w:tbl>
            <w:tblPr>
              <w:tblW w:w="9513" w:type="dxa"/>
              <w:tblCellMar>
                <w:left w:w="0" w:type="dxa"/>
                <w:right w:w="0" w:type="dxa"/>
              </w:tblCellMar>
              <w:tblLook w:val="0600" w:firstRow="0" w:lastRow="0" w:firstColumn="0" w:lastColumn="0" w:noHBand="1" w:noVBand="1"/>
            </w:tblPr>
            <w:tblGrid>
              <w:gridCol w:w="9513"/>
            </w:tblGrid>
            <w:tr w:rsidR="0085453A" w:rsidRPr="0085453A" w14:paraId="2B73FECE" w14:textId="77777777" w:rsidTr="001B2552">
              <w:trPr>
                <w:trHeight w:val="247"/>
              </w:trPr>
              <w:tc>
                <w:tcPr>
                  <w:tcW w:w="9513" w:type="dxa"/>
                  <w:tcMar>
                    <w:top w:w="39" w:type="dxa"/>
                    <w:left w:w="39" w:type="dxa"/>
                    <w:bottom w:w="39" w:type="dxa"/>
                    <w:right w:w="39" w:type="dxa"/>
                  </w:tcMar>
                </w:tcPr>
                <w:p w14:paraId="531D0EDD" w14:textId="4F1F9395" w:rsidR="00A43A1C" w:rsidRDefault="00A43A1C" w:rsidP="00A43A1C">
                  <w:pPr>
                    <w:tabs>
                      <w:tab w:val="left" w:pos="240"/>
                      <w:tab w:val="left" w:pos="480"/>
                      <w:tab w:val="left" w:pos="1080"/>
                    </w:tabs>
                    <w:overflowPunct w:val="0"/>
                    <w:autoSpaceDE w:val="0"/>
                    <w:autoSpaceDN w:val="0"/>
                    <w:adjustRightInd w:val="0"/>
                    <w:spacing w:after="0" w:line="360" w:lineRule="auto"/>
                    <w:ind w:firstLine="720"/>
                    <w:contextualSpacing/>
                    <w:jc w:val="both"/>
                    <w:textAlignment w:val="baseline"/>
                    <w:rPr>
                      <w:rFonts w:ascii="Times New Roman" w:eastAsia="Times New Roman" w:hAnsi="Times New Roman" w:cs="Times New Roman"/>
                      <w:sz w:val="24"/>
                      <w:szCs w:val="24"/>
                    </w:rPr>
                  </w:pPr>
                  <w:bookmarkStart w:id="4" w:name="_Hlk43993670"/>
                  <w:r>
                    <w:rPr>
                      <w:rFonts w:ascii="Times New Roman" w:eastAsia="Times New Roman" w:hAnsi="Times New Roman" w:cs="Times New Roman"/>
                      <w:sz w:val="24"/>
                      <w:szCs w:val="24"/>
                    </w:rPr>
                    <w:t>DARBOTVARKĖ</w:t>
                  </w:r>
                  <w:r w:rsidR="00D557AF">
                    <w:rPr>
                      <w:rFonts w:ascii="Times New Roman" w:eastAsia="Times New Roman" w:hAnsi="Times New Roman" w:cs="Times New Roman"/>
                      <w:sz w:val="24"/>
                      <w:szCs w:val="24"/>
                    </w:rPr>
                    <w:t>:</w:t>
                  </w:r>
                </w:p>
                <w:p w14:paraId="4A1B953C"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 Dėl Anykščių rajono savivaldybės 2023 metų biudžeto patvirtinimo pakeitimo (1-T-72). </w:t>
                  </w:r>
                </w:p>
                <w:p w14:paraId="1F38F1B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 Dėl Anykščių rajono savivaldybės biudžeto sudarymo ir vykdymo tvarkos aprašo patvirtinimo pakeitimo (1-T-71). </w:t>
                  </w:r>
                </w:p>
                <w:p w14:paraId="669EE2C8"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lastRenderedPageBreak/>
                    <w:t xml:space="preserve">            3. </w:t>
                  </w:r>
                  <w:r>
                    <w:rPr>
                      <w:rFonts w:ascii="Times New Roman" w:hAnsi="Times New Roman" w:cs="Times New Roman"/>
                      <w:kern w:val="2"/>
                      <w:sz w:val="24"/>
                      <w:szCs w:val="24"/>
                      <w14:ligatures w14:val="standardContextual"/>
                    </w:rPr>
                    <w:t>D</w:t>
                  </w:r>
                  <w:r w:rsidRPr="00EB52CF">
                    <w:rPr>
                      <w:rFonts w:ascii="Times New Roman" w:hAnsi="Times New Roman" w:cs="Times New Roman"/>
                      <w:kern w:val="2"/>
                      <w:sz w:val="24"/>
                      <w:szCs w:val="24"/>
                      <w14:ligatures w14:val="standardContextual"/>
                    </w:rPr>
                    <w:t xml:space="preserve">ėl </w:t>
                  </w:r>
                  <w:r>
                    <w:rPr>
                      <w:rFonts w:ascii="Times New Roman" w:hAnsi="Times New Roman" w:cs="Times New Roman"/>
                      <w:kern w:val="2"/>
                      <w:sz w:val="24"/>
                      <w:szCs w:val="24"/>
                      <w14:ligatures w14:val="standardContextual"/>
                    </w:rPr>
                    <w:t>A</w:t>
                  </w:r>
                  <w:r w:rsidRPr="00EB52CF">
                    <w:rPr>
                      <w:rFonts w:ascii="Times New Roman" w:hAnsi="Times New Roman" w:cs="Times New Roman"/>
                      <w:kern w:val="2"/>
                      <w:sz w:val="24"/>
                      <w:szCs w:val="24"/>
                      <w14:ligatures w14:val="standardContextual"/>
                    </w:rPr>
                    <w:t>nykščių rajono savivaldybės mero rezervo lėšų naudojimo tvarkos aprašo patvirtinimo</w:t>
                  </w:r>
                  <w:r w:rsidRPr="009E45AB">
                    <w:rPr>
                      <w:rFonts w:ascii="Times New Roman" w:hAnsi="Times New Roman" w:cs="Times New Roman"/>
                      <w:kern w:val="2"/>
                      <w:sz w:val="24"/>
                      <w:szCs w:val="24"/>
                      <w14:ligatures w14:val="standardContextual"/>
                    </w:rPr>
                    <w:t xml:space="preserve"> (1-T-84)</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w:t>
                  </w:r>
                </w:p>
                <w:p w14:paraId="786F0DE9"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Vida  Bužinskienė</w:t>
                  </w:r>
                </w:p>
                <w:p w14:paraId="57759C21"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 Dėl Anykščių rajono savivaldybės atsinaujinančių išteklių energijos naudojimo plėtros veiksmų plano iki 2030 m. patvirtinimo (1-T-88). </w:t>
                  </w:r>
                </w:p>
                <w:p w14:paraId="55F37AD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 Dėl Anykščių rajono savivaldybės tarybos 2019 m. liepos 25 d. sprendimo Nr. 1-TS-242 „Dėl atstovų delegavimo į asociacijos Anykščių miesto vietos veiklos grupės valdybą“ pakeitimo (1-T-111). </w:t>
                  </w:r>
                </w:p>
                <w:p w14:paraId="78BBCC8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6. 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Baltijos jūros regiono tarptautinio bendradarbiavimo programos 1-ojo kvietimo projekte </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Socialinės inovacijos </w:t>
                  </w:r>
                  <w:proofErr w:type="spellStart"/>
                  <w:r w:rsidRPr="009E45AB">
                    <w:rPr>
                      <w:rFonts w:ascii="Times New Roman" w:hAnsi="Times New Roman" w:cs="Times New Roman"/>
                      <w:kern w:val="2"/>
                      <w:sz w:val="24"/>
                      <w:szCs w:val="24"/>
                      <w14:ligatures w14:val="standardContextual"/>
                    </w:rPr>
                    <w:t>žaidimizacijos</w:t>
                  </w:r>
                  <w:proofErr w:type="spellEnd"/>
                  <w:r w:rsidRPr="009E45AB">
                    <w:rPr>
                      <w:rFonts w:ascii="Times New Roman" w:hAnsi="Times New Roman" w:cs="Times New Roman"/>
                      <w:kern w:val="2"/>
                      <w:sz w:val="24"/>
                      <w:szCs w:val="24"/>
                      <w14:ligatures w14:val="standardContextual"/>
                    </w:rPr>
                    <w:t xml:space="preserve"> metodu vandens paslaugų sektoriuje</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projekto partnerio teisėmis (1-T-102). </w:t>
                  </w:r>
                </w:p>
                <w:p w14:paraId="57A1B1F4"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7. 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projekte „Pažintinių takų tinklas Latvijos ir Lietuvos pasienio regione“ pagrindinio partnerio teisėmis (1-T-103). </w:t>
                  </w:r>
                </w:p>
                <w:p w14:paraId="7134BAEC"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8. 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Baltijos jūros regiono tarptautinio bendradarbiavimo programos 1-ojo kvietimo projekte </w:t>
                  </w:r>
                  <w:r>
                    <w:rPr>
                      <w:rFonts w:ascii="Times New Roman" w:hAnsi="Times New Roman" w:cs="Times New Roman"/>
                      <w:kern w:val="2"/>
                      <w:sz w:val="24"/>
                      <w:szCs w:val="24"/>
                      <w14:ligatures w14:val="standardContextual"/>
                    </w:rPr>
                    <w:t>„</w:t>
                  </w:r>
                  <w:proofErr w:type="spellStart"/>
                  <w:r w:rsidRPr="009E45AB">
                    <w:rPr>
                      <w:rFonts w:ascii="Times New Roman" w:hAnsi="Times New Roman" w:cs="Times New Roman"/>
                      <w:kern w:val="2"/>
                      <w:sz w:val="24"/>
                      <w:szCs w:val="24"/>
                      <w14:ligatures w14:val="standardContextual"/>
                    </w:rPr>
                    <w:t>Change</w:t>
                  </w:r>
                  <w:proofErr w:type="spellEnd"/>
                  <w:r w:rsidRPr="009E45AB">
                    <w:rPr>
                      <w:rFonts w:ascii="Times New Roman" w:hAnsi="Times New Roman" w:cs="Times New Roman"/>
                      <w:kern w:val="2"/>
                      <w:sz w:val="24"/>
                      <w:szCs w:val="24"/>
                      <w14:ligatures w14:val="standardContextual"/>
                    </w:rPr>
                    <w:t>(K)</w:t>
                  </w:r>
                  <w:proofErr w:type="spellStart"/>
                  <w:r w:rsidRPr="009E45AB">
                    <w:rPr>
                      <w:rFonts w:ascii="Times New Roman" w:hAnsi="Times New Roman" w:cs="Times New Roman"/>
                      <w:kern w:val="2"/>
                      <w:sz w:val="24"/>
                      <w:szCs w:val="24"/>
                      <w14:ligatures w14:val="standardContextual"/>
                    </w:rPr>
                    <w:t>now</w:t>
                  </w:r>
                  <w:proofErr w:type="spellEnd"/>
                  <w:r w:rsidRPr="009E45AB">
                    <w:rPr>
                      <w:rFonts w:ascii="Times New Roman" w:hAnsi="Times New Roman" w:cs="Times New Roman"/>
                      <w:kern w:val="2"/>
                      <w:sz w:val="24"/>
                      <w:szCs w:val="24"/>
                      <w14:ligatures w14:val="standardContextual"/>
                    </w:rPr>
                    <w:t xml:space="preserve">! – Mąstysenos keitimas nuo vienkartinio naudojimo į žiedines arba daugkartinio naudojimo maisto pristatymo sistemas BJR miestuose“ projekto partnerio teisėmis (1-T-104). </w:t>
                  </w:r>
                </w:p>
                <w:p w14:paraId="0EF3F56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9. 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projekte „Skaidrumas, komunikacija ir pasitikėjimas: skatinti Latvijos ir Lietuvos pasienio teritorijų vietos valdžios gebėjimus puoselėti ir įgalinti efektyvią informacinę ekosistemą</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projekto partnerio teisėmis (1-T-105). </w:t>
                  </w:r>
                </w:p>
                <w:p w14:paraId="401A726B"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51A45254"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10. Dėl gyventojų iniciatyvų, skirtų Anykščių rajono gyvenamajai aplinkai gerinti, projektų idėjų atrankos ir finansavimo tvarkos aprašo patvirtinimo (1-T-101). </w:t>
                  </w:r>
                </w:p>
                <w:p w14:paraId="27F74A17"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Donata Sabaliauskaitė</w:t>
                  </w:r>
                </w:p>
                <w:p w14:paraId="54E22B92"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11. Dėl Anykščių rajono savivaldybės tarybos 2019 m. birželio 27 d. sprendimo Nr. 1-TS-228 „Dėl Anykščių rajono savivaldybės administracijos struktūros patvirtinimo“ pakeitimo (1-T-96). </w:t>
                  </w:r>
                </w:p>
                <w:p w14:paraId="03AE6A5E"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Marijus </w:t>
                  </w:r>
                  <w:proofErr w:type="spellStart"/>
                  <w:r w:rsidRPr="009E45AB">
                    <w:rPr>
                      <w:rFonts w:ascii="Times New Roman" w:hAnsi="Times New Roman" w:cs="Times New Roman"/>
                      <w:b/>
                      <w:bCs/>
                      <w:kern w:val="2"/>
                      <w:sz w:val="24"/>
                      <w:szCs w:val="24"/>
                      <w14:ligatures w14:val="standardContextual"/>
                    </w:rPr>
                    <w:t>Paužuolis</w:t>
                  </w:r>
                  <w:proofErr w:type="spellEnd"/>
                </w:p>
                <w:p w14:paraId="553341F5"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12. Dėl Anykščių rajono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 (1-T-109). </w:t>
                  </w:r>
                </w:p>
                <w:p w14:paraId="2A763B7B" w14:textId="1E9CA813"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w:t>
                  </w:r>
                  <w:r w:rsidR="007E23AD">
                    <w:rPr>
                      <w:rFonts w:ascii="Times New Roman" w:hAnsi="Times New Roman" w:cs="Times New Roman"/>
                      <w:b/>
                      <w:bCs/>
                      <w:kern w:val="2"/>
                      <w:sz w:val="24"/>
                      <w:szCs w:val="24"/>
                      <w14:ligatures w14:val="standardContextual"/>
                    </w:rPr>
                    <w:t xml:space="preserve">Kristina </w:t>
                  </w:r>
                  <w:proofErr w:type="spellStart"/>
                  <w:r w:rsidR="007E23AD">
                    <w:rPr>
                      <w:rFonts w:ascii="Times New Roman" w:hAnsi="Times New Roman" w:cs="Times New Roman"/>
                      <w:b/>
                      <w:bCs/>
                      <w:kern w:val="2"/>
                      <w:sz w:val="24"/>
                      <w:szCs w:val="24"/>
                      <w14:ligatures w14:val="standardContextual"/>
                    </w:rPr>
                    <w:t>Vaizgelienė</w:t>
                  </w:r>
                  <w:proofErr w:type="spellEnd"/>
                </w:p>
                <w:p w14:paraId="14D4B19B"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13. Dėl Anykščių rajono savivaldybės tarybos 2016 m. lapkričio 24 d. sprendimo Nr. 1-TS-311 „Dėl įmokos už komunalinių atliekų surinkimą iš atliekų turėtojų ir atliekų tvarkymą dydžių ir jų taikymo tvarkos bei kompensacijų taikymo už komunalinių atliekų tvarkymą tvarkos aprašo patvirtinimo“ pakeitimo (1-T-98). </w:t>
                  </w:r>
                </w:p>
                <w:p w14:paraId="3EAE4B92"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14. Dėl leidimų laidoti išdavimo, laidojimo ir kapinių priežiūros bei lankymo, kapaviečių (kapų) identifikavimo, leidimo laidoti neprižiūrimose kapavietėse išdavimo Anykščių rajono savivaldybės teritorijoje tvarkos aprašo patvirtinimo (1-T-115). </w:t>
                  </w:r>
                </w:p>
                <w:p w14:paraId="3F95E5B9"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Ramūnas </w:t>
                  </w:r>
                  <w:proofErr w:type="spellStart"/>
                  <w:r w:rsidRPr="009E45AB">
                    <w:rPr>
                      <w:rFonts w:ascii="Times New Roman" w:hAnsi="Times New Roman" w:cs="Times New Roman"/>
                      <w:b/>
                      <w:bCs/>
                      <w:kern w:val="2"/>
                      <w:sz w:val="24"/>
                      <w:szCs w:val="24"/>
                      <w14:ligatures w14:val="standardContextual"/>
                    </w:rPr>
                    <w:t>Blazarėnas</w:t>
                  </w:r>
                  <w:proofErr w:type="spellEnd"/>
                </w:p>
                <w:p w14:paraId="749AC132"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15. Dėl 2023 metų neapmokestinamųjų žemės sklypų dydžių fiziniams asmenims nustatymo (1-T-85). </w:t>
                  </w:r>
                </w:p>
                <w:p w14:paraId="6FF296F1"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16. Dėl 2023 metų valstybinės žemės nuomos mokesčio tarifų ir lengvatų nustatymo (1-T-94). </w:t>
                  </w:r>
                </w:p>
                <w:p w14:paraId="48959E73"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w:t>
                  </w:r>
                  <w:r>
                    <w:rPr>
                      <w:rFonts w:ascii="Times New Roman" w:hAnsi="Times New Roman" w:cs="Times New Roman"/>
                      <w:b/>
                      <w:bCs/>
                      <w:kern w:val="2"/>
                      <w:sz w:val="24"/>
                      <w:szCs w:val="24"/>
                      <w14:ligatures w14:val="standardContextual"/>
                    </w:rPr>
                    <w:t>–</w:t>
                  </w:r>
                  <w:r w:rsidRPr="009E45AB">
                    <w:rPr>
                      <w:rFonts w:ascii="Times New Roman" w:hAnsi="Times New Roman" w:cs="Times New Roman"/>
                      <w:b/>
                      <w:bCs/>
                      <w:kern w:val="2"/>
                      <w:sz w:val="24"/>
                      <w:szCs w:val="24"/>
                      <w14:ligatures w14:val="standardContextual"/>
                    </w:rPr>
                    <w:t xml:space="preserve"> Virmantas Velikonis</w:t>
                  </w:r>
                </w:p>
                <w:p w14:paraId="2EEC8835"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17. Dėl Anykščių rajono savivaldybės tarybos 2017 m. gruodžio 21 d. sprendimo Nr. 1-TS-337 ,,Dėl pritarimo Anykščių rajono savivaldybės vietinės reikšmės kelių ir gatvių rekonstravimo ir kapitalinio remonto prioritetiniams sąrašams‘‘ pakeitimo (1-T-122). </w:t>
                  </w:r>
                </w:p>
                <w:p w14:paraId="43321858"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18. Dėl  pritarimo Anykščių rajono savivaldybės vietinės reikšmės kelių, gatvių ir kelių statinių projektavimo, tiesimo (statybos) rekonstravimo, remonto ir priežiūros darbų, finansuojamų kelių priežiūros ir plėtros programos lėšomis, 2023 metų objektų sąrašui (1-T-113). </w:t>
                  </w:r>
                </w:p>
                <w:p w14:paraId="73DCBF8F"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Nikolajus </w:t>
                  </w:r>
                  <w:proofErr w:type="spellStart"/>
                  <w:r w:rsidRPr="009E45AB">
                    <w:rPr>
                      <w:rFonts w:ascii="Times New Roman" w:hAnsi="Times New Roman" w:cs="Times New Roman"/>
                      <w:b/>
                      <w:bCs/>
                      <w:kern w:val="2"/>
                      <w:sz w:val="24"/>
                      <w:szCs w:val="24"/>
                      <w14:ligatures w14:val="standardContextual"/>
                    </w:rPr>
                    <w:t>Stanislavovas</w:t>
                  </w:r>
                  <w:proofErr w:type="spellEnd"/>
                </w:p>
                <w:p w14:paraId="76ADB7B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19. Dėl pritarimo Anykščių lopšelio-darželio „Žilvitis“ 2022 metų veiklos ataskaitai (1-T-83). </w:t>
                  </w:r>
                </w:p>
                <w:p w14:paraId="016F22A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20. Dėl pritarimo Anykščių kūno kultūros ir sporto centro 2022 metų veiklos ataskaitai (1-T-89). </w:t>
                  </w:r>
                </w:p>
                <w:p w14:paraId="1F9256A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21. Dėl mokinių skaičiaus kiekvienos klasės sraute ir klasių skaičiaus kiekviename sraute nustatymo 2023–2024 mokslo metams Anykščių rajono savivaldybės bendrojo ugdymo mokyklose ir jų skyriuose (1-T-90). </w:t>
                  </w:r>
                </w:p>
                <w:p w14:paraId="4C12747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22. Dėl priešmokyklinio ugdymo grupių skaičiaus, vaikų skaičiaus grupėse ir priešmokyklinio ugdymo organizavimo modelių 2023–2024 mokslo metams Anykščių rajono savivaldybės bendrojo ugdymo ir ikimokyklinio ugdymo įstaigose nustatymo (1-T-95). </w:t>
                  </w:r>
                </w:p>
                <w:p w14:paraId="7B0C03D6"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Jurgita Banienė</w:t>
                  </w:r>
                </w:p>
                <w:p w14:paraId="16FC2D38"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23. Dėl pritarimo A. Baranausko ir A. Vienuolio-Žukausko memorialinio muziejaus 2022 metų veiklos ataskaitai (1-T-73). </w:t>
                  </w:r>
                </w:p>
                <w:p w14:paraId="635F7636"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24. Dėl pritarimo Anykščių rajono savivaldybės Liudvikos ir Stanislovo Didžiulių viešosios bibliotekos 2022 metų veiklos ataskaitai (1-T-74). </w:t>
                  </w:r>
                </w:p>
                <w:p w14:paraId="6046F0A6"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25. Dėl pritarimo Anykščių menų centro 2022 metų veiklos ataskaitai (1-T-75). </w:t>
                  </w:r>
                </w:p>
                <w:p w14:paraId="1C8AF3E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26. Dėl pritarimo Anykščių kultūros centro 2022 metų veiklos ataskaitai (1-T-76). </w:t>
                  </w:r>
                </w:p>
                <w:p w14:paraId="19BB0E4E"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27. Dėl pritarimo VšĮ Anykščių menų inkubatoriaus-menų studijos 2022 metų veiklos ataskaitai (1-T-86). </w:t>
                  </w:r>
                </w:p>
                <w:p w14:paraId="38207AB6"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28. Dėl pritarimo Viešosios įstaigos Anykščių Turizmo ir verslo informacijos centras 2022 metų veiklos ataskaitai (1-T-97). </w:t>
                  </w:r>
                </w:p>
                <w:p w14:paraId="511070A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29. Dėl Anykščių rajono savivaldybės tarybos 2003 m. gegužės 29 d. sprendimo Nr. TS-121 „Dėl vietinės rinkliavos už leidimo organizuoti komercinius renginius savivaldybei priklausančiose ar valdytojo teise valdomose viešojo naudojimo teritorijose išdavimą“ pakeitimo (1-T-106). </w:t>
                  </w:r>
                </w:p>
                <w:p w14:paraId="7EBFB7D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30. Dėl renginių organizavimo Anykščių rajono viešosiose vietose tvarkos aprašo patvirtinimo (1-T-107). </w:t>
                  </w:r>
                </w:p>
                <w:p w14:paraId="1BFDDF1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31. Dėl pritarimo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Viešosios įstaigos Anykščių menų inkubatoriaus-menų studijos projektui „Kūrybiškumas kaip potencialas viešųjų paslaugų gerinimui“ (Creative </w:t>
                  </w:r>
                  <w:proofErr w:type="spellStart"/>
                  <w:r w:rsidRPr="009E45AB">
                    <w:rPr>
                      <w:rFonts w:ascii="Times New Roman" w:hAnsi="Times New Roman" w:cs="Times New Roman"/>
                      <w:kern w:val="2"/>
                      <w:sz w:val="24"/>
                      <w:szCs w:val="24"/>
                      <w14:ligatures w14:val="standardContextual"/>
                    </w:rPr>
                    <w:t>Synergy</w:t>
                  </w:r>
                  <w:proofErr w:type="spellEnd"/>
                  <w:r w:rsidRPr="009E45AB">
                    <w:rPr>
                      <w:rFonts w:ascii="Times New Roman" w:hAnsi="Times New Roman" w:cs="Times New Roman"/>
                      <w:kern w:val="2"/>
                      <w:sz w:val="24"/>
                      <w:szCs w:val="24"/>
                      <w14:ligatures w14:val="standardContextual"/>
                    </w:rPr>
                    <w:t xml:space="preserve">, Nr. Ll-00069) (1-T-108). </w:t>
                  </w:r>
                </w:p>
                <w:p w14:paraId="756489E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32. Dėl pritarimo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viešosios įstaigos Anykščių menų inkubatoriaus-menų studijos projektui </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Skaitmeninis amatų turizmas” (D-turas LL-00100) (1-T-112). </w:t>
                  </w:r>
                </w:p>
                <w:p w14:paraId="2D0C9D72"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33. Dėl pritarimo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viešosios įstaigos Anykščių menų inkubatoriaus-menų studijos projektui „Meistriškumas kaip kūrybinio turizmo ekonominio potencialo skatinimo priemonė“ (Creative </w:t>
                  </w:r>
                  <w:proofErr w:type="spellStart"/>
                  <w:r w:rsidRPr="009E45AB">
                    <w:rPr>
                      <w:rFonts w:ascii="Times New Roman" w:hAnsi="Times New Roman" w:cs="Times New Roman"/>
                      <w:kern w:val="2"/>
                      <w:sz w:val="24"/>
                      <w:szCs w:val="24"/>
                      <w14:ligatures w14:val="standardContextual"/>
                    </w:rPr>
                    <w:t>booster</w:t>
                  </w:r>
                  <w:proofErr w:type="spellEnd"/>
                  <w:r w:rsidRPr="009E45AB">
                    <w:rPr>
                      <w:rFonts w:ascii="Times New Roman" w:hAnsi="Times New Roman" w:cs="Times New Roman"/>
                      <w:kern w:val="2"/>
                      <w:sz w:val="24"/>
                      <w:szCs w:val="24"/>
                      <w14:ligatures w14:val="standardContextual"/>
                    </w:rPr>
                    <w:t xml:space="preserve"> Nr. Ll-00053 ) (1-T-114). </w:t>
                  </w:r>
                </w:p>
                <w:p w14:paraId="5800EF8F"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36F3364A"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34. Dėl didžiausio leistino darbuotojų, dirbančių pagal darbo sutartis, pareigybių skaičiaus Anykščių rajono socialinių paslaugų centre patvirtinimo (1-T-116)</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w:t>
                  </w:r>
                </w:p>
                <w:p w14:paraId="2B767998"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35. Dėl Anykščių rajono savivaldybės tarybos 2023 m. sausio 26 d. sprendimo Nr. 1-TS-10 „Dėl Anykščių rajono socialinių paslaugų centro paskyrimo vykdyti bendruomeninių šeimos namų funkcijas“ pakeitimo (1-T-123). </w:t>
                  </w:r>
                </w:p>
                <w:p w14:paraId="7B238558"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w:t>
                  </w:r>
                  <w:r>
                    <w:rPr>
                      <w:rFonts w:ascii="Times New Roman" w:hAnsi="Times New Roman" w:cs="Times New Roman"/>
                      <w:b/>
                      <w:bCs/>
                      <w:kern w:val="2"/>
                      <w:sz w:val="24"/>
                      <w:szCs w:val="24"/>
                      <w14:ligatures w14:val="standardContextual"/>
                    </w:rPr>
                    <w:t>Laura Stalauskaitė</w:t>
                  </w:r>
                </w:p>
                <w:p w14:paraId="1CBF8BF7"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36. Dėl Anykščių rajono savivaldybės visuomenės sveikatos stebėsenos 2021 metų ataskaitos patvirtinimo (1-T-99). </w:t>
                  </w:r>
                </w:p>
                <w:p w14:paraId="7B69341B"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37. Dėl pritarimo viešosios įstaigos Anykščių rajono savivaldybės pirminės sveikatos priežiūros centro 2022 metų veiklos ataskaitai (1-T-100). </w:t>
                  </w:r>
                </w:p>
                <w:p w14:paraId="0E00E48D"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38. Dėl pritarimo viešosios įstaigos Anykščių rajono psichikos sveikatos centro 2022 metų veiklos ataskaitai (1-T-110). </w:t>
                  </w:r>
                </w:p>
                <w:p w14:paraId="534CA8B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39. Dėl pritarimo viešosios įstaigos Anykščių rajono savivaldybės ligoninės 2022 metų veiklos ataskaitai (1-T-117). </w:t>
                  </w:r>
                </w:p>
                <w:p w14:paraId="3EF0ACB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40. Dėl  viešosios įstaigos Anykščių rajono savivaldybės pirminės sveikatos priežiūros centro direktoriaus mėnesinio darbo užmokesčio kintamosios dalies nustatymo (1-T-118). </w:t>
                  </w:r>
                </w:p>
                <w:p w14:paraId="321E286B"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41. Dėl  viešosios įstaigos Anykščių rajono psichikos sveikatos centro direktoriaus mėnesinio darbo užmokesčio kintamosios dalies nustatymo (1-T-119). </w:t>
                  </w:r>
                </w:p>
                <w:p w14:paraId="4A015F1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42. Dėl Anykščių rajono savivaldybės visuomenės sveikatos rėmimo specialiosios programos priemonių vykdymo 2022 metų ataskaitos patvirtinimo (1-T-87). </w:t>
                  </w:r>
                </w:p>
                <w:p w14:paraId="31AA0DD6"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43. Dėl  viešosios įstaigos Anykščių rajono savivaldybės ligoninės direktoriaus mėnesinio darbo užmokesčio kintamosios dalies nustatymo (1-T-120). </w:t>
                  </w:r>
                </w:p>
                <w:p w14:paraId="63E196B8"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605FF1B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44. Dėl pritarimo viešosios įstaigos „Sveikatos oazė</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2022 metų veiklos ataskaitai (1-T-77). </w:t>
                  </w:r>
                </w:p>
                <w:p w14:paraId="5BC94117"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45. Dėl pritarimo uždarosios akcinės bendrovės „Anykščių vandenys“ 2022 metų veiklos ataskaitai (1-T-78). </w:t>
                  </w:r>
                </w:p>
                <w:p w14:paraId="52D2E4F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46. Dėl uždarosios akcinės bendrovės „Anykščių šiluma“ 2022 metų veiklos ataskaitos patvirtinimo (1-T-79). </w:t>
                  </w:r>
                </w:p>
                <w:p w14:paraId="7FA7FC13"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47. Dėl uždarosios akcinės bendrovės Anykščių komunalinio ūkio 2022 metų veiklos ataskaitos patvirtinimo (1-T-80). </w:t>
                  </w:r>
                </w:p>
                <w:p w14:paraId="6A7E6541"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48. Dėl Anykščių rajono savivaldybei nuosavybės teise priklausančio turto perdavimo Anykščių rajono savivaldybės administracijai valdyti, naudoti ir disponuoti juo patikėjimo teise (1-T-81). </w:t>
                  </w:r>
                </w:p>
                <w:p w14:paraId="0DFF4E4D"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49. Dėl bešeimininkio turto perėmimo Savivaldybės nuosavybėn ir jo perdavimo Anykščių rajono savivaldybės administracijai valdyti, naudoti ir disponuoti juo patikėjimo teise (1-T-82). </w:t>
                  </w:r>
                </w:p>
                <w:p w14:paraId="166B91BA"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50. Dėl valstybei nuosavybės teise priklausančio turto pripažinimo netinkamu (negalimu) naudoti ir nurašymo (1-T-91). </w:t>
                  </w:r>
                </w:p>
                <w:p w14:paraId="37C2576D"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51. Dėl investavimo ir uždarosios akcinės bendrovės „Anykščių šiluma“ įstatinio kapitalo didinimo (1-T-92). </w:t>
                  </w:r>
                </w:p>
                <w:p w14:paraId="35A0B5AF" w14:textId="77777777"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52. Dėl investavimo ir uždarosios akcinės bendrovės Anykščių komunalinio ūkio įstatinio kapitalo didinimo (1-T-121)</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w:t>
                  </w:r>
                </w:p>
                <w:p w14:paraId="7166C02E"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53. </w:t>
                  </w:r>
                  <w:r w:rsidRPr="00DF5697">
                    <w:rPr>
                      <w:rFonts w:ascii="Times New Roman" w:hAnsi="Times New Roman" w:cs="Times New Roman"/>
                      <w:kern w:val="2"/>
                      <w:sz w:val="24"/>
                      <w:szCs w:val="24"/>
                      <w14:ligatures w14:val="standardContextual"/>
                    </w:rPr>
                    <w:t>Dėl investavimo ir uždarosios akcinės bendrovės „Anykščių vandenys" įstatinio kapitalo didinimo</w:t>
                  </w:r>
                  <w:r>
                    <w:rPr>
                      <w:rFonts w:ascii="Times New Roman" w:hAnsi="Times New Roman" w:cs="Times New Roman"/>
                      <w:kern w:val="2"/>
                      <w:sz w:val="24"/>
                      <w:szCs w:val="24"/>
                      <w14:ligatures w14:val="standardContextual"/>
                    </w:rPr>
                    <w:t xml:space="preserve"> (1-T-124).</w:t>
                  </w:r>
                </w:p>
                <w:p w14:paraId="0DE79B1A"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w:t>
                  </w:r>
                  <w:r>
                    <w:rPr>
                      <w:rFonts w:ascii="Times New Roman" w:hAnsi="Times New Roman" w:cs="Times New Roman"/>
                      <w:kern w:val="2"/>
                      <w:sz w:val="24"/>
                      <w:szCs w:val="24"/>
                      <w14:ligatures w14:val="standardContextual"/>
                    </w:rPr>
                    <w:t>4</w:t>
                  </w:r>
                  <w:r w:rsidRPr="009E45AB">
                    <w:rPr>
                      <w:rFonts w:ascii="Times New Roman" w:hAnsi="Times New Roman" w:cs="Times New Roman"/>
                      <w:kern w:val="2"/>
                      <w:sz w:val="24"/>
                      <w:szCs w:val="24"/>
                      <w14:ligatures w14:val="standardContextual"/>
                    </w:rPr>
                    <w:t xml:space="preserve">. Dėl Anykščių rajono savivaldybės tarybos 2020 m. vasario 27 d. sprendimo Nr. 1-TS-70 „Dėl turto perdavimo pagal panaudos sutartį Anykščių rajono ugniagesių tarnybai“ pakeitimo (1-T-93). </w:t>
                  </w:r>
                </w:p>
                <w:p w14:paraId="0935E7A0"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74039AEC" w14:textId="77777777" w:rsidR="005970AE" w:rsidRDefault="005970AE" w:rsidP="005970AE">
                  <w:pPr>
                    <w:spacing w:line="360" w:lineRule="auto"/>
                    <w:jc w:val="both"/>
                    <w:rPr>
                      <w:rFonts w:ascii="Times New Roman" w:hAnsi="Times New Roman" w:cs="Times New Roman"/>
                      <w:sz w:val="24"/>
                      <w:szCs w:val="24"/>
                    </w:rPr>
                  </w:pPr>
                  <w:r w:rsidRPr="005D2AFB">
                    <w:rPr>
                      <w:rFonts w:ascii="Times New Roman" w:hAnsi="Times New Roman" w:cs="Times New Roman"/>
                      <w:b/>
                      <w:bCs/>
                      <w:sz w:val="24"/>
                      <w:szCs w:val="24"/>
                    </w:rPr>
                    <w:t xml:space="preserve">Informacija. </w:t>
                  </w:r>
                  <w:r>
                    <w:rPr>
                      <w:rFonts w:ascii="Times New Roman" w:hAnsi="Times New Roman" w:cs="Times New Roman"/>
                      <w:sz w:val="24"/>
                      <w:szCs w:val="24"/>
                    </w:rPr>
                    <w:t xml:space="preserve">Informacija </w:t>
                  </w:r>
                  <w:r w:rsidRPr="00314AFF">
                    <w:rPr>
                      <w:rFonts w:ascii="Times New Roman" w:hAnsi="Times New Roman" w:cs="Times New Roman"/>
                      <w:sz w:val="24"/>
                      <w:szCs w:val="24"/>
                    </w:rPr>
                    <w:t>dėl kvietimo pasirašyti žaliųjų savivaldybių iniciatyvos memorandumą</w:t>
                  </w:r>
                  <w:r>
                    <w:rPr>
                      <w:rFonts w:ascii="Times New Roman" w:hAnsi="Times New Roman" w:cs="Times New Roman"/>
                      <w:sz w:val="24"/>
                      <w:szCs w:val="24"/>
                    </w:rPr>
                    <w:t>.</w:t>
                  </w:r>
                </w:p>
                <w:p w14:paraId="096D8889" w14:textId="568C55E9" w:rsidR="005970AE" w:rsidRPr="005970AE" w:rsidRDefault="005970AE" w:rsidP="005970AE">
                  <w:pPr>
                    <w:spacing w:line="360" w:lineRule="auto"/>
                    <w:jc w:val="both"/>
                    <w:rPr>
                      <w:rFonts w:ascii="Times New Roman" w:hAnsi="Times New Roman" w:cs="Times New Roman"/>
                      <w:sz w:val="24"/>
                      <w:szCs w:val="24"/>
                    </w:rPr>
                  </w:pPr>
                  <w:r w:rsidRPr="00526AF3">
                    <w:rPr>
                      <w:rFonts w:ascii="Times New Roman" w:hAnsi="Times New Roman" w:cs="Times New Roman"/>
                      <w:sz w:val="24"/>
                      <w:szCs w:val="24"/>
                    </w:rPr>
                    <w:t xml:space="preserve"> </w:t>
                  </w:r>
                  <w:r w:rsidRPr="005D2AFB">
                    <w:rPr>
                      <w:rFonts w:ascii="Times New Roman" w:hAnsi="Times New Roman" w:cs="Times New Roman"/>
                      <w:b/>
                      <w:bCs/>
                      <w:sz w:val="24"/>
                      <w:szCs w:val="24"/>
                    </w:rPr>
                    <w:t xml:space="preserve">           Pranešėja – </w:t>
                  </w:r>
                  <w:r w:rsidRPr="00314AFF">
                    <w:rPr>
                      <w:rFonts w:ascii="Times New Roman" w:hAnsi="Times New Roman" w:cs="Times New Roman"/>
                      <w:b/>
                      <w:bCs/>
                      <w:sz w:val="24"/>
                      <w:szCs w:val="24"/>
                    </w:rPr>
                    <w:t>Monika Kondratavičiūtė</w:t>
                  </w:r>
                </w:p>
                <w:p w14:paraId="1C724ACF" w14:textId="491531C2" w:rsidR="00CC28EA" w:rsidRPr="005970AE" w:rsidRDefault="00D557AF" w:rsidP="005970AE">
                  <w:pPr>
                    <w:spacing w:line="360" w:lineRule="auto"/>
                    <w:jc w:val="center"/>
                    <w:rPr>
                      <w:rFonts w:ascii="Times New Roman" w:hAnsi="Times New Roman" w:cs="Times New Roman"/>
                      <w:bCs/>
                      <w:sz w:val="24"/>
                      <w:szCs w:val="24"/>
                    </w:rPr>
                  </w:pPr>
                  <w:r w:rsidRPr="0085453A">
                    <w:rPr>
                      <w:rFonts w:ascii="Times New Roman" w:hAnsi="Times New Roman" w:cs="Times New Roman"/>
                      <w:bCs/>
                      <w:sz w:val="24"/>
                      <w:szCs w:val="24"/>
                    </w:rPr>
                    <w:t>__________________</w:t>
                  </w:r>
                </w:p>
                <w:p w14:paraId="60C8AAE0" w14:textId="5003B612"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2023 metų biudžeto patvirtinimo pakeitimo (1-T-72). </w:t>
                  </w:r>
                </w:p>
                <w:p w14:paraId="489D9586"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Vida  Bužinskienė</w:t>
                  </w:r>
                </w:p>
                <w:p w14:paraId="607E1942" w14:textId="70F5872B"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2C0E5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09BE22D"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96CB27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0D504E69" w14:textId="04C2617A"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biudžeto sudarymo ir vykdymo tvarkos aprašo patvirtinimo pakeitimo (1-T-71). </w:t>
                  </w:r>
                </w:p>
                <w:p w14:paraId="2E28A1EB" w14:textId="75A4FA35"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Vida  Bužinskienė</w:t>
                  </w:r>
                </w:p>
                <w:p w14:paraId="551FAA0E" w14:textId="5B42ED70" w:rsidR="002A589D" w:rsidRPr="002A589D" w:rsidRDefault="002A589D" w:rsidP="002A589D">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Vida Bužinskienė. </w:t>
                  </w:r>
                  <w:r w:rsidRPr="002A589D">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keičiama sprendimo preambulė, vietoje „</w:t>
                  </w:r>
                  <w:r w:rsidRPr="002A589D">
                    <w:rPr>
                      <w:rFonts w:ascii="Times New Roman" w:hAnsi="Times New Roman" w:cs="Times New Roman"/>
                      <w:kern w:val="2"/>
                      <w:sz w:val="24"/>
                      <w:szCs w:val="24"/>
                      <w14:ligatures w14:val="standardContextual"/>
                    </w:rPr>
                    <w:t>Vadovaudamasi Lietuvos Respublikos vietos savivaldos įstatymo 16 straipsnio 4 dalimi, 18 straipsnio 1 dalimi</w:t>
                  </w:r>
                  <w:r>
                    <w:rPr>
                      <w:rFonts w:ascii="Times New Roman" w:hAnsi="Times New Roman" w:cs="Times New Roman"/>
                      <w:kern w:val="2"/>
                      <w:sz w:val="24"/>
                      <w:szCs w:val="24"/>
                      <w14:ligatures w14:val="standardContextual"/>
                    </w:rPr>
                    <w:t>“ įrašome „</w:t>
                  </w:r>
                  <w:r w:rsidRPr="002A589D">
                    <w:rPr>
                      <w:rFonts w:ascii="Times New Roman" w:hAnsi="Times New Roman" w:cs="Times New Roman"/>
                      <w:kern w:val="2"/>
                      <w:sz w:val="24"/>
                      <w:szCs w:val="24"/>
                      <w14:ligatures w14:val="standardContextual"/>
                    </w:rPr>
                    <w:t>Vadovaudamasi Lietuvos Respublikos vietos savivaldos įstatymo 15 straipsnio 4 dalimi, 71 straipsnio 1 dalimi</w:t>
                  </w:r>
                  <w:r w:rsidR="00A1289B">
                    <w:rPr>
                      <w:rFonts w:ascii="Times New Roman" w:hAnsi="Times New Roman" w:cs="Times New Roman"/>
                      <w:kern w:val="2"/>
                      <w:sz w:val="24"/>
                      <w:szCs w:val="24"/>
                      <w14:ligatures w14:val="standardContextual"/>
                    </w:rPr>
                    <w:t xml:space="preserve">“ ir papildome </w:t>
                  </w:r>
                  <w:r w:rsidR="007D1D90">
                    <w:rPr>
                      <w:rFonts w:ascii="Times New Roman" w:hAnsi="Times New Roman" w:cs="Times New Roman"/>
                      <w:kern w:val="2"/>
                      <w:sz w:val="24"/>
                      <w:szCs w:val="24"/>
                      <w14:ligatures w14:val="standardContextual"/>
                    </w:rPr>
                    <w:t>„</w:t>
                  </w:r>
                  <w:r w:rsidR="007D1D90" w:rsidRPr="007D1D90">
                    <w:rPr>
                      <w:rFonts w:ascii="Times New Roman" w:hAnsi="Times New Roman" w:cs="Times New Roman"/>
                      <w:kern w:val="2"/>
                      <w:sz w:val="24"/>
                      <w:szCs w:val="24"/>
                      <w14:ligatures w14:val="standardContextual"/>
                    </w:rPr>
                    <w:t>Teisėkūros pagrindų įstatymo 20 straipsnio 1 dalimi</w:t>
                  </w:r>
                  <w:r w:rsidR="007D1D90">
                    <w:rPr>
                      <w:rFonts w:ascii="Times New Roman" w:hAnsi="Times New Roman" w:cs="Times New Roman"/>
                      <w:kern w:val="2"/>
                      <w:sz w:val="24"/>
                      <w:szCs w:val="24"/>
                      <w14:ligatures w14:val="standardContextual"/>
                    </w:rPr>
                    <w:t>“.</w:t>
                  </w:r>
                </w:p>
                <w:p w14:paraId="043E0BCC" w14:textId="00AAF8D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C56C25">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5B574F73"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02247C8"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5CDCCF5C" w14:textId="5F1E81FD"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 </w:t>
                  </w:r>
                  <w:r>
                    <w:rPr>
                      <w:rFonts w:ascii="Times New Roman" w:hAnsi="Times New Roman" w:cs="Times New Roman"/>
                      <w:kern w:val="2"/>
                      <w:sz w:val="24"/>
                      <w:szCs w:val="24"/>
                      <w14:ligatures w14:val="standardContextual"/>
                    </w:rPr>
                    <w:t>SVARSTYTA. D</w:t>
                  </w:r>
                  <w:r w:rsidRPr="00EB52CF">
                    <w:rPr>
                      <w:rFonts w:ascii="Times New Roman" w:hAnsi="Times New Roman" w:cs="Times New Roman"/>
                      <w:kern w:val="2"/>
                      <w:sz w:val="24"/>
                      <w:szCs w:val="24"/>
                      <w14:ligatures w14:val="standardContextual"/>
                    </w:rPr>
                    <w:t xml:space="preserve">ėl </w:t>
                  </w:r>
                  <w:r>
                    <w:rPr>
                      <w:rFonts w:ascii="Times New Roman" w:hAnsi="Times New Roman" w:cs="Times New Roman"/>
                      <w:kern w:val="2"/>
                      <w:sz w:val="24"/>
                      <w:szCs w:val="24"/>
                      <w14:ligatures w14:val="standardContextual"/>
                    </w:rPr>
                    <w:t>A</w:t>
                  </w:r>
                  <w:r w:rsidRPr="00EB52CF">
                    <w:rPr>
                      <w:rFonts w:ascii="Times New Roman" w:hAnsi="Times New Roman" w:cs="Times New Roman"/>
                      <w:kern w:val="2"/>
                      <w:sz w:val="24"/>
                      <w:szCs w:val="24"/>
                      <w14:ligatures w14:val="standardContextual"/>
                    </w:rPr>
                    <w:t>nykščių rajono savivaldybės mero rezervo lėšų naudojimo tvarkos aprašo patvirtinimo</w:t>
                  </w:r>
                  <w:r w:rsidRPr="009E45AB">
                    <w:rPr>
                      <w:rFonts w:ascii="Times New Roman" w:hAnsi="Times New Roman" w:cs="Times New Roman"/>
                      <w:kern w:val="2"/>
                      <w:sz w:val="24"/>
                      <w:szCs w:val="24"/>
                      <w14:ligatures w14:val="standardContextual"/>
                    </w:rPr>
                    <w:t xml:space="preserve"> (1-T-84)</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w:t>
                  </w:r>
                </w:p>
                <w:p w14:paraId="1E0BE5A0" w14:textId="061BE10D"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Vida  Bužinskienė</w:t>
                  </w:r>
                </w:p>
                <w:p w14:paraId="76956E49" w14:textId="3505F9F8" w:rsidR="007D1D90" w:rsidRPr="007D1D90" w:rsidRDefault="007D1D90" w:rsidP="005970AE">
                  <w:pPr>
                    <w:spacing w:line="360" w:lineRule="auto"/>
                    <w:jc w:val="both"/>
                    <w:rPr>
                      <w:rFonts w:ascii="Times New Roman" w:hAnsi="Times New Roman" w:cs="Times New Roman"/>
                      <w:kern w:val="2"/>
                      <w:sz w:val="24"/>
                      <w:szCs w:val="24"/>
                      <w14:ligatures w14:val="standardContextual"/>
                    </w:rPr>
                  </w:pPr>
                  <w:r w:rsidRPr="007D1D90">
                    <w:rPr>
                      <w:rFonts w:ascii="Times New Roman" w:hAnsi="Times New Roman" w:cs="Times New Roman"/>
                      <w:kern w:val="2"/>
                      <w:sz w:val="24"/>
                      <w:szCs w:val="24"/>
                      <w14:ligatures w14:val="standardContextual"/>
                    </w:rPr>
                    <w:t>Vida Bužinskienė. Atsižvelgiant į Vyriausybės atstovo Utenos apskrityje įstaigos darbuotojo pastabas, keičiama sprendimo preambulė, vietoje „Vadovaudamasi Lietuvos Respublikos vietos savivaldos įstatymo 16 straipsnio 4 dalimi, 18 straipsnio 1 dalimi“ įrašome „Vadovaudamasi Lietuvos Respublikos vietos savivaldos įstatymo 15 straipsnio 4 dalimi, 71 straipsnio 1 dalimi“ ir papildome „Teisėkūros pagrindų įstatymo 20 straipsnio 1 dalimi“.</w:t>
                  </w:r>
                </w:p>
                <w:p w14:paraId="3F8FCD6A" w14:textId="12A74FB8"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AC81ECC"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4A4A540"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4974DF80" w14:textId="0EC4ED6B"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atsinaujinančių išteklių energijos naudojimo plėtros veiksmų plano iki 2030 m. patvirtinimo (1-T-88). </w:t>
                  </w:r>
                </w:p>
                <w:p w14:paraId="3E7F26FB"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2F0753A3" w14:textId="12A2C45D"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7204FA2"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3D4CAEF"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23AF0A11" w14:textId="1306BACD"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2019 m. liepos 25 d. sprendimo Nr. 1-TS-242 „Dėl atstovų delegavimo į asociacijos Anykščių miesto vietos veiklos grupės valdybą“ pakeitimo (1-T-111). </w:t>
                  </w:r>
                </w:p>
                <w:p w14:paraId="1D6CB72C"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6EBBC4F6" w14:textId="7283FF58"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47FF120"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0439187A"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0D21FC7B" w14:textId="5317228C"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6.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Baltijos jūros regiono tarptautinio bendradarbiavimo programos 1-ojo kvietimo projekte </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Socialinės inovacijos </w:t>
                  </w:r>
                  <w:proofErr w:type="spellStart"/>
                  <w:r w:rsidRPr="009E45AB">
                    <w:rPr>
                      <w:rFonts w:ascii="Times New Roman" w:hAnsi="Times New Roman" w:cs="Times New Roman"/>
                      <w:kern w:val="2"/>
                      <w:sz w:val="24"/>
                      <w:szCs w:val="24"/>
                      <w14:ligatures w14:val="standardContextual"/>
                    </w:rPr>
                    <w:t>žaidimizacijos</w:t>
                  </w:r>
                  <w:proofErr w:type="spellEnd"/>
                  <w:r w:rsidRPr="009E45AB">
                    <w:rPr>
                      <w:rFonts w:ascii="Times New Roman" w:hAnsi="Times New Roman" w:cs="Times New Roman"/>
                      <w:kern w:val="2"/>
                      <w:sz w:val="24"/>
                      <w:szCs w:val="24"/>
                      <w14:ligatures w14:val="standardContextual"/>
                    </w:rPr>
                    <w:t xml:space="preserve"> metodu vandens paslaugų sektoriuje</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projekto partnerio teisėmis (1-T-102). </w:t>
                  </w:r>
                </w:p>
                <w:p w14:paraId="1BA41479" w14:textId="37B578A1"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47E19300" w14:textId="3D9E11DD" w:rsidR="007D1D90" w:rsidRPr="007D1D90" w:rsidRDefault="007D1D90"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Monika Kondratavičiūtė.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papildoma sprendimo projekto preambulė nurodant </w:t>
                  </w:r>
                  <w:r w:rsidRPr="007D1D90">
                    <w:rPr>
                      <w:rFonts w:ascii="Times New Roman" w:hAnsi="Times New Roman" w:cs="Times New Roman"/>
                      <w:kern w:val="2"/>
                      <w:sz w:val="24"/>
                      <w:szCs w:val="24"/>
                      <w14:ligatures w14:val="standardContextual"/>
                    </w:rPr>
                    <w:t>Europos komisijos</w:t>
                  </w:r>
                  <w:r>
                    <w:rPr>
                      <w:rFonts w:ascii="Times New Roman" w:hAnsi="Times New Roman" w:cs="Times New Roman"/>
                      <w:kern w:val="2"/>
                      <w:sz w:val="24"/>
                      <w:szCs w:val="24"/>
                      <w14:ligatures w14:val="standardContextual"/>
                    </w:rPr>
                    <w:t xml:space="preserve"> sprendimo datą ir numerį.</w:t>
                  </w:r>
                </w:p>
                <w:p w14:paraId="00B235E9" w14:textId="70C31D03"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FCAD7DA"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99536A4"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6BDFA70A" w14:textId="07EC29B2"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7.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projekte „Pažintinių takų tinklas Latvijos ir Lietuvos pasienio regione“ pagrindinio partnerio teisėmis (1-T-103). </w:t>
                  </w:r>
                </w:p>
                <w:p w14:paraId="7837BFEE" w14:textId="56D63BF3"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73C6B822" w14:textId="27F59EE7" w:rsidR="007D1D90" w:rsidRPr="007D1D90" w:rsidRDefault="007D1D90" w:rsidP="005970AE">
                  <w:pPr>
                    <w:spacing w:line="360" w:lineRule="auto"/>
                    <w:jc w:val="both"/>
                    <w:rPr>
                      <w:rFonts w:ascii="Times New Roman" w:hAnsi="Times New Roman" w:cs="Times New Roman"/>
                      <w:kern w:val="2"/>
                      <w:sz w:val="24"/>
                      <w:szCs w:val="24"/>
                      <w14:ligatures w14:val="standardContextual"/>
                    </w:rPr>
                  </w:pPr>
                  <w:r w:rsidRPr="007D1D90">
                    <w:rPr>
                      <w:rFonts w:ascii="Times New Roman" w:hAnsi="Times New Roman" w:cs="Times New Roman"/>
                      <w:kern w:val="2"/>
                      <w:sz w:val="24"/>
                      <w:szCs w:val="24"/>
                      <w14:ligatures w14:val="standardContextual"/>
                    </w:rPr>
                    <w:t>Monika Kondratavičiūtė. Atsižvelgiant į Vyriausybės atstovo Utenos apskrityje įstaigos darbuotojo pastabas, papildoma sprendimo projekto preambulė nurodant Europos komisijos sprendimo datą ir numerį.</w:t>
                  </w:r>
                </w:p>
                <w:p w14:paraId="0DCB1097" w14:textId="2E0340BA"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2481F89"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0A083722"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7E1818D9" w14:textId="75348F3A"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8.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Baltijos jūros regiono tarptautinio bendradarbiavimo programos 1-ojo kvietimo projekte </w:t>
                  </w:r>
                  <w:r>
                    <w:rPr>
                      <w:rFonts w:ascii="Times New Roman" w:hAnsi="Times New Roman" w:cs="Times New Roman"/>
                      <w:kern w:val="2"/>
                      <w:sz w:val="24"/>
                      <w:szCs w:val="24"/>
                      <w14:ligatures w14:val="standardContextual"/>
                    </w:rPr>
                    <w:t>„</w:t>
                  </w:r>
                  <w:proofErr w:type="spellStart"/>
                  <w:r w:rsidRPr="009E45AB">
                    <w:rPr>
                      <w:rFonts w:ascii="Times New Roman" w:hAnsi="Times New Roman" w:cs="Times New Roman"/>
                      <w:kern w:val="2"/>
                      <w:sz w:val="24"/>
                      <w:szCs w:val="24"/>
                      <w14:ligatures w14:val="standardContextual"/>
                    </w:rPr>
                    <w:t>Change</w:t>
                  </w:r>
                  <w:proofErr w:type="spellEnd"/>
                  <w:r w:rsidRPr="009E45AB">
                    <w:rPr>
                      <w:rFonts w:ascii="Times New Roman" w:hAnsi="Times New Roman" w:cs="Times New Roman"/>
                      <w:kern w:val="2"/>
                      <w:sz w:val="24"/>
                      <w:szCs w:val="24"/>
                      <w14:ligatures w14:val="standardContextual"/>
                    </w:rPr>
                    <w:t>(K)</w:t>
                  </w:r>
                  <w:proofErr w:type="spellStart"/>
                  <w:r w:rsidRPr="009E45AB">
                    <w:rPr>
                      <w:rFonts w:ascii="Times New Roman" w:hAnsi="Times New Roman" w:cs="Times New Roman"/>
                      <w:kern w:val="2"/>
                      <w:sz w:val="24"/>
                      <w:szCs w:val="24"/>
                      <w14:ligatures w14:val="standardContextual"/>
                    </w:rPr>
                    <w:t>now</w:t>
                  </w:r>
                  <w:proofErr w:type="spellEnd"/>
                  <w:r w:rsidRPr="009E45AB">
                    <w:rPr>
                      <w:rFonts w:ascii="Times New Roman" w:hAnsi="Times New Roman" w:cs="Times New Roman"/>
                      <w:kern w:val="2"/>
                      <w:sz w:val="24"/>
                      <w:szCs w:val="24"/>
                      <w14:ligatures w14:val="standardContextual"/>
                    </w:rPr>
                    <w:t xml:space="preserve">! – Mąstysenos keitimas nuo vienkartinio naudojimo į žiedines arba daugkartinio naudojimo maisto pristatymo sistemas BJR miestuose“ projekto partnerio teisėmis (1-T-104). </w:t>
                  </w:r>
                </w:p>
                <w:p w14:paraId="2F9CFD2D" w14:textId="5953CF4A"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6CF21908" w14:textId="566518AA" w:rsidR="007D1D90" w:rsidRPr="007D1D90" w:rsidRDefault="007D1D90" w:rsidP="007D1D90">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Monika Kondratavičiūtė.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sprendimo projekto preambulėje išbraukiame žodžius „</w:t>
                  </w:r>
                  <w:r w:rsidRPr="007D1D90">
                    <w:rPr>
                      <w:rFonts w:ascii="Times New Roman" w:hAnsi="Times New Roman" w:cs="Times New Roman"/>
                      <w:kern w:val="2"/>
                      <w:sz w:val="24"/>
                      <w:szCs w:val="24"/>
                      <w14:ligatures w14:val="standardContextual"/>
                    </w:rPr>
                    <w:t>Programos vadovu</w:t>
                  </w:r>
                  <w:r>
                    <w:rPr>
                      <w:rFonts w:ascii="Times New Roman" w:hAnsi="Times New Roman" w:cs="Times New Roman"/>
                      <w:kern w:val="2"/>
                      <w:sz w:val="24"/>
                      <w:szCs w:val="24"/>
                      <w14:ligatures w14:val="standardContextual"/>
                    </w:rPr>
                    <w:t>“.</w:t>
                  </w:r>
                </w:p>
                <w:p w14:paraId="34A96683" w14:textId="4ABAF35C"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1CE8E26"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C67A7CA"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7D7E4486" w14:textId="0449D40E"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9.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dalyvauti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projekte „Skaidrumas, komunikacija ir pasitikėjimas: skatinti Latvijos ir Lietuvos pasienio teritorijų vietos valdžios gebėjimus puoselėti ir įgalinti efektyvią informacinę ekosistemą</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projekto partnerio teisėmis (1-T-105). </w:t>
                  </w:r>
                </w:p>
                <w:p w14:paraId="7017C715" w14:textId="0A32BC7A"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Monika Kondratavičiūtė</w:t>
                  </w:r>
                </w:p>
                <w:p w14:paraId="685D6CF9" w14:textId="77777777" w:rsidR="007D1D90" w:rsidRPr="007D1D90" w:rsidRDefault="007D1D90" w:rsidP="007D1D90">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Monika Kondratavičiūtė.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sprendimo projekto preambulėje išbraukiame žodžius „</w:t>
                  </w:r>
                  <w:r w:rsidRPr="007D1D90">
                    <w:rPr>
                      <w:rFonts w:ascii="Times New Roman" w:hAnsi="Times New Roman" w:cs="Times New Roman"/>
                      <w:kern w:val="2"/>
                      <w:sz w:val="24"/>
                      <w:szCs w:val="24"/>
                      <w14:ligatures w14:val="standardContextual"/>
                    </w:rPr>
                    <w:t>Programos vadovu</w:t>
                  </w:r>
                  <w:r>
                    <w:rPr>
                      <w:rFonts w:ascii="Times New Roman" w:hAnsi="Times New Roman" w:cs="Times New Roman"/>
                      <w:kern w:val="2"/>
                      <w:sz w:val="24"/>
                      <w:szCs w:val="24"/>
                      <w14:ligatures w14:val="standardContextual"/>
                    </w:rPr>
                    <w:t>“.</w:t>
                  </w:r>
                </w:p>
                <w:p w14:paraId="57754120" w14:textId="77777777" w:rsidR="007D1D90" w:rsidRDefault="007D1D90" w:rsidP="005970AE">
                  <w:pPr>
                    <w:spacing w:line="360" w:lineRule="auto"/>
                    <w:jc w:val="both"/>
                    <w:rPr>
                      <w:rFonts w:ascii="Times New Roman" w:hAnsi="Times New Roman" w:cs="Times New Roman"/>
                      <w:b/>
                      <w:bCs/>
                      <w:kern w:val="2"/>
                      <w:sz w:val="24"/>
                      <w:szCs w:val="24"/>
                      <w14:ligatures w14:val="standardContextual"/>
                    </w:rPr>
                  </w:pPr>
                </w:p>
                <w:p w14:paraId="3964814E" w14:textId="6A5ED8E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5FC1715D" w14:textId="5FD45671"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0050563" w14:textId="0BACAD17" w:rsidR="007D1D90" w:rsidRDefault="007D1D90" w:rsidP="005970AE">
                  <w:pPr>
                    <w:spacing w:line="360" w:lineRule="auto"/>
                    <w:jc w:val="both"/>
                    <w:rPr>
                      <w:rFonts w:ascii="Times New Roman" w:hAnsi="Times New Roman" w:cs="Times New Roman"/>
                      <w:bCs/>
                      <w:sz w:val="24"/>
                      <w:szCs w:val="24"/>
                    </w:rPr>
                  </w:pPr>
                </w:p>
                <w:p w14:paraId="0FA3F9BE" w14:textId="77777777" w:rsidR="007D1D90" w:rsidRDefault="007D1D90" w:rsidP="007D1D90">
                  <w:pPr>
                    <w:spacing w:line="360" w:lineRule="auto"/>
                    <w:jc w:val="both"/>
                    <w:rPr>
                      <w:rFonts w:ascii="Times New Roman" w:hAnsi="Times New Roman" w:cs="Times New Roman"/>
                      <w:sz w:val="24"/>
                      <w:szCs w:val="24"/>
                    </w:rPr>
                  </w:pPr>
                  <w:bookmarkStart w:id="5" w:name="_Hlk131498379"/>
                  <w:r w:rsidRPr="005D2AFB">
                    <w:rPr>
                      <w:rFonts w:ascii="Times New Roman" w:hAnsi="Times New Roman" w:cs="Times New Roman"/>
                      <w:b/>
                      <w:bCs/>
                      <w:sz w:val="24"/>
                      <w:szCs w:val="24"/>
                    </w:rPr>
                    <w:t xml:space="preserve">Informacija. </w:t>
                  </w:r>
                  <w:r>
                    <w:rPr>
                      <w:rFonts w:ascii="Times New Roman" w:hAnsi="Times New Roman" w:cs="Times New Roman"/>
                      <w:sz w:val="24"/>
                      <w:szCs w:val="24"/>
                    </w:rPr>
                    <w:t xml:space="preserve">Informacija </w:t>
                  </w:r>
                  <w:r w:rsidRPr="00314AFF">
                    <w:rPr>
                      <w:rFonts w:ascii="Times New Roman" w:hAnsi="Times New Roman" w:cs="Times New Roman"/>
                      <w:sz w:val="24"/>
                      <w:szCs w:val="24"/>
                    </w:rPr>
                    <w:t>dėl kvietimo pasirašyti žaliųjų savivaldybių iniciatyvos memorandumą</w:t>
                  </w:r>
                  <w:r>
                    <w:rPr>
                      <w:rFonts w:ascii="Times New Roman" w:hAnsi="Times New Roman" w:cs="Times New Roman"/>
                      <w:sz w:val="24"/>
                      <w:szCs w:val="24"/>
                    </w:rPr>
                    <w:t>.</w:t>
                  </w:r>
                </w:p>
                <w:p w14:paraId="20B0AB64" w14:textId="77777777" w:rsidR="007D1D90" w:rsidRPr="00D04627" w:rsidRDefault="007D1D90" w:rsidP="007D1D90">
                  <w:pPr>
                    <w:spacing w:line="360" w:lineRule="auto"/>
                    <w:jc w:val="both"/>
                    <w:rPr>
                      <w:rFonts w:ascii="Times New Roman" w:hAnsi="Times New Roman" w:cs="Times New Roman"/>
                      <w:sz w:val="24"/>
                      <w:szCs w:val="24"/>
                    </w:rPr>
                  </w:pPr>
                  <w:r w:rsidRPr="00526AF3">
                    <w:rPr>
                      <w:rFonts w:ascii="Times New Roman" w:hAnsi="Times New Roman" w:cs="Times New Roman"/>
                      <w:sz w:val="24"/>
                      <w:szCs w:val="24"/>
                    </w:rPr>
                    <w:t xml:space="preserve"> </w:t>
                  </w:r>
                  <w:r w:rsidRPr="005D2AFB">
                    <w:rPr>
                      <w:rFonts w:ascii="Times New Roman" w:hAnsi="Times New Roman" w:cs="Times New Roman"/>
                      <w:b/>
                      <w:bCs/>
                      <w:sz w:val="24"/>
                      <w:szCs w:val="24"/>
                    </w:rPr>
                    <w:t xml:space="preserve">           Pranešėja – </w:t>
                  </w:r>
                  <w:r w:rsidRPr="00314AFF">
                    <w:rPr>
                      <w:rFonts w:ascii="Times New Roman" w:hAnsi="Times New Roman" w:cs="Times New Roman"/>
                      <w:b/>
                      <w:bCs/>
                      <w:sz w:val="24"/>
                      <w:szCs w:val="24"/>
                    </w:rPr>
                    <w:t>Monika Kondratavičiūtė</w:t>
                  </w:r>
                </w:p>
                <w:p w14:paraId="7E05A3A9" w14:textId="04BFD72F" w:rsidR="005970AE" w:rsidRDefault="007D1D90" w:rsidP="005970A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Informacija išklausyta.</w:t>
                  </w:r>
                </w:p>
                <w:p w14:paraId="12758209" w14:textId="7442384B" w:rsidR="000477E8" w:rsidRPr="000477E8" w:rsidRDefault="000477E8" w:rsidP="000477E8">
                  <w:pPr>
                    <w:spacing w:line="360" w:lineRule="auto"/>
                    <w:jc w:val="both"/>
                    <w:rPr>
                      <w:rFonts w:ascii="Times New Roman" w:eastAsia="Calibri" w:hAnsi="Times New Roman" w:cs="Times New Roman"/>
                      <w:bCs/>
                      <w:sz w:val="24"/>
                      <w:szCs w:val="24"/>
                    </w:rPr>
                  </w:pPr>
                  <w:r>
                    <w:rPr>
                      <w:rFonts w:ascii="Times New Roman" w:hAnsi="Times New Roman" w:cs="Times New Roman"/>
                      <w:bCs/>
                      <w:sz w:val="24"/>
                      <w:szCs w:val="24"/>
                    </w:rPr>
                    <w:t>Sigutis Obelevičius. P</w:t>
                  </w:r>
                  <w:r w:rsidRPr="000477E8">
                    <w:rPr>
                      <w:rFonts w:ascii="Times New Roman" w:eastAsia="Calibri" w:hAnsi="Times New Roman" w:cs="Times New Roman"/>
                      <w:bCs/>
                      <w:sz w:val="24"/>
                      <w:szCs w:val="24"/>
                    </w:rPr>
                    <w:t xml:space="preserve">rašau </w:t>
                  </w:r>
                  <w:r w:rsidR="00FD15C2">
                    <w:rPr>
                      <w:rFonts w:ascii="Times New Roman" w:eastAsia="Calibri" w:hAnsi="Times New Roman" w:cs="Times New Roman"/>
                      <w:bCs/>
                      <w:sz w:val="24"/>
                      <w:szCs w:val="24"/>
                    </w:rPr>
                    <w:t xml:space="preserve">Tarybos </w:t>
                  </w:r>
                  <w:r w:rsidRPr="000477E8">
                    <w:rPr>
                      <w:rFonts w:ascii="Times New Roman" w:eastAsia="Calibri" w:hAnsi="Times New Roman" w:cs="Times New Roman"/>
                      <w:bCs/>
                      <w:sz w:val="24"/>
                      <w:szCs w:val="24"/>
                    </w:rPr>
                    <w:t xml:space="preserve">protokoliniu sprendimu </w:t>
                  </w:r>
                  <w:r>
                    <w:rPr>
                      <w:rFonts w:ascii="Times New Roman" w:eastAsia="Calibri" w:hAnsi="Times New Roman" w:cs="Times New Roman"/>
                      <w:bCs/>
                      <w:sz w:val="24"/>
                      <w:szCs w:val="24"/>
                    </w:rPr>
                    <w:t xml:space="preserve">pritarti </w:t>
                  </w:r>
                  <w:r w:rsidRPr="000477E8">
                    <w:rPr>
                      <w:rFonts w:ascii="Times New Roman" w:eastAsia="Calibri" w:hAnsi="Times New Roman" w:cs="Times New Roman"/>
                      <w:bCs/>
                      <w:sz w:val="24"/>
                      <w:szCs w:val="24"/>
                    </w:rPr>
                    <w:t>kvietim</w:t>
                  </w:r>
                  <w:r>
                    <w:rPr>
                      <w:rFonts w:ascii="Times New Roman" w:eastAsia="Calibri" w:hAnsi="Times New Roman" w:cs="Times New Roman"/>
                      <w:bCs/>
                      <w:sz w:val="24"/>
                      <w:szCs w:val="24"/>
                    </w:rPr>
                    <w:t>ui</w:t>
                  </w:r>
                  <w:r w:rsidRPr="000477E8">
                    <w:rPr>
                      <w:rFonts w:ascii="Times New Roman" w:eastAsia="Calibri" w:hAnsi="Times New Roman" w:cs="Times New Roman"/>
                      <w:bCs/>
                      <w:sz w:val="24"/>
                      <w:szCs w:val="24"/>
                    </w:rPr>
                    <w:t xml:space="preserve"> pasirašyti žaliųjų savivaldybių iniciatyvos memorandumą</w:t>
                  </w:r>
                  <w:r w:rsidR="00FD15C2">
                    <w:rPr>
                      <w:rFonts w:ascii="Times New Roman" w:eastAsia="Calibri" w:hAnsi="Times New Roman" w:cs="Times New Roman"/>
                      <w:bCs/>
                      <w:sz w:val="24"/>
                      <w:szCs w:val="24"/>
                    </w:rPr>
                    <w:t>.</w:t>
                  </w:r>
                </w:p>
                <w:p w14:paraId="53D61891" w14:textId="4504879B" w:rsidR="007D1D90" w:rsidRDefault="000477E8" w:rsidP="005970AE">
                  <w:pPr>
                    <w:spacing w:line="360" w:lineRule="auto"/>
                    <w:jc w:val="both"/>
                    <w:rPr>
                      <w:rFonts w:ascii="Times New Roman" w:eastAsia="Calibri" w:hAnsi="Times New Roman" w:cs="Times New Roman"/>
                      <w:bCs/>
                      <w:sz w:val="24"/>
                      <w:szCs w:val="24"/>
                    </w:rPr>
                  </w:pPr>
                  <w:r w:rsidRPr="000477E8">
                    <w:rPr>
                      <w:rFonts w:ascii="Times New Roman" w:eastAsia="Calibri" w:hAnsi="Times New Roman" w:cs="Times New Roman"/>
                      <w:bCs/>
                      <w:sz w:val="24"/>
                      <w:szCs w:val="24"/>
                    </w:rPr>
                    <w:t xml:space="preserve">NUTARTA. Pritarti </w:t>
                  </w:r>
                  <w:r>
                    <w:rPr>
                      <w:rFonts w:ascii="Times New Roman" w:eastAsia="Calibri" w:hAnsi="Times New Roman" w:cs="Times New Roman"/>
                      <w:bCs/>
                      <w:sz w:val="24"/>
                      <w:szCs w:val="24"/>
                    </w:rPr>
                    <w:t>bendru sutarimu.</w:t>
                  </w:r>
                </w:p>
                <w:bookmarkEnd w:id="5"/>
                <w:p w14:paraId="59D32C55" w14:textId="77777777" w:rsidR="006F2587" w:rsidRPr="006F2587" w:rsidRDefault="006F2587" w:rsidP="005970AE">
                  <w:pPr>
                    <w:spacing w:line="360" w:lineRule="auto"/>
                    <w:jc w:val="both"/>
                    <w:rPr>
                      <w:rFonts w:ascii="Times New Roman" w:eastAsia="Calibri" w:hAnsi="Times New Roman" w:cs="Times New Roman"/>
                      <w:bCs/>
                      <w:sz w:val="24"/>
                      <w:szCs w:val="24"/>
                    </w:rPr>
                  </w:pPr>
                </w:p>
                <w:p w14:paraId="5B3D5AF3" w14:textId="12273FB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10.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gyventojų iniciatyvų, skirtų Anykščių rajono gyvenamajai aplinkai gerinti, projektų idėjų atrankos ir finansavimo tvarkos aprašo patvirtinimo (1-T-101). </w:t>
                  </w:r>
                </w:p>
                <w:p w14:paraId="5BD712E3" w14:textId="673F0A2B"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Donata Sabaliauskaitė</w:t>
                  </w:r>
                </w:p>
                <w:p w14:paraId="190B55E4" w14:textId="6E589531" w:rsidR="007D1D90" w:rsidRPr="007D1D90" w:rsidRDefault="007D1D90" w:rsidP="007D1D90">
                  <w:pPr>
                    <w:pStyle w:val="Sraopastraipa"/>
                    <w:numPr>
                      <w:ilvl w:val="0"/>
                      <w:numId w:val="4"/>
                    </w:numPr>
                    <w:tabs>
                      <w:tab w:val="left" w:pos="990"/>
                      <w:tab w:val="left" w:pos="1440"/>
                    </w:tabs>
                    <w:suppressAutoHyphens/>
                    <w:spacing w:after="0" w:line="360" w:lineRule="auto"/>
                    <w:ind w:left="0" w:firstLine="720"/>
                    <w:jc w:val="both"/>
                    <w:rPr>
                      <w:rFonts w:ascii="Times New Roman" w:eastAsia="Times New Roman" w:hAnsi="Times New Roman"/>
                      <w:sz w:val="24"/>
                      <w:szCs w:val="24"/>
                      <w:lang w:eastAsia="ar-SA"/>
                    </w:rPr>
                  </w:pPr>
                  <w:r>
                    <w:rPr>
                      <w:rFonts w:ascii="Times New Roman" w:hAnsi="Times New Roman" w:cs="Times New Roman"/>
                      <w:kern w:val="2"/>
                      <w:sz w:val="24"/>
                      <w:szCs w:val="24"/>
                      <w14:ligatures w14:val="standardContextual"/>
                    </w:rPr>
                    <w:t xml:space="preserve">Donata Sabaliauskaitė.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sprendimo projekto preambulę papildome „</w:t>
                  </w:r>
                  <w:r w:rsidRPr="007D1D90">
                    <w:rPr>
                      <w:rFonts w:ascii="Times New Roman" w:eastAsia="Times New Roman" w:hAnsi="Times New Roman" w:cs="Times New Roman"/>
                      <w:sz w:val="24"/>
                      <w:szCs w:val="24"/>
                      <w:lang w:eastAsia="lt-LT"/>
                    </w:rPr>
                    <w:t>Lietuvos Respublikos vietos savivaldos įstatymo</w:t>
                  </w:r>
                  <w:r>
                    <w:rPr>
                      <w:rFonts w:ascii="Times New Roman" w:eastAsia="Times New Roman" w:hAnsi="Times New Roman" w:cs="Times New Roman"/>
                      <w:sz w:val="24"/>
                      <w:szCs w:val="24"/>
                      <w:lang w:eastAsia="lt-LT"/>
                    </w:rPr>
                    <w:t xml:space="preserve"> </w:t>
                  </w:r>
                  <w:r w:rsidRPr="007D1D90">
                    <w:rPr>
                      <w:rFonts w:ascii="Times New Roman" w:eastAsia="Times New Roman" w:hAnsi="Times New Roman" w:cs="Times New Roman"/>
                      <w:sz w:val="24"/>
                      <w:szCs w:val="24"/>
                      <w:lang w:eastAsia="lt-LT"/>
                    </w:rPr>
                    <w:t>18 straipsnio 1 dalimi</w:t>
                  </w:r>
                  <w:r>
                    <w:rPr>
                      <w:rFonts w:ascii="Times New Roman" w:eastAsia="Times New Roman" w:hAnsi="Times New Roman" w:cs="Times New Roman"/>
                      <w:sz w:val="24"/>
                      <w:szCs w:val="24"/>
                      <w:lang w:eastAsia="lt-LT"/>
                    </w:rPr>
                    <w:t xml:space="preserve">“. 1 punktas išdėstomas taip: „ 1. </w:t>
                  </w:r>
                  <w:r w:rsidRPr="007D1D90">
                    <w:rPr>
                      <w:rFonts w:ascii="Times New Roman" w:eastAsia="Times New Roman" w:hAnsi="Times New Roman"/>
                      <w:sz w:val="24"/>
                      <w:szCs w:val="24"/>
                      <w:lang w:eastAsia="lt-LT"/>
                    </w:rPr>
                    <w:t xml:space="preserve">Patvirtinti </w:t>
                  </w:r>
                  <w:r w:rsidRPr="007D1D90">
                    <w:rPr>
                      <w:rFonts w:ascii="Times New Roman" w:eastAsia="Times New Roman" w:hAnsi="Times New Roman"/>
                      <w:sz w:val="24"/>
                      <w:szCs w:val="24"/>
                      <w:lang w:eastAsia="ar-SA"/>
                    </w:rPr>
                    <w:t>Gyventojų iniciatyvų, skirtų Anykščių rajono gyvenamajai aplinkai gerinti, projektų idėjų atrankos ir finansavimo tvarkos aprašą</w:t>
                  </w:r>
                  <w:r w:rsidRPr="007D1D90">
                    <w:rPr>
                      <w:rFonts w:ascii="Times New Roman" w:eastAsia="Times New Roman" w:hAnsi="Times New Roman"/>
                      <w:bCs/>
                      <w:sz w:val="24"/>
                      <w:szCs w:val="24"/>
                      <w:lang w:eastAsia="ar-SA"/>
                    </w:rPr>
                    <w:t xml:space="preserve"> </w:t>
                  </w:r>
                  <w:r w:rsidRPr="007D1D90">
                    <w:rPr>
                      <w:rFonts w:ascii="Times New Roman" w:eastAsia="Times New Roman" w:hAnsi="Times New Roman"/>
                      <w:sz w:val="24"/>
                      <w:szCs w:val="24"/>
                      <w:lang w:eastAsia="ar-SA"/>
                    </w:rPr>
                    <w:t>(pridedama)</w:t>
                  </w:r>
                  <w:r>
                    <w:rPr>
                      <w:rFonts w:ascii="Times New Roman" w:eastAsia="Times New Roman" w:hAnsi="Times New Roman"/>
                      <w:sz w:val="24"/>
                      <w:szCs w:val="24"/>
                      <w:lang w:eastAsia="ar-SA"/>
                    </w:rPr>
                    <w:t>“</w:t>
                  </w:r>
                  <w:r w:rsidRPr="007D1D90">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7E23AD">
                    <w:rPr>
                      <w:rFonts w:ascii="Times New Roman" w:eastAsia="Times New Roman" w:hAnsi="Times New Roman"/>
                      <w:sz w:val="24"/>
                      <w:szCs w:val="24"/>
                      <w:lang w:eastAsia="ar-SA"/>
                    </w:rPr>
                    <w:t>Aprašo 4.2. papunktyje vietoje „</w:t>
                  </w:r>
                  <w:r w:rsidR="007E23AD" w:rsidRPr="007E23AD">
                    <w:rPr>
                      <w:rFonts w:ascii="Times New Roman" w:eastAsia="Times New Roman" w:hAnsi="Times New Roman" w:cs="Times New Roman"/>
                      <w:sz w:val="24"/>
                      <w:szCs w:val="24"/>
                      <w:lang w:eastAsia="lt-LT"/>
                    </w:rPr>
                    <w:t>parengti / patikslinti Aprašą</w:t>
                  </w:r>
                  <w:r w:rsidR="007E23AD">
                    <w:rPr>
                      <w:rFonts w:ascii="Times New Roman" w:eastAsia="Times New Roman" w:hAnsi="Times New Roman" w:cs="Times New Roman"/>
                      <w:sz w:val="24"/>
                      <w:szCs w:val="24"/>
                      <w:lang w:eastAsia="lt-LT"/>
                    </w:rPr>
                    <w:t>“ įrašome „</w:t>
                  </w:r>
                  <w:r w:rsidR="007E23AD" w:rsidRPr="007E23AD">
                    <w:rPr>
                      <w:rFonts w:ascii="Times New Roman" w:eastAsia="Times New Roman" w:hAnsi="Times New Roman" w:cs="Times New Roman"/>
                      <w:sz w:val="24"/>
                      <w:szCs w:val="24"/>
                      <w:lang w:eastAsia="lt-LT"/>
                    </w:rPr>
                    <w:t>teikti siūlymus dėl Aprašo pakeitimo</w:t>
                  </w:r>
                  <w:r w:rsidR="007E23AD">
                    <w:rPr>
                      <w:rFonts w:ascii="Times New Roman" w:eastAsia="Times New Roman" w:hAnsi="Times New Roman" w:cs="Times New Roman"/>
                      <w:sz w:val="24"/>
                      <w:szCs w:val="24"/>
                      <w:lang w:eastAsia="lt-LT"/>
                    </w:rPr>
                    <w:t>“. Aprašo vietose, kuriose yra žodžiai „savivaldybės administracijos direktorius“ keičiame į „savivaldybės meras“ ir žodžiai „įsakymas“ keičiami į „potvarkis“.</w:t>
                  </w:r>
                </w:p>
                <w:p w14:paraId="54615BA1" w14:textId="02E0547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6050D39"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FD61E9D"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64FC7CE8" w14:textId="14A6FDBA"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11.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2019 m. birželio 27 d. sprendimo Nr. 1-TS-228 „Dėl Anykščių rajono savivaldybės administracijos struktūros patvirtinimo“ pakeitimo (1-T-96). </w:t>
                  </w:r>
                </w:p>
                <w:p w14:paraId="4550C671" w14:textId="65607EAB"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Marijus </w:t>
                  </w:r>
                  <w:proofErr w:type="spellStart"/>
                  <w:r w:rsidRPr="009E45AB">
                    <w:rPr>
                      <w:rFonts w:ascii="Times New Roman" w:hAnsi="Times New Roman" w:cs="Times New Roman"/>
                      <w:b/>
                      <w:bCs/>
                      <w:kern w:val="2"/>
                      <w:sz w:val="24"/>
                      <w:szCs w:val="24"/>
                      <w14:ligatures w14:val="standardContextual"/>
                    </w:rPr>
                    <w:t>Paužuolis</w:t>
                  </w:r>
                  <w:proofErr w:type="spellEnd"/>
                </w:p>
                <w:p w14:paraId="0D7C069C" w14:textId="7C4FA64A"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A164D89"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1E84581"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46D9C80C" w14:textId="0311B19C"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12.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 (1-T-109). </w:t>
                  </w:r>
                </w:p>
                <w:p w14:paraId="2BDC5CE3" w14:textId="18E92AD2"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w:t>
                  </w:r>
                  <w:r w:rsidR="007E23AD">
                    <w:rPr>
                      <w:rFonts w:ascii="Times New Roman" w:hAnsi="Times New Roman" w:cs="Times New Roman"/>
                      <w:b/>
                      <w:bCs/>
                      <w:kern w:val="2"/>
                      <w:sz w:val="24"/>
                      <w:szCs w:val="24"/>
                      <w14:ligatures w14:val="standardContextual"/>
                    </w:rPr>
                    <w:t xml:space="preserve">Kristina </w:t>
                  </w:r>
                  <w:proofErr w:type="spellStart"/>
                  <w:r w:rsidR="007E23AD">
                    <w:rPr>
                      <w:rFonts w:ascii="Times New Roman" w:hAnsi="Times New Roman" w:cs="Times New Roman"/>
                      <w:b/>
                      <w:bCs/>
                      <w:kern w:val="2"/>
                      <w:sz w:val="24"/>
                      <w:szCs w:val="24"/>
                      <w14:ligatures w14:val="standardContextual"/>
                    </w:rPr>
                    <w:t>Vaizgelienė</w:t>
                  </w:r>
                  <w:proofErr w:type="spellEnd"/>
                </w:p>
                <w:p w14:paraId="0D23EE65" w14:textId="2E3B51B1" w:rsidR="007E23AD" w:rsidRPr="007E23AD" w:rsidRDefault="007E23AD"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Kristina </w:t>
                  </w:r>
                  <w:proofErr w:type="spellStart"/>
                  <w:r>
                    <w:rPr>
                      <w:rFonts w:ascii="Times New Roman" w:hAnsi="Times New Roman" w:cs="Times New Roman"/>
                      <w:kern w:val="2"/>
                      <w:sz w:val="24"/>
                      <w:szCs w:val="24"/>
                      <w14:ligatures w14:val="standardContextual"/>
                    </w:rPr>
                    <w:t>Vaizgelienė</w:t>
                  </w:r>
                  <w:proofErr w:type="spellEnd"/>
                  <w:r>
                    <w:rPr>
                      <w:rFonts w:ascii="Times New Roman" w:hAnsi="Times New Roman" w:cs="Times New Roman"/>
                      <w:kern w:val="2"/>
                      <w:sz w:val="24"/>
                      <w:szCs w:val="24"/>
                      <w14:ligatures w14:val="standardContextual"/>
                    </w:rPr>
                    <w:t xml:space="preserve">.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sprendimo projekto preambulėje keičiasi žodžių linksniai, 2 punkte taisoma korektūros klaida- sprendimo projekto numeris, sprendimo projekto </w:t>
                  </w:r>
                  <w:r w:rsidR="00DC74B9">
                    <w:rPr>
                      <w:rFonts w:ascii="Times New Roman" w:hAnsi="Times New Roman" w:cs="Times New Roman"/>
                      <w:kern w:val="2"/>
                      <w:sz w:val="24"/>
                      <w:szCs w:val="24"/>
                      <w14:ligatures w14:val="standardContextual"/>
                    </w:rPr>
                    <w:t xml:space="preserve">aprašo </w:t>
                  </w:r>
                  <w:r w:rsidR="00DC74B9" w:rsidRPr="00DC74B9">
                    <w:rPr>
                      <w:rFonts w:ascii="Times New Roman" w:hAnsi="Times New Roman" w:cs="Times New Roman"/>
                      <w:kern w:val="2"/>
                      <w:sz w:val="24"/>
                      <w:szCs w:val="24"/>
                      <w14:ligatures w14:val="standardContextual"/>
                    </w:rPr>
                    <w:t>1 priede sąvoka „medžio stiebas“ keičiamas į sąvoką „medžio kamienas“</w:t>
                  </w:r>
                  <w:r w:rsidR="00DC74B9">
                    <w:rPr>
                      <w:rFonts w:ascii="Times New Roman" w:hAnsi="Times New Roman" w:cs="Times New Roman"/>
                      <w:kern w:val="2"/>
                      <w:sz w:val="24"/>
                      <w:szCs w:val="24"/>
                      <w14:ligatures w14:val="standardContextual"/>
                    </w:rPr>
                    <w:t>.</w:t>
                  </w:r>
                </w:p>
                <w:p w14:paraId="6539033F" w14:textId="45CDEBB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573E84B7"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56C8823B"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3FE432DA" w14:textId="7F2050D7"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13.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2016 m. lapkričio 24 d. sprendimo Nr. 1-TS-311 „Dėl įmokos už komunalinių atliekų surinkimą iš atliekų turėtojų ir atliekų tvarkymą dydžių ir jų taikymo tvarkos bei kompensacijų taikymo už komunalinių atliekų tvarkymą tvarkos aprašo patvirtinimo“ pakeitimo (1-T-98). </w:t>
                  </w:r>
                </w:p>
                <w:p w14:paraId="0DF6DCFF"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Ramūnas </w:t>
                  </w:r>
                  <w:proofErr w:type="spellStart"/>
                  <w:r w:rsidRPr="009E45AB">
                    <w:rPr>
                      <w:rFonts w:ascii="Times New Roman" w:hAnsi="Times New Roman" w:cs="Times New Roman"/>
                      <w:b/>
                      <w:bCs/>
                      <w:kern w:val="2"/>
                      <w:sz w:val="24"/>
                      <w:szCs w:val="24"/>
                      <w14:ligatures w14:val="standardContextual"/>
                    </w:rPr>
                    <w:t>Blazarėnas</w:t>
                  </w:r>
                  <w:proofErr w:type="spellEnd"/>
                </w:p>
                <w:p w14:paraId="5288DB22" w14:textId="1321A181"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74B7F8A"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5CA53A0"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307FAC7D" w14:textId="35906CD3"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14.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leidimų laidoti išdavimo, laidojimo ir kapinių priežiūros bei lankymo, kapaviečių (kapų) identifikavimo, leidimo laidoti neprižiūrimose kapavietėse išdavimo Anykščių rajono savivaldybės teritorijoje tvarkos aprašo patvirtinimo (1-T-115). </w:t>
                  </w:r>
                </w:p>
                <w:p w14:paraId="2D090257" w14:textId="1C398144"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Ramūnas </w:t>
                  </w:r>
                  <w:proofErr w:type="spellStart"/>
                  <w:r w:rsidRPr="009E45AB">
                    <w:rPr>
                      <w:rFonts w:ascii="Times New Roman" w:hAnsi="Times New Roman" w:cs="Times New Roman"/>
                      <w:b/>
                      <w:bCs/>
                      <w:kern w:val="2"/>
                      <w:sz w:val="24"/>
                      <w:szCs w:val="24"/>
                      <w14:ligatures w14:val="standardContextual"/>
                    </w:rPr>
                    <w:t>Blazarėnas</w:t>
                  </w:r>
                  <w:proofErr w:type="spellEnd"/>
                </w:p>
                <w:p w14:paraId="6520DEEC" w14:textId="17D041F1" w:rsidR="00DC74B9" w:rsidRPr="00DC74B9" w:rsidRDefault="00DC74B9"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Ramūnas </w:t>
                  </w:r>
                  <w:proofErr w:type="spellStart"/>
                  <w:r>
                    <w:rPr>
                      <w:rFonts w:ascii="Times New Roman" w:hAnsi="Times New Roman" w:cs="Times New Roman"/>
                      <w:kern w:val="2"/>
                      <w:sz w:val="24"/>
                      <w:szCs w:val="24"/>
                      <w14:ligatures w14:val="standardContextual"/>
                    </w:rPr>
                    <w:t>Blazarėnas</w:t>
                  </w:r>
                  <w:proofErr w:type="spellEnd"/>
                  <w:r>
                    <w:rPr>
                      <w:rFonts w:ascii="Times New Roman" w:hAnsi="Times New Roman" w:cs="Times New Roman"/>
                      <w:kern w:val="2"/>
                      <w:sz w:val="24"/>
                      <w:szCs w:val="24"/>
                      <w14:ligatures w14:val="standardContextual"/>
                    </w:rPr>
                    <w:t xml:space="preserve">.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taisome sprendimo projekto trūkumus, nebuvo įtraukta konfesinio kapinių suteikimo tvarka, papildėme. Visame apraše, vietoje „administracijos direktorius ir savivaldybės administracija“ pakeista į „savivaldybės vykdomoji institucija“ ir „savivaldybės vykdomosios institucijos atstovas“. Tarybos nariams susipažinti, pataisytas sprendimo projektas išsiųstas elektroniniu paštu.</w:t>
                  </w:r>
                </w:p>
                <w:p w14:paraId="0F42C2EE" w14:textId="305EFEB3"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F3CCEE0"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A2EC4DB"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4DAB8FA8" w14:textId="64864FD8"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15.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2023 metų neapmokestinamųjų žemės sklypų dydžių fiziniams asmenims nustatymo (1-T-85). </w:t>
                  </w:r>
                </w:p>
                <w:p w14:paraId="3B5D1C2D"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w:t>
                  </w:r>
                  <w:r>
                    <w:rPr>
                      <w:rFonts w:ascii="Times New Roman" w:hAnsi="Times New Roman" w:cs="Times New Roman"/>
                      <w:b/>
                      <w:bCs/>
                      <w:kern w:val="2"/>
                      <w:sz w:val="24"/>
                      <w:szCs w:val="24"/>
                      <w14:ligatures w14:val="standardContextual"/>
                    </w:rPr>
                    <w:t>–</w:t>
                  </w:r>
                  <w:r w:rsidRPr="009E45AB">
                    <w:rPr>
                      <w:rFonts w:ascii="Times New Roman" w:hAnsi="Times New Roman" w:cs="Times New Roman"/>
                      <w:b/>
                      <w:bCs/>
                      <w:kern w:val="2"/>
                      <w:sz w:val="24"/>
                      <w:szCs w:val="24"/>
                      <w14:ligatures w14:val="standardContextual"/>
                    </w:rPr>
                    <w:t xml:space="preserve"> Virmantas Velikonis</w:t>
                  </w:r>
                </w:p>
                <w:p w14:paraId="7E0EC861" w14:textId="788EB396"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182A2FDF"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0FB20456"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49B307E2" w14:textId="2CD68174"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16.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2023 metų valstybinės žemės nuomos mokesčio tarifų ir lengvatų nustatymo (1-T-94). </w:t>
                  </w:r>
                </w:p>
                <w:p w14:paraId="7442397F" w14:textId="0311BE33"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w:t>
                  </w:r>
                  <w:r>
                    <w:rPr>
                      <w:rFonts w:ascii="Times New Roman" w:hAnsi="Times New Roman" w:cs="Times New Roman"/>
                      <w:b/>
                      <w:bCs/>
                      <w:kern w:val="2"/>
                      <w:sz w:val="24"/>
                      <w:szCs w:val="24"/>
                      <w14:ligatures w14:val="standardContextual"/>
                    </w:rPr>
                    <w:t>–</w:t>
                  </w:r>
                  <w:r w:rsidRPr="009E45AB">
                    <w:rPr>
                      <w:rFonts w:ascii="Times New Roman" w:hAnsi="Times New Roman" w:cs="Times New Roman"/>
                      <w:b/>
                      <w:bCs/>
                      <w:kern w:val="2"/>
                      <w:sz w:val="24"/>
                      <w:szCs w:val="24"/>
                      <w14:ligatures w14:val="standardContextual"/>
                    </w:rPr>
                    <w:t xml:space="preserve"> Virmantas Velikonis</w:t>
                  </w:r>
                </w:p>
                <w:p w14:paraId="5ABA5EAD" w14:textId="79F01CC9" w:rsidR="00DC74B9" w:rsidRPr="00DC74B9" w:rsidRDefault="00DC74B9"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Virmantas Velikonis.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sprendimo projekto preambulėje patikslintas </w:t>
                  </w:r>
                  <w:r w:rsidRPr="00DC74B9">
                    <w:rPr>
                      <w:rFonts w:ascii="Times New Roman" w:hAnsi="Times New Roman" w:cs="Times New Roman"/>
                      <w:kern w:val="2"/>
                      <w:sz w:val="24"/>
                      <w:szCs w:val="24"/>
                      <w14:ligatures w14:val="standardContextual"/>
                    </w:rPr>
                    <w:t>Lietuvos Respublikos Vyriausybės 2002 m. lapkričio 19 d. nutarim</w:t>
                  </w:r>
                  <w:r>
                    <w:rPr>
                      <w:rFonts w:ascii="Times New Roman" w:hAnsi="Times New Roman" w:cs="Times New Roman"/>
                      <w:kern w:val="2"/>
                      <w:sz w:val="24"/>
                      <w:szCs w:val="24"/>
                      <w14:ligatures w14:val="standardContextual"/>
                    </w:rPr>
                    <w:t>as</w:t>
                  </w:r>
                  <w:r w:rsidRPr="00DC74B9">
                    <w:rPr>
                      <w:rFonts w:ascii="Times New Roman" w:hAnsi="Times New Roman" w:cs="Times New Roman"/>
                      <w:kern w:val="2"/>
                      <w:sz w:val="24"/>
                      <w:szCs w:val="24"/>
                      <w14:ligatures w14:val="standardContextual"/>
                    </w:rPr>
                    <w:t xml:space="preserve"> Nr. 1798 „Dėl nuomos mokesčio ir žemės nuomos mokesčio priedo už valstybinę žemę</w:t>
                  </w:r>
                  <w:r>
                    <w:rPr>
                      <w:rFonts w:ascii="Times New Roman" w:hAnsi="Times New Roman" w:cs="Times New Roman"/>
                      <w:kern w:val="2"/>
                      <w:sz w:val="24"/>
                      <w:szCs w:val="24"/>
                      <w14:ligatures w14:val="standardContextual"/>
                    </w:rPr>
                    <w:t>“.</w:t>
                  </w:r>
                </w:p>
                <w:p w14:paraId="510A1BDE" w14:textId="4A4FBBB9"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BDC0518"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4E4ED40"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2BA4B985" w14:textId="36AF4EEC"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17.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2017 m. gruodžio 21 d. sprendimo Nr. 1-TS-337 ,,Dėl pritarimo Anykščių rajono savivaldybės vietinės reikšmės kelių ir gatvių rekonstravimo ir kapitalinio remonto prioritetiniams sąrašams‘‘ pakeitimo (1-T-122). </w:t>
                  </w:r>
                </w:p>
                <w:p w14:paraId="3186D806"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Nikolajus </w:t>
                  </w:r>
                  <w:proofErr w:type="spellStart"/>
                  <w:r w:rsidRPr="009E45AB">
                    <w:rPr>
                      <w:rFonts w:ascii="Times New Roman" w:hAnsi="Times New Roman" w:cs="Times New Roman"/>
                      <w:b/>
                      <w:bCs/>
                      <w:kern w:val="2"/>
                      <w:sz w:val="24"/>
                      <w:szCs w:val="24"/>
                      <w14:ligatures w14:val="standardContextual"/>
                    </w:rPr>
                    <w:t>Stanislavovas</w:t>
                  </w:r>
                  <w:proofErr w:type="spellEnd"/>
                </w:p>
                <w:p w14:paraId="1D1A3553" w14:textId="65FAA01C"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3</w:t>
                  </w:r>
                  <w:r w:rsidRPr="00605149">
                    <w:rPr>
                      <w:rFonts w:ascii="Times New Roman" w:hAnsi="Times New Roman" w:cs="Times New Roman"/>
                      <w:bCs/>
                      <w:sz w:val="24"/>
                      <w:szCs w:val="24"/>
                    </w:rPr>
                    <w:t>, prieš-0, susilaikė-</w:t>
                  </w:r>
                  <w:r w:rsidR="009636F3">
                    <w:rPr>
                      <w:rFonts w:ascii="Times New Roman" w:hAnsi="Times New Roman" w:cs="Times New Roman"/>
                      <w:bCs/>
                      <w:sz w:val="24"/>
                      <w:szCs w:val="24"/>
                    </w:rPr>
                    <w:t>1</w:t>
                  </w:r>
                  <w:r w:rsidRPr="00605149">
                    <w:rPr>
                      <w:rFonts w:ascii="Times New Roman" w:hAnsi="Times New Roman" w:cs="Times New Roman"/>
                      <w:bCs/>
                      <w:sz w:val="24"/>
                      <w:szCs w:val="24"/>
                    </w:rPr>
                    <w:t xml:space="preserve"> Tarybos nar</w:t>
                  </w:r>
                  <w:r w:rsidR="009636F3">
                    <w:rPr>
                      <w:rFonts w:ascii="Times New Roman" w:hAnsi="Times New Roman" w:cs="Times New Roman"/>
                      <w:bCs/>
                      <w:sz w:val="24"/>
                      <w:szCs w:val="24"/>
                    </w:rPr>
                    <w:t>ys</w:t>
                  </w:r>
                  <w:r w:rsidRPr="00605149">
                    <w:rPr>
                      <w:rFonts w:ascii="Times New Roman" w:hAnsi="Times New Roman" w:cs="Times New Roman"/>
                      <w:bCs/>
                      <w:sz w:val="24"/>
                      <w:szCs w:val="24"/>
                    </w:rPr>
                    <w:t>.</w:t>
                  </w:r>
                </w:p>
                <w:p w14:paraId="117C6E26"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E738A20"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696DEADF" w14:textId="7A459F2A"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18.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Anykščių rajono savivaldybės vietinės reikšmės kelių, gatvių ir kelių statinių projektavimo, tiesimo (statybos) rekonstravimo, remonto ir priežiūros darbų, finansuojamų kelių priežiūros ir plėtros programos lėšomis, 2023 metų objektų sąrašui (1-T-113). </w:t>
                  </w:r>
                </w:p>
                <w:p w14:paraId="38D858C2" w14:textId="15613755"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Pranešėjas – Nikolajus </w:t>
                  </w:r>
                  <w:proofErr w:type="spellStart"/>
                  <w:r w:rsidRPr="009E45AB">
                    <w:rPr>
                      <w:rFonts w:ascii="Times New Roman" w:hAnsi="Times New Roman" w:cs="Times New Roman"/>
                      <w:b/>
                      <w:bCs/>
                      <w:kern w:val="2"/>
                      <w:sz w:val="24"/>
                      <w:szCs w:val="24"/>
                      <w14:ligatures w14:val="standardContextual"/>
                    </w:rPr>
                    <w:t>Stanislavovas</w:t>
                  </w:r>
                  <w:proofErr w:type="spellEnd"/>
                </w:p>
                <w:p w14:paraId="562302F9" w14:textId="7B96A1B7"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3</w:t>
                  </w:r>
                  <w:r w:rsidRPr="00605149">
                    <w:rPr>
                      <w:rFonts w:ascii="Times New Roman" w:hAnsi="Times New Roman" w:cs="Times New Roman"/>
                      <w:bCs/>
                      <w:sz w:val="24"/>
                      <w:szCs w:val="24"/>
                    </w:rPr>
                    <w:t>, prieš-0, susilaikė-</w:t>
                  </w:r>
                  <w:r w:rsidR="009636F3">
                    <w:rPr>
                      <w:rFonts w:ascii="Times New Roman" w:hAnsi="Times New Roman" w:cs="Times New Roman"/>
                      <w:bCs/>
                      <w:sz w:val="24"/>
                      <w:szCs w:val="24"/>
                    </w:rPr>
                    <w:t>1</w:t>
                  </w:r>
                  <w:r w:rsidRPr="00605149">
                    <w:rPr>
                      <w:rFonts w:ascii="Times New Roman" w:hAnsi="Times New Roman" w:cs="Times New Roman"/>
                      <w:bCs/>
                      <w:sz w:val="24"/>
                      <w:szCs w:val="24"/>
                    </w:rPr>
                    <w:t xml:space="preserve"> Tarybos nar</w:t>
                  </w:r>
                  <w:r w:rsidR="009636F3">
                    <w:rPr>
                      <w:rFonts w:ascii="Times New Roman" w:hAnsi="Times New Roman" w:cs="Times New Roman"/>
                      <w:bCs/>
                      <w:sz w:val="24"/>
                      <w:szCs w:val="24"/>
                    </w:rPr>
                    <w:t>ys</w:t>
                  </w:r>
                  <w:r w:rsidRPr="00605149">
                    <w:rPr>
                      <w:rFonts w:ascii="Times New Roman" w:hAnsi="Times New Roman" w:cs="Times New Roman"/>
                      <w:bCs/>
                      <w:sz w:val="24"/>
                      <w:szCs w:val="24"/>
                    </w:rPr>
                    <w:t>.</w:t>
                  </w:r>
                </w:p>
                <w:p w14:paraId="1835F71B"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D94879A"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5ED1EBF5" w14:textId="7BAEA312"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19.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Anykščių lopšelio-darželio „Žilvitis“ 2022 metų veiklos ataskaitai (1-T-83). </w:t>
                  </w:r>
                </w:p>
                <w:p w14:paraId="6D647CD5"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Jurgita Banienė</w:t>
                  </w:r>
                </w:p>
                <w:p w14:paraId="4315E6CC" w14:textId="5417064E"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9636F3">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A43FDD8"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5B2F4C1"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3655FBE8" w14:textId="18B61D87"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20.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Anykščių kūno kultūros ir sporto centro 2022 metų veiklos ataskaitai (1-T-89). </w:t>
                  </w:r>
                </w:p>
                <w:p w14:paraId="1CD1D5A7"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Jurgita Banienė</w:t>
                  </w:r>
                </w:p>
                <w:p w14:paraId="38FE2A81" w14:textId="50E744A1"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3</w:t>
                  </w:r>
                  <w:r w:rsidRPr="00605149">
                    <w:rPr>
                      <w:rFonts w:ascii="Times New Roman" w:hAnsi="Times New Roman" w:cs="Times New Roman"/>
                      <w:bCs/>
                      <w:sz w:val="24"/>
                      <w:szCs w:val="24"/>
                    </w:rPr>
                    <w:t>, prieš-0, susilaikė-</w:t>
                  </w:r>
                  <w:r w:rsidR="00A7598C">
                    <w:rPr>
                      <w:rFonts w:ascii="Times New Roman" w:hAnsi="Times New Roman" w:cs="Times New Roman"/>
                      <w:bCs/>
                      <w:sz w:val="24"/>
                      <w:szCs w:val="24"/>
                    </w:rPr>
                    <w:t>1</w:t>
                  </w:r>
                  <w:r w:rsidRPr="00605149">
                    <w:rPr>
                      <w:rFonts w:ascii="Times New Roman" w:hAnsi="Times New Roman" w:cs="Times New Roman"/>
                      <w:bCs/>
                      <w:sz w:val="24"/>
                      <w:szCs w:val="24"/>
                    </w:rPr>
                    <w:t xml:space="preserve"> Tarybos nar</w:t>
                  </w:r>
                  <w:r w:rsidR="00A7598C">
                    <w:rPr>
                      <w:rFonts w:ascii="Times New Roman" w:hAnsi="Times New Roman" w:cs="Times New Roman"/>
                      <w:bCs/>
                      <w:sz w:val="24"/>
                      <w:szCs w:val="24"/>
                    </w:rPr>
                    <w:t>ys</w:t>
                  </w:r>
                  <w:r w:rsidRPr="00605149">
                    <w:rPr>
                      <w:rFonts w:ascii="Times New Roman" w:hAnsi="Times New Roman" w:cs="Times New Roman"/>
                      <w:bCs/>
                      <w:sz w:val="24"/>
                      <w:szCs w:val="24"/>
                    </w:rPr>
                    <w:t>.</w:t>
                  </w:r>
                </w:p>
                <w:p w14:paraId="09B1719B"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D9778F2"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1BADCE52" w14:textId="4F31938F"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21.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mokinių skaičiaus kiekvienos klasės sraute ir klasių skaičiaus kiekviename sraute nustatymo 2023–2024 mokslo metams Anykščių rajono savivaldybės bendrojo ugdymo mokyklose ir jų skyriuose (1-T-90). </w:t>
                  </w:r>
                </w:p>
                <w:p w14:paraId="01154A24"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Jurgita Banienė</w:t>
                  </w:r>
                </w:p>
                <w:p w14:paraId="28C9F2EA" w14:textId="7657FC8F"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678B873"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BF6AB45"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75D0EDDD" w14:textId="2856440F"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22.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priešmokyklinio ugdymo grupių skaičiaus, vaikų skaičiaus grupėse ir priešmokyklinio ugdymo organizavimo modelių 2023–2024 mokslo metams Anykščių rajono savivaldybės bendrojo ugdymo ir ikimokyklinio ugdymo įstaigose nustatymo (1-T-95). </w:t>
                  </w:r>
                </w:p>
                <w:p w14:paraId="6B421B76" w14:textId="01F0E26E"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Jurgita Banienė</w:t>
                  </w:r>
                </w:p>
                <w:p w14:paraId="42F27347" w14:textId="775FB808"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A3D49A6"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12B3DE7"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62247886" w14:textId="35D16232"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23.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 Baranausko ir A. Vienuolio-Žukausko memorialinio muziejaus 2022 metų veiklos ataskaitai (1-T-73). </w:t>
                  </w:r>
                </w:p>
                <w:p w14:paraId="697AB677"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23B6F1F0" w14:textId="377D6656"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C6C3D95"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CB0E62A"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2C3093DC" w14:textId="5AA06340"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24.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Anykščių rajono savivaldybės Liudvikos ir Stanislovo Didžiulių viešosios bibliotekos 2022 metų veiklos ataskaitai (1-T-74). </w:t>
                  </w:r>
                </w:p>
                <w:p w14:paraId="342795DB"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6DACD23D" w14:textId="0496DDAD"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1A0A6CA4"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560C6265"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5EA516F7" w14:textId="746A096F"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25.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Anykščių menų centro 2022 metų veiklos ataskaitai (1-T-75). </w:t>
                  </w:r>
                </w:p>
                <w:p w14:paraId="40C5E400"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02C8B543" w14:textId="1321BF7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8DE75F9"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22F8E06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7E6EFCD6" w14:textId="7A88F4B8"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26.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Anykščių kultūros centro 2022 metų veiklos ataskaitai (1-T-76). </w:t>
                  </w:r>
                </w:p>
                <w:p w14:paraId="59EB1451"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2A775A71" w14:textId="61AB7DC7"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FD573EC"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321273C"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02E6884B" w14:textId="2390B077"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27.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VšĮ Anykščių menų inkubatoriaus-menų studijos 2022 metų veiklos ataskaitai (1-T-86). </w:t>
                  </w:r>
                </w:p>
                <w:p w14:paraId="10E490C9"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2B93201A" w14:textId="5F55D083"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6434373"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00CE9987"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6107641C" w14:textId="5360A2F0"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28.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Viešosios įstaigos Anykščių Turizmo ir verslo informacijos centras 2022 metų veiklos ataskaitai (1-T-97). </w:t>
                  </w:r>
                </w:p>
                <w:p w14:paraId="69206801"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1B42D671" w14:textId="2CEB6ED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E296BFD"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D57B751"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73986F39" w14:textId="65BAA37C"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29.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2003 m. gegužės 29 d. sprendimo Nr. TS-121 „Dėl vietinės rinkliavos už leidimo organizuoti komercinius renginius savivaldybei priklausančiose ar valdytojo teise valdomose viešojo naudojimo teritorijose išdavimą“ pakeitimo (1-T-106). </w:t>
                  </w:r>
                </w:p>
                <w:p w14:paraId="671F4383" w14:textId="66CCA668"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5418E196" w14:textId="3DDC64D4" w:rsidR="00DC74B9" w:rsidRPr="00DC74B9" w:rsidRDefault="00DC74B9" w:rsidP="00DC74B9">
                  <w:pPr>
                    <w:spacing w:line="360" w:lineRule="auto"/>
                    <w:jc w:val="both"/>
                    <w:rPr>
                      <w:rFonts w:ascii="Times New Roman" w:hAnsi="Times New Roman" w:cs="Times New Roman"/>
                      <w:kern w:val="2"/>
                      <w:sz w:val="24"/>
                      <w:szCs w:val="24"/>
                      <w14:ligatures w14:val="standardContextual"/>
                    </w:rPr>
                  </w:pPr>
                  <w:r w:rsidRPr="00DC74B9">
                    <w:rPr>
                      <w:rFonts w:ascii="Times New Roman" w:hAnsi="Times New Roman" w:cs="Times New Roman"/>
                      <w:kern w:val="2"/>
                      <w:sz w:val="24"/>
                      <w:szCs w:val="24"/>
                      <w14:ligatures w14:val="standardContextual"/>
                    </w:rPr>
                    <w:t>Kristina Jakubauskaitė-Veršelienė</w:t>
                  </w:r>
                  <w:r>
                    <w:rPr>
                      <w:rFonts w:ascii="Times New Roman" w:hAnsi="Times New Roman" w:cs="Times New Roman"/>
                      <w:kern w:val="2"/>
                      <w:sz w:val="24"/>
                      <w:szCs w:val="24"/>
                      <w14:ligatures w14:val="standardContextual"/>
                    </w:rPr>
                    <w:t xml:space="preserve">.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sprendimo projekto preambulę išdėstome taip: „</w:t>
                  </w:r>
                  <w:r w:rsidRPr="00DC74B9">
                    <w:rPr>
                      <w:rFonts w:ascii="Times New Roman" w:hAnsi="Times New Roman" w:cs="Times New Roman"/>
                      <w:kern w:val="2"/>
                      <w:sz w:val="24"/>
                      <w:szCs w:val="24"/>
                      <w14:ligatures w14:val="standardContextual"/>
                    </w:rPr>
                    <w:t>Vadovaudamasi Lietuvos Respublikos vietos savivaldos įstatymo 16 straipsnio 2 dalies 37 punktu,  18 straipsnio 1 dalimi,  Lietuvos Respublikos rinkliavų įstatymo 11 straipsnio 4 punktu ir 131 straipsniu, atsižvelgdama į Valstybinio parko ir Žuvinto biosferos rezervato lankytojo bilietų platinimo, apskaitos ir surinktų lėšų naudojimo tvarkos aprašo, patvirtinto Valstybinės saugomų teritorijų tarnybos prie Aplinkos ministerijos direktoriaus 2019 m. balandžio 18 d. įsakymu Nr. V-58 „Dėl valstybinio parko ir Žuvinto biosferos rezervato lankytojo bilietų platinimo, apskaitos ir surinktų lėšų naudojimo tvarkos aprašo patvirtinimo“, 81 punktą  bei į gautą Valstybinės saugomų teritorijų tarnybos prie Aplinkos ministerijos 2022-10-27 raštą „Dėl privalomo lankytojo bilieto saugomose teritorijose“, Anykščių rajono savivaldybės taryba nusprendžia:</w:t>
                  </w:r>
                  <w:r>
                    <w:rPr>
                      <w:rFonts w:ascii="Times New Roman" w:hAnsi="Times New Roman" w:cs="Times New Roman"/>
                      <w:kern w:val="2"/>
                      <w:sz w:val="24"/>
                      <w:szCs w:val="24"/>
                      <w14:ligatures w14:val="standardContextual"/>
                    </w:rPr>
                    <w:t>“.</w:t>
                  </w:r>
                </w:p>
                <w:p w14:paraId="356DF80B" w14:textId="062E4785"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2</w:t>
                  </w:r>
                  <w:r w:rsidRPr="00605149">
                    <w:rPr>
                      <w:rFonts w:ascii="Times New Roman" w:hAnsi="Times New Roman" w:cs="Times New Roman"/>
                      <w:bCs/>
                      <w:sz w:val="24"/>
                      <w:szCs w:val="24"/>
                    </w:rPr>
                    <w:t>, prieš-</w:t>
                  </w:r>
                  <w:r w:rsidR="00A7598C">
                    <w:rPr>
                      <w:rFonts w:ascii="Times New Roman" w:hAnsi="Times New Roman" w:cs="Times New Roman"/>
                      <w:bCs/>
                      <w:sz w:val="24"/>
                      <w:szCs w:val="24"/>
                    </w:rPr>
                    <w:t>1</w:t>
                  </w:r>
                  <w:r w:rsidRPr="00605149">
                    <w:rPr>
                      <w:rFonts w:ascii="Times New Roman" w:hAnsi="Times New Roman" w:cs="Times New Roman"/>
                      <w:bCs/>
                      <w:sz w:val="24"/>
                      <w:szCs w:val="24"/>
                    </w:rPr>
                    <w:t>, susilaikė-</w:t>
                  </w:r>
                  <w:r w:rsidR="00A7598C">
                    <w:rPr>
                      <w:rFonts w:ascii="Times New Roman" w:hAnsi="Times New Roman" w:cs="Times New Roman"/>
                      <w:bCs/>
                      <w:sz w:val="24"/>
                      <w:szCs w:val="24"/>
                    </w:rPr>
                    <w:t>1</w:t>
                  </w:r>
                  <w:r w:rsidRPr="00605149">
                    <w:rPr>
                      <w:rFonts w:ascii="Times New Roman" w:hAnsi="Times New Roman" w:cs="Times New Roman"/>
                      <w:bCs/>
                      <w:sz w:val="24"/>
                      <w:szCs w:val="24"/>
                    </w:rPr>
                    <w:t xml:space="preserve"> Tarybos nar</w:t>
                  </w:r>
                  <w:r w:rsidR="00A7598C">
                    <w:rPr>
                      <w:rFonts w:ascii="Times New Roman" w:hAnsi="Times New Roman" w:cs="Times New Roman"/>
                      <w:bCs/>
                      <w:sz w:val="24"/>
                      <w:szCs w:val="24"/>
                    </w:rPr>
                    <w:t>ys</w:t>
                  </w:r>
                  <w:r w:rsidRPr="00605149">
                    <w:rPr>
                      <w:rFonts w:ascii="Times New Roman" w:hAnsi="Times New Roman" w:cs="Times New Roman"/>
                      <w:bCs/>
                      <w:sz w:val="24"/>
                      <w:szCs w:val="24"/>
                    </w:rPr>
                    <w:t>.</w:t>
                  </w:r>
                </w:p>
                <w:p w14:paraId="56D196B6"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41EA7FC"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39EFC183" w14:textId="4D87D722"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30.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renginių organizavimo Anykščių rajono viešosiose vietose tvarkos aprašo patvirtinimo (1-T-107). </w:t>
                  </w:r>
                </w:p>
                <w:p w14:paraId="2B77F307" w14:textId="7FC3958F"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0D4D9BD1" w14:textId="25456432" w:rsidR="00DC74B9" w:rsidRPr="00DC74B9" w:rsidRDefault="00DC74B9" w:rsidP="00DC74B9">
                  <w:pPr>
                    <w:spacing w:line="360" w:lineRule="auto"/>
                    <w:jc w:val="both"/>
                    <w:rPr>
                      <w:rFonts w:ascii="Times New Roman" w:hAnsi="Times New Roman" w:cs="Times New Roman"/>
                      <w:kern w:val="2"/>
                      <w:sz w:val="24"/>
                      <w:szCs w:val="24"/>
                      <w14:ligatures w14:val="standardContextual"/>
                    </w:rPr>
                  </w:pPr>
                  <w:r w:rsidRPr="00DC74B9">
                    <w:rPr>
                      <w:rFonts w:ascii="Times New Roman" w:hAnsi="Times New Roman" w:cs="Times New Roman"/>
                      <w:kern w:val="2"/>
                      <w:sz w:val="24"/>
                      <w:szCs w:val="24"/>
                      <w14:ligatures w14:val="standardContextual"/>
                    </w:rPr>
                    <w:t>Kristina Jakubauskaitė-Veršelienė</w:t>
                  </w:r>
                  <w:r>
                    <w:rPr>
                      <w:rFonts w:ascii="Times New Roman" w:hAnsi="Times New Roman" w:cs="Times New Roman"/>
                      <w:kern w:val="2"/>
                      <w:sz w:val="24"/>
                      <w:szCs w:val="24"/>
                      <w14:ligatures w14:val="standardContextual"/>
                    </w:rPr>
                    <w:t xml:space="preserve">. </w:t>
                  </w:r>
                  <w:r w:rsidRPr="007D1D90">
                    <w:rPr>
                      <w:rFonts w:ascii="Times New Roman" w:hAnsi="Times New Roman" w:cs="Times New Roman"/>
                      <w:kern w:val="2"/>
                      <w:sz w:val="24"/>
                      <w:szCs w:val="24"/>
                      <w14:ligatures w14:val="standardContextual"/>
                    </w:rPr>
                    <w:t>Atsižvelgiant į Vyriausybės atstovo Utenos apskrityje įstaigos darbuotojo pastabas,</w:t>
                  </w:r>
                  <w:r>
                    <w:rPr>
                      <w:rFonts w:ascii="Times New Roman" w:hAnsi="Times New Roman" w:cs="Times New Roman"/>
                      <w:kern w:val="2"/>
                      <w:sz w:val="24"/>
                      <w:szCs w:val="24"/>
                      <w14:ligatures w14:val="standardContextual"/>
                    </w:rPr>
                    <w:t xml:space="preserve"> sprendimo projekto preambulę išdėstome taip: „</w:t>
                  </w:r>
                  <w:r w:rsidRPr="00DC74B9">
                    <w:rPr>
                      <w:rFonts w:ascii="Times New Roman" w:hAnsi="Times New Roman" w:cs="Times New Roman"/>
                      <w:kern w:val="2"/>
                      <w:sz w:val="24"/>
                      <w:szCs w:val="24"/>
                      <w14:ligatures w14:val="standardContextual"/>
                    </w:rPr>
                    <w:t>Vadovaudamasi Lietuvos Respublikos vietos savivaldos įstatymo 16 straipsnio 2 dalies 36 punktu, 18 straipsnio 1 dalimi, atsižvelgdama į Valstybinio parko ir Žuvinto biosferos rezervato lankytojo bilietų platinimo, apskaitos ir surinktų lėšų naudojimo tvarkos aprašo, patvirtinto Valstybinės saugomų teritorijų tarnybos prie Aplinkos ministerijos direktoriaus 2019 m. balandžio 18 d. įsakymu Nr. V-58 „Dėl valstybinio parko ir Žuvinto biosferos rezervato lankytojo bilietų platinimo, apskaitos ir surinktų lėšų naudojimo tvarkos aprašo patvirtinimo“, 81 punktą Valstybinės saugomų teritorijų tarnybos prie Aplinkos ministerijos 2022-10-27 raštą „Dėl privalomo lankytojo bilieto saugomose teritorijose“ bei į Utenos apskrities vyriausiojo policijos komisariato Anykščių rajono policijos komisariato viešosios policijos skyriaus viršininko 2022-11-10 raštą „Dėl siūlymų koreguoti renginių organizavimo viešosiose vietose taisykles“,  Anykščių rajono savivaldybės taryba  nusprendžia:</w:t>
                  </w:r>
                  <w:r>
                    <w:rPr>
                      <w:rFonts w:ascii="Times New Roman" w:hAnsi="Times New Roman" w:cs="Times New Roman"/>
                      <w:kern w:val="2"/>
                      <w:sz w:val="24"/>
                      <w:szCs w:val="24"/>
                      <w14:ligatures w14:val="standardContextual"/>
                    </w:rPr>
                    <w:t>“.</w:t>
                  </w:r>
                  <w:r w:rsidR="00CD108C">
                    <w:rPr>
                      <w:rFonts w:ascii="Times New Roman" w:hAnsi="Times New Roman" w:cs="Times New Roman"/>
                      <w:kern w:val="2"/>
                      <w:sz w:val="24"/>
                      <w:szCs w:val="24"/>
                      <w14:ligatures w14:val="standardContextual"/>
                    </w:rPr>
                    <w:t xml:space="preserve"> Aprašo 17.5. papunktyje išbraukiame „</w:t>
                  </w:r>
                  <w:r w:rsidR="00CD108C" w:rsidRPr="00CD108C">
                    <w:rPr>
                      <w:rFonts w:ascii="Times New Roman" w:hAnsi="Times New Roman" w:cs="Times New Roman"/>
                      <w:kern w:val="2"/>
                      <w:sz w:val="24"/>
                      <w:szCs w:val="24"/>
                      <w14:ligatures w14:val="standardContextual"/>
                    </w:rPr>
                    <w:t>(jeigu renginys masinis ar komercinis)</w:t>
                  </w:r>
                  <w:r w:rsidR="00CD108C">
                    <w:rPr>
                      <w:rFonts w:ascii="Times New Roman" w:hAnsi="Times New Roman" w:cs="Times New Roman"/>
                      <w:kern w:val="2"/>
                      <w:sz w:val="24"/>
                      <w:szCs w:val="24"/>
                      <w14:ligatures w14:val="standardContextual"/>
                    </w:rPr>
                    <w:t>“, įrašome „</w:t>
                  </w:r>
                  <w:r w:rsidR="00CD108C" w:rsidRPr="00CD108C">
                    <w:rPr>
                      <w:rFonts w:ascii="Times New Roman" w:hAnsi="Times New Roman" w:cs="Times New Roman"/>
                      <w:kern w:val="2"/>
                      <w:sz w:val="24"/>
                      <w:szCs w:val="24"/>
                      <w14:ligatures w14:val="standardContextual"/>
                    </w:rPr>
                    <w:t>(jeigu renginys komercinis)</w:t>
                  </w:r>
                  <w:r w:rsidR="00CD108C">
                    <w:rPr>
                      <w:rFonts w:ascii="Times New Roman" w:hAnsi="Times New Roman" w:cs="Times New Roman"/>
                      <w:kern w:val="2"/>
                      <w:sz w:val="24"/>
                      <w:szCs w:val="24"/>
                      <w14:ligatures w14:val="standardContextual"/>
                    </w:rPr>
                    <w:t>“. 24 punktą išdėstome taip: „</w:t>
                  </w:r>
                  <w:r w:rsidR="00CD108C" w:rsidRPr="00CD108C">
                    <w:rPr>
                      <w:rFonts w:ascii="Times New Roman" w:hAnsi="Times New Roman" w:cs="Times New Roman"/>
                      <w:kern w:val="2"/>
                      <w:sz w:val="24"/>
                      <w:szCs w:val="24"/>
                      <w14:ligatures w14:val="standardContextual"/>
                    </w:rPr>
                    <w:t>24. Komisijai priėmus palankų sprendimą, siūloma renginio organizatoriui išduoti leidimą. Komercinio renginio organizavimo Anykščių rajono viešosiose vietose leidimas (toliau – Leidimas) renginio organizatoriui išduodamas tik sumokėjus nustatyto dydžio vietinės rinkliavos mokestį ir pateikus Komisijai tai patvirtinančius dokumentus ar jų kopijas. Leidime (priedas Nr. 2) nurodoma: renginio organizatoriaus rekvizitai, už renginį atsakingo asmens (-ų) vardas, pavardė, telefono numeris, renginio pavadinimas, pobūdis (komercinis, nekomercinis), data, laikas ir vieta, vietinės rinkliavos pavedimo data ir suma</w:t>
                  </w:r>
                  <w:r w:rsidR="00CD108C">
                    <w:rPr>
                      <w:rFonts w:ascii="Times New Roman" w:hAnsi="Times New Roman" w:cs="Times New Roman"/>
                      <w:kern w:val="2"/>
                      <w:sz w:val="24"/>
                      <w:szCs w:val="24"/>
                      <w14:ligatures w14:val="standardContextual"/>
                    </w:rPr>
                    <w:t>“. 25 punktą išdėstome taip: „</w:t>
                  </w:r>
                  <w:r w:rsidR="00CD108C" w:rsidRPr="00CD108C">
                    <w:rPr>
                      <w:rFonts w:ascii="Times New Roman" w:hAnsi="Times New Roman" w:cs="Times New Roman"/>
                      <w:kern w:val="2"/>
                      <w:sz w:val="24"/>
                      <w:szCs w:val="24"/>
                      <w14:ligatures w14:val="standardContextual"/>
                    </w:rPr>
                    <w:t>25. Leidimą pasirašo Savivaldybės vykdomoji institucija ar jo įgaliotas asmuo. Leidimas tvirtinamas Savivaldybės vykdomosios institucijos antspaudu</w:t>
                  </w:r>
                  <w:r w:rsidR="00CD108C">
                    <w:rPr>
                      <w:rFonts w:ascii="Times New Roman" w:hAnsi="Times New Roman" w:cs="Times New Roman"/>
                      <w:kern w:val="2"/>
                      <w:sz w:val="24"/>
                      <w:szCs w:val="24"/>
                      <w14:ligatures w14:val="standardContextual"/>
                    </w:rPr>
                    <w:t>“. 31 punktą išdėstome taip: „</w:t>
                  </w:r>
                  <w:r w:rsidR="00CD108C" w:rsidRPr="00CD108C">
                    <w:rPr>
                      <w:rFonts w:ascii="Times New Roman" w:hAnsi="Times New Roman" w:cs="Times New Roman"/>
                      <w:kern w:val="2"/>
                      <w:sz w:val="24"/>
                      <w:szCs w:val="24"/>
                      <w14:ligatures w14:val="standardContextual"/>
                    </w:rPr>
                    <w:t>31. Visi viešosiose erdvėse organizuojami renginiai gali vykti nuo. 8.00 iki 22.00 val. Atsižvelgiant į organizatorių prašym</w:t>
                  </w:r>
                  <w:r w:rsidR="00CD108C">
                    <w:rPr>
                      <w:rFonts w:ascii="Times New Roman" w:hAnsi="Times New Roman" w:cs="Times New Roman"/>
                      <w:kern w:val="2"/>
                      <w:sz w:val="24"/>
                      <w:szCs w:val="24"/>
                      <w14:ligatures w14:val="standardContextual"/>
                    </w:rPr>
                    <w:t>ą</w:t>
                  </w:r>
                  <w:r w:rsidR="00CD108C" w:rsidRPr="00CD108C">
                    <w:rPr>
                      <w:rFonts w:ascii="Times New Roman" w:hAnsi="Times New Roman" w:cs="Times New Roman"/>
                      <w:kern w:val="2"/>
                      <w:sz w:val="24"/>
                      <w:szCs w:val="24"/>
                      <w14:ligatures w14:val="standardContextual"/>
                    </w:rPr>
                    <w:t>, laikas gali būti pratęstas Komisijos siūlymu Savivaldybės vykdomosios institucijos sprendimu, bet ne ilgiau kaip iki 1.00 val. nakties</w:t>
                  </w:r>
                  <w:r w:rsidR="00CD108C">
                    <w:rPr>
                      <w:rFonts w:ascii="Times New Roman" w:hAnsi="Times New Roman" w:cs="Times New Roman"/>
                      <w:kern w:val="2"/>
                      <w:sz w:val="24"/>
                      <w:szCs w:val="24"/>
                      <w14:ligatures w14:val="standardContextual"/>
                    </w:rPr>
                    <w:t>“. Aprašo 1 priedo eilutėje, kur nurodoma kam adresuojamas prašymas leisti organizuoti renginį įrašome „</w:t>
                  </w:r>
                  <w:r w:rsidR="00CD108C" w:rsidRPr="00CD108C">
                    <w:rPr>
                      <w:rFonts w:ascii="Times New Roman" w:hAnsi="Times New Roman" w:cs="Times New Roman"/>
                      <w:kern w:val="2"/>
                      <w:sz w:val="24"/>
                      <w:szCs w:val="24"/>
                      <w14:ligatures w14:val="standardContextual"/>
                    </w:rPr>
                    <w:t>Anykščių rajono savivaldybei</w:t>
                  </w:r>
                  <w:r w:rsidR="00CD108C">
                    <w:rPr>
                      <w:rFonts w:ascii="Times New Roman" w:hAnsi="Times New Roman" w:cs="Times New Roman"/>
                      <w:kern w:val="2"/>
                      <w:sz w:val="24"/>
                      <w:szCs w:val="24"/>
                      <w14:ligatures w14:val="standardContextual"/>
                    </w:rPr>
                    <w:t>“.</w:t>
                  </w:r>
                </w:p>
                <w:p w14:paraId="33B3237E" w14:textId="0CCD836E"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3</w:t>
                  </w:r>
                  <w:r w:rsidRPr="00605149">
                    <w:rPr>
                      <w:rFonts w:ascii="Times New Roman" w:hAnsi="Times New Roman" w:cs="Times New Roman"/>
                      <w:bCs/>
                      <w:sz w:val="24"/>
                      <w:szCs w:val="24"/>
                    </w:rPr>
                    <w:t>, prieš-0, susilaikė-</w:t>
                  </w:r>
                  <w:r w:rsidR="00A7598C">
                    <w:rPr>
                      <w:rFonts w:ascii="Times New Roman" w:hAnsi="Times New Roman" w:cs="Times New Roman"/>
                      <w:bCs/>
                      <w:sz w:val="24"/>
                      <w:szCs w:val="24"/>
                    </w:rPr>
                    <w:t>1</w:t>
                  </w:r>
                  <w:r w:rsidRPr="00605149">
                    <w:rPr>
                      <w:rFonts w:ascii="Times New Roman" w:hAnsi="Times New Roman" w:cs="Times New Roman"/>
                      <w:bCs/>
                      <w:sz w:val="24"/>
                      <w:szCs w:val="24"/>
                    </w:rPr>
                    <w:t xml:space="preserve"> Tarybos nar</w:t>
                  </w:r>
                  <w:r w:rsidR="00A7598C">
                    <w:rPr>
                      <w:rFonts w:ascii="Times New Roman" w:hAnsi="Times New Roman" w:cs="Times New Roman"/>
                      <w:bCs/>
                      <w:sz w:val="24"/>
                      <w:szCs w:val="24"/>
                    </w:rPr>
                    <w:t>ys</w:t>
                  </w:r>
                  <w:r w:rsidRPr="00605149">
                    <w:rPr>
                      <w:rFonts w:ascii="Times New Roman" w:hAnsi="Times New Roman" w:cs="Times New Roman"/>
                      <w:bCs/>
                      <w:sz w:val="24"/>
                      <w:szCs w:val="24"/>
                    </w:rPr>
                    <w:t>.</w:t>
                  </w:r>
                </w:p>
                <w:p w14:paraId="7A656B57"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6F550399"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3DDF9655" w14:textId="4BB260C3"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31.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Viešosios įstaigos Anykščių menų inkubatoriaus-menų studijos projektui „Kūrybiškumas kaip potencialas viešųjų paslaugų gerinimui“ (Creative </w:t>
                  </w:r>
                  <w:proofErr w:type="spellStart"/>
                  <w:r w:rsidRPr="009E45AB">
                    <w:rPr>
                      <w:rFonts w:ascii="Times New Roman" w:hAnsi="Times New Roman" w:cs="Times New Roman"/>
                      <w:kern w:val="2"/>
                      <w:sz w:val="24"/>
                      <w:szCs w:val="24"/>
                      <w14:ligatures w14:val="standardContextual"/>
                    </w:rPr>
                    <w:t>Synergy</w:t>
                  </w:r>
                  <w:proofErr w:type="spellEnd"/>
                  <w:r w:rsidRPr="009E45AB">
                    <w:rPr>
                      <w:rFonts w:ascii="Times New Roman" w:hAnsi="Times New Roman" w:cs="Times New Roman"/>
                      <w:kern w:val="2"/>
                      <w:sz w:val="24"/>
                      <w:szCs w:val="24"/>
                      <w14:ligatures w14:val="standardContextual"/>
                    </w:rPr>
                    <w:t xml:space="preserve">, Nr. Ll-00069) (1-T-108). </w:t>
                  </w:r>
                </w:p>
                <w:p w14:paraId="7961D65D" w14:textId="77777777"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3969A8AB" w14:textId="4C74377D"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25787DC4"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536FBAD" w14:textId="77777777"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p>
                <w:p w14:paraId="45970941" w14:textId="36094828"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32. </w:t>
                  </w:r>
                  <w:r>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viešosios įstaigos Anykščių menų inkubatoriaus-menų studijos projektui </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Skaitmeninis amatų turizmas” (D-turas LL-00100) (1-T-112). </w:t>
                  </w:r>
                </w:p>
                <w:p w14:paraId="3B5E3ABB"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28FFDB12" w14:textId="05BAF411"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7A8411C9" w14:textId="77777777" w:rsid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D21F91B"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4E4ADC4D" w14:textId="0DEAD8A3"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33.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w:t>
                  </w:r>
                  <w:proofErr w:type="spellStart"/>
                  <w:r w:rsidRPr="009E45AB">
                    <w:rPr>
                      <w:rFonts w:ascii="Times New Roman" w:hAnsi="Times New Roman" w:cs="Times New Roman"/>
                      <w:kern w:val="2"/>
                      <w:sz w:val="24"/>
                      <w:szCs w:val="24"/>
                      <w14:ligatures w14:val="standardContextual"/>
                    </w:rPr>
                    <w:t>Interreg</w:t>
                  </w:r>
                  <w:proofErr w:type="spellEnd"/>
                  <w:r w:rsidRPr="009E45AB">
                    <w:rPr>
                      <w:rFonts w:ascii="Times New Roman" w:hAnsi="Times New Roman" w:cs="Times New Roman"/>
                      <w:kern w:val="2"/>
                      <w:sz w:val="24"/>
                      <w:szCs w:val="24"/>
                      <w14:ligatures w14:val="standardContextual"/>
                    </w:rPr>
                    <w:t xml:space="preserve"> VI-A Latvijos ir Lietuvos bendradarbiavimo per sieną programos 1-ojo kvietimo viešosios įstaigos Anykščių menų inkubatoriaus-menų studijos projektui „Meistriškumas kaip kūrybinio turizmo ekonominio potencialo skatinimo priemonė“ (Creative </w:t>
                  </w:r>
                  <w:proofErr w:type="spellStart"/>
                  <w:r w:rsidRPr="009E45AB">
                    <w:rPr>
                      <w:rFonts w:ascii="Times New Roman" w:hAnsi="Times New Roman" w:cs="Times New Roman"/>
                      <w:kern w:val="2"/>
                      <w:sz w:val="24"/>
                      <w:szCs w:val="24"/>
                      <w14:ligatures w14:val="standardContextual"/>
                    </w:rPr>
                    <w:t>booster</w:t>
                  </w:r>
                  <w:proofErr w:type="spellEnd"/>
                  <w:r w:rsidRPr="009E45AB">
                    <w:rPr>
                      <w:rFonts w:ascii="Times New Roman" w:hAnsi="Times New Roman" w:cs="Times New Roman"/>
                      <w:kern w:val="2"/>
                      <w:sz w:val="24"/>
                      <w:szCs w:val="24"/>
                      <w14:ligatures w14:val="standardContextual"/>
                    </w:rPr>
                    <w:t xml:space="preserve"> Nr. Ll-00053 ) (1-T-114). </w:t>
                  </w:r>
                </w:p>
                <w:p w14:paraId="28F26013" w14:textId="2E6E901A"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Kristina Jakubauskaitė-Veršelienė</w:t>
                  </w:r>
                </w:p>
                <w:p w14:paraId="724CEDB0" w14:textId="471C56A3" w:rsidR="005970AE" w:rsidRPr="00605149"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C476FDA" w14:textId="77777777" w:rsidR="005970AE" w:rsidRDefault="005970AE"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629B13A1" w14:textId="77777777" w:rsidR="005970AE" w:rsidRPr="009E45AB" w:rsidRDefault="005970AE" w:rsidP="005970AE">
                  <w:pPr>
                    <w:spacing w:line="360" w:lineRule="auto"/>
                    <w:jc w:val="both"/>
                    <w:rPr>
                      <w:rFonts w:ascii="Times New Roman" w:hAnsi="Times New Roman" w:cs="Times New Roman"/>
                      <w:b/>
                      <w:bCs/>
                      <w:kern w:val="2"/>
                      <w:sz w:val="24"/>
                      <w:szCs w:val="24"/>
                      <w14:ligatures w14:val="standardContextual"/>
                    </w:rPr>
                  </w:pPr>
                </w:p>
                <w:p w14:paraId="755C742B" w14:textId="4DE96E70"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34.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Dėl didžiausio leistino darbuotojų, dirbančių pagal darbo sutartis, pareigybių skaičiaus Anykščių rajono socialinių paslaugų centre patvirtinimo (1-T-116)</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w:t>
                  </w:r>
                </w:p>
                <w:p w14:paraId="5A4861EA"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w:t>
                  </w:r>
                  <w:r>
                    <w:rPr>
                      <w:rFonts w:ascii="Times New Roman" w:hAnsi="Times New Roman" w:cs="Times New Roman"/>
                      <w:b/>
                      <w:bCs/>
                      <w:kern w:val="2"/>
                      <w:sz w:val="24"/>
                      <w:szCs w:val="24"/>
                      <w14:ligatures w14:val="standardContextual"/>
                    </w:rPr>
                    <w:t>Laura Stalauskaitė</w:t>
                  </w:r>
                </w:p>
                <w:p w14:paraId="25E14538" w14:textId="6D98DC75"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3</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E294ECF" w14:textId="77777777" w:rsid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0F3EA3EB"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76E18975" w14:textId="3FBAFB8F"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35.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2023 m. sausio 26 d. sprendimo Nr. 1-TS-10 „Dėl Anykščių rajono socialinių paslaugų centro paskyrimo vykdyti bendruomeninių šeimos namų funkcijas“ pakeitimo (1-T-123). </w:t>
                  </w:r>
                </w:p>
                <w:p w14:paraId="456346D0" w14:textId="0D949949"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w:t>
                  </w:r>
                  <w:r>
                    <w:rPr>
                      <w:rFonts w:ascii="Times New Roman" w:hAnsi="Times New Roman" w:cs="Times New Roman"/>
                      <w:b/>
                      <w:bCs/>
                      <w:kern w:val="2"/>
                      <w:sz w:val="24"/>
                      <w:szCs w:val="24"/>
                      <w14:ligatures w14:val="standardContextual"/>
                    </w:rPr>
                    <w:t>Laura Stalauskaitė</w:t>
                  </w:r>
                </w:p>
                <w:p w14:paraId="18C9364D" w14:textId="05B754A9" w:rsidR="00CD108C" w:rsidRPr="00CD108C" w:rsidRDefault="00CD108C"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Laura Stalauskaitė. </w:t>
                  </w:r>
                  <w:r w:rsidRPr="00CD108C">
                    <w:rPr>
                      <w:rFonts w:ascii="Times New Roman" w:hAnsi="Times New Roman" w:cs="Times New Roman"/>
                      <w:kern w:val="2"/>
                      <w:sz w:val="24"/>
                      <w:szCs w:val="24"/>
                      <w14:ligatures w14:val="standardContextual"/>
                    </w:rPr>
                    <w:t>Kristina Jakubauskaitė-Veršelienė. Atsižvelgiant į Vyriausybės atstovo Utenos apskrityje įstaigos darbuotojo pastabas,</w:t>
                  </w:r>
                  <w:r>
                    <w:rPr>
                      <w:rFonts w:ascii="Times New Roman" w:hAnsi="Times New Roman" w:cs="Times New Roman"/>
                      <w:kern w:val="2"/>
                      <w:sz w:val="24"/>
                      <w:szCs w:val="24"/>
                      <w14:ligatures w14:val="standardContextual"/>
                    </w:rPr>
                    <w:t xml:space="preserve"> tiksliname sprendimo projekto preambulę ir išdėstome ją taip: „</w:t>
                  </w:r>
                  <w:r w:rsidRPr="00CD108C">
                    <w:rPr>
                      <w:rFonts w:ascii="Times New Roman" w:hAnsi="Times New Roman" w:cs="Times New Roman"/>
                      <w:kern w:val="2"/>
                      <w:sz w:val="24"/>
                      <w:szCs w:val="24"/>
                      <w14:ligatures w14:val="standardContextual"/>
                    </w:rPr>
                    <w:t>Vadovaudamasi Lietuvos Respublikos vietos savivaldos įstatymo 6 straipsnio 12 punktu, 16 straipsnio 4 dalimi ir 18 straipsnio 1 punktu, Lietuvos Respublikos socialinių paslaugų įstatymo 193 straipsniu, Prevencinių socialinių paslaugų organizavimo ir teikimo tvarkos aprašo, patvirtinto Lietuvos Respublikos socialinės apsaugos ir darbo ministro 2022 m. lapkričio 23 d. įsakymu Nr. A1-776 „Dėl Prevencinių socialinių paslaugų organizavimo ir teikimo tvarkos aprašo patvirtinimo”, 17 ir 20 punktais ir atsižvelgdama į 2021–2030 metų plėtros programos valdytojos Lietuvos Respublikos socialinės apsaugos ir darbo ministerijos šeimos politikos stiprinimo plėtros programos pažangos priemonės Nr. 09-004-02-05-01 „Gerinti socialinių paslaugų kokybę ir prieinamumą, didinti socialinės paramos veiksmingumą kriziniais atvejais šeimoje“ aprašo, patvirtinto Lietuvos Respublikos socialinės apsaugos ir darbo ministro 2022 m. birželio 8 d. įsakymu Nr. A1-393 „Dėl 2021–2030 metų plėtros programos valdytojos Lietuvos Respublikos socialinės apsaugos ir darbo ministerijos šeimos politikos stiprinimo plėtros programos pažangos priemonės Nr. 09-004-02-05-01 „Gerinti socialinių paslaugų kokybę ir prieinamumą, didinti socialinės paramos veiksmingumą kriziniais atvejais šeimoje“ aprašo patvirtinimo“, 1 priedo „2021–2030 metų plėtros programos valdytojos Lietuvos Respublikos socialinės apsaugos ir darbo ministerijos šeimos politikos stiprinimo plėtros programos pažangos priemonės Nr. 09 004 02 05 01 „Gerinti socialinių paslaugų kokybę ir prieinamumą, didinti socialinės paramos veiksmingumą kriziniais atvejais šeimoje“ 8 veiklos „Kompleksinių paslaugų šeimai teikimas Sostinės regione“ ir 9 veiklos „Kompleksinių paslaugų šeimai teikimas Vidurio ir Vakarų Lietuvos regione“ projektų finansavimo sąlygų aprašas“, 2.5.2. ir 2.5.3 papunkčius Anykščių rajono savivaldybės taryba  nusprendžia:</w:t>
                  </w:r>
                  <w:r>
                    <w:rPr>
                      <w:rFonts w:ascii="Times New Roman" w:hAnsi="Times New Roman" w:cs="Times New Roman"/>
                      <w:kern w:val="2"/>
                      <w:sz w:val="24"/>
                      <w:szCs w:val="24"/>
                      <w14:ligatures w14:val="standardContextual"/>
                    </w:rPr>
                    <w:t>“.</w:t>
                  </w:r>
                </w:p>
                <w:p w14:paraId="6ACA7046" w14:textId="08D49606"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4D5026A" w14:textId="653782DA" w:rsidR="00461CF9" w:rsidRDefault="00461CF9"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DA3CC86" w14:textId="77777777" w:rsidR="00CD108C" w:rsidRPr="00461CF9" w:rsidRDefault="00CD108C" w:rsidP="005970AE">
                  <w:pPr>
                    <w:spacing w:line="360" w:lineRule="auto"/>
                    <w:jc w:val="both"/>
                    <w:rPr>
                      <w:rFonts w:ascii="Times New Roman" w:hAnsi="Times New Roman" w:cs="Times New Roman"/>
                      <w:bCs/>
                      <w:sz w:val="24"/>
                      <w:szCs w:val="24"/>
                    </w:rPr>
                  </w:pPr>
                </w:p>
                <w:p w14:paraId="0CA07667" w14:textId="16417786"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36.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visuomenės sveikatos stebėsenos 2021 metų ataskaitos patvirtinimo (1-T-99). </w:t>
                  </w:r>
                </w:p>
                <w:p w14:paraId="6B65A1C5"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34FBEEB0" w14:textId="3D271437"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000B3F9" w14:textId="0CD8364E" w:rsid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5DA814B1" w14:textId="142EB9A6" w:rsidR="0043124B" w:rsidRDefault="0043124B" w:rsidP="00461CF9">
                  <w:pPr>
                    <w:spacing w:line="360" w:lineRule="auto"/>
                    <w:jc w:val="both"/>
                    <w:rPr>
                      <w:rFonts w:ascii="Times New Roman" w:hAnsi="Times New Roman" w:cs="Times New Roman"/>
                      <w:bCs/>
                      <w:sz w:val="24"/>
                      <w:szCs w:val="24"/>
                    </w:rPr>
                  </w:pPr>
                </w:p>
                <w:p w14:paraId="5F94C5A2" w14:textId="357397A9" w:rsidR="0043124B" w:rsidRDefault="0043124B" w:rsidP="00461CF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SVARSTYTA. Dėl Dalios Kazlauskienės, Kęstučio </w:t>
                  </w:r>
                  <w:proofErr w:type="spellStart"/>
                  <w:r>
                    <w:rPr>
                      <w:rFonts w:ascii="Times New Roman" w:hAnsi="Times New Roman" w:cs="Times New Roman"/>
                      <w:bCs/>
                      <w:sz w:val="24"/>
                      <w:szCs w:val="24"/>
                    </w:rPr>
                    <w:t>Jacunsko</w:t>
                  </w:r>
                  <w:proofErr w:type="spellEnd"/>
                  <w:r>
                    <w:rPr>
                      <w:rFonts w:ascii="Times New Roman" w:hAnsi="Times New Roman" w:cs="Times New Roman"/>
                      <w:bCs/>
                      <w:sz w:val="24"/>
                      <w:szCs w:val="24"/>
                    </w:rPr>
                    <w:t xml:space="preserve"> ir Mindaugo Sargūno nusišalinimo nuo 37 klausimo svarstymo.</w:t>
                  </w:r>
                </w:p>
                <w:p w14:paraId="02A9F66E" w14:textId="08B9A7B8" w:rsidR="0043124B" w:rsidRPr="00605149" w:rsidRDefault="0043124B" w:rsidP="0043124B">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893064D" w14:textId="0F9018C0" w:rsidR="00461CF9" w:rsidRDefault="0043124B" w:rsidP="005970AE">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NUTARTA. </w:t>
                  </w:r>
                  <w:r>
                    <w:rPr>
                      <w:rFonts w:ascii="Times New Roman" w:hAnsi="Times New Roman" w:cs="Times New Roman"/>
                      <w:bCs/>
                      <w:sz w:val="24"/>
                      <w:szCs w:val="24"/>
                    </w:rPr>
                    <w:t>P</w:t>
                  </w:r>
                  <w:r w:rsidRPr="00605149">
                    <w:rPr>
                      <w:rFonts w:ascii="Times New Roman" w:hAnsi="Times New Roman" w:cs="Times New Roman"/>
                      <w:bCs/>
                      <w:sz w:val="24"/>
                      <w:szCs w:val="24"/>
                    </w:rPr>
                    <w:t>ritarti balsų dauguma.</w:t>
                  </w:r>
                </w:p>
                <w:p w14:paraId="261246A8" w14:textId="77777777" w:rsidR="0043124B" w:rsidRPr="0043124B" w:rsidRDefault="0043124B" w:rsidP="005970AE">
                  <w:pPr>
                    <w:spacing w:line="360" w:lineRule="auto"/>
                    <w:jc w:val="both"/>
                    <w:rPr>
                      <w:rFonts w:ascii="Times New Roman" w:hAnsi="Times New Roman" w:cs="Times New Roman"/>
                      <w:bCs/>
                      <w:sz w:val="24"/>
                      <w:szCs w:val="24"/>
                    </w:rPr>
                  </w:pPr>
                </w:p>
                <w:p w14:paraId="02EB02EC" w14:textId="3255B826"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37.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viešosios įstaigos Anykščių rajono savivaldybės pirminės sveikatos priežiūros centro 2022 metų veiklos ataskaitai (1-T-100). </w:t>
                  </w:r>
                </w:p>
                <w:p w14:paraId="46C38CF6"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5703832C" w14:textId="772D7CF3"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CCC059A"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D865DA7"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0CDBBF60" w14:textId="55B771EF"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38.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viešosios įstaigos Anykščių rajono psichikos sveikatos centro 2022 metų veiklos ataskaitai (1-T-110). </w:t>
                  </w:r>
                </w:p>
                <w:p w14:paraId="3ECCCEB5"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5222CA7F" w14:textId="79C6E465"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4</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1BBF54B0" w14:textId="172DCD2B" w:rsid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532497E0" w14:textId="3DE3617D" w:rsidR="000477E8" w:rsidRDefault="000477E8" w:rsidP="00461CF9">
                  <w:pPr>
                    <w:spacing w:line="360" w:lineRule="auto"/>
                    <w:jc w:val="both"/>
                    <w:rPr>
                      <w:rFonts w:ascii="Times New Roman" w:hAnsi="Times New Roman" w:cs="Times New Roman"/>
                      <w:bCs/>
                      <w:sz w:val="24"/>
                      <w:szCs w:val="24"/>
                    </w:rPr>
                  </w:pPr>
                </w:p>
                <w:p w14:paraId="7A44D941" w14:textId="32DAEAAE" w:rsidR="000477E8" w:rsidRDefault="000477E8" w:rsidP="000477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SVARSTYTA. </w:t>
                  </w:r>
                  <w:r>
                    <w:rPr>
                      <w:rFonts w:ascii="Times New Roman" w:hAnsi="Times New Roman" w:cs="Times New Roman"/>
                      <w:bCs/>
                      <w:sz w:val="24"/>
                      <w:szCs w:val="24"/>
                    </w:rPr>
                    <w:t>Giedručio Klimkevičiaus</w:t>
                  </w:r>
                  <w:r>
                    <w:rPr>
                      <w:rFonts w:ascii="Times New Roman" w:hAnsi="Times New Roman" w:cs="Times New Roman"/>
                      <w:bCs/>
                      <w:sz w:val="24"/>
                      <w:szCs w:val="24"/>
                    </w:rPr>
                    <w:t xml:space="preserve"> nusišalinimo nuo 3</w:t>
                  </w:r>
                  <w:r>
                    <w:rPr>
                      <w:rFonts w:ascii="Times New Roman" w:hAnsi="Times New Roman" w:cs="Times New Roman"/>
                      <w:bCs/>
                      <w:sz w:val="24"/>
                      <w:szCs w:val="24"/>
                    </w:rPr>
                    <w:t>9</w:t>
                  </w:r>
                  <w:r>
                    <w:rPr>
                      <w:rFonts w:ascii="Times New Roman" w:hAnsi="Times New Roman" w:cs="Times New Roman"/>
                      <w:bCs/>
                      <w:sz w:val="24"/>
                      <w:szCs w:val="24"/>
                    </w:rPr>
                    <w:t xml:space="preserve"> klausimo svarstymo.</w:t>
                  </w:r>
                </w:p>
                <w:p w14:paraId="3E4F9C7B" w14:textId="2FF0AC86" w:rsidR="000477E8" w:rsidRPr="00605149"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3</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F32FCEB" w14:textId="1369D128" w:rsidR="000477E8"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NUTARTA. </w:t>
                  </w:r>
                  <w:r>
                    <w:rPr>
                      <w:rFonts w:ascii="Times New Roman" w:hAnsi="Times New Roman" w:cs="Times New Roman"/>
                      <w:bCs/>
                      <w:sz w:val="24"/>
                      <w:szCs w:val="24"/>
                    </w:rPr>
                    <w:t>P</w:t>
                  </w:r>
                  <w:r w:rsidRPr="00605149">
                    <w:rPr>
                      <w:rFonts w:ascii="Times New Roman" w:hAnsi="Times New Roman" w:cs="Times New Roman"/>
                      <w:bCs/>
                      <w:sz w:val="24"/>
                      <w:szCs w:val="24"/>
                    </w:rPr>
                    <w:t>ritarti balsų dauguma.</w:t>
                  </w:r>
                </w:p>
                <w:p w14:paraId="5D89AAFE" w14:textId="0571CCB6" w:rsidR="000477E8" w:rsidRDefault="000477E8" w:rsidP="000477E8">
                  <w:pPr>
                    <w:spacing w:line="360" w:lineRule="auto"/>
                    <w:jc w:val="both"/>
                    <w:rPr>
                      <w:rFonts w:ascii="Times New Roman" w:hAnsi="Times New Roman" w:cs="Times New Roman"/>
                      <w:bCs/>
                      <w:sz w:val="24"/>
                      <w:szCs w:val="24"/>
                    </w:rPr>
                  </w:pPr>
                </w:p>
                <w:p w14:paraId="646F0714" w14:textId="089423ED" w:rsidR="000477E8" w:rsidRDefault="000477E8" w:rsidP="000477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SVARSTYTA. Dėl</w:t>
                  </w:r>
                  <w:r>
                    <w:rPr>
                      <w:rFonts w:ascii="Times New Roman" w:hAnsi="Times New Roman" w:cs="Times New Roman"/>
                      <w:bCs/>
                      <w:sz w:val="24"/>
                      <w:szCs w:val="24"/>
                    </w:rPr>
                    <w:t xml:space="preserve"> </w:t>
                  </w:r>
                  <w:r>
                    <w:rPr>
                      <w:rFonts w:ascii="Times New Roman" w:hAnsi="Times New Roman" w:cs="Times New Roman"/>
                      <w:bCs/>
                      <w:sz w:val="24"/>
                      <w:szCs w:val="24"/>
                    </w:rPr>
                    <w:t xml:space="preserve">Kęstučio </w:t>
                  </w:r>
                  <w:proofErr w:type="spellStart"/>
                  <w:r>
                    <w:rPr>
                      <w:rFonts w:ascii="Times New Roman" w:hAnsi="Times New Roman" w:cs="Times New Roman"/>
                      <w:bCs/>
                      <w:sz w:val="24"/>
                      <w:szCs w:val="24"/>
                    </w:rPr>
                    <w:t>Jacunsko</w:t>
                  </w:r>
                  <w:proofErr w:type="spellEnd"/>
                  <w:r>
                    <w:rPr>
                      <w:rFonts w:ascii="Times New Roman" w:hAnsi="Times New Roman" w:cs="Times New Roman"/>
                      <w:bCs/>
                      <w:sz w:val="24"/>
                      <w:szCs w:val="24"/>
                    </w:rPr>
                    <w:t xml:space="preserve"> nusišalinimo nuo </w:t>
                  </w:r>
                  <w:r>
                    <w:rPr>
                      <w:rFonts w:ascii="Times New Roman" w:hAnsi="Times New Roman" w:cs="Times New Roman"/>
                      <w:bCs/>
                      <w:sz w:val="24"/>
                      <w:szCs w:val="24"/>
                    </w:rPr>
                    <w:t xml:space="preserve">39 ir 40 </w:t>
                  </w:r>
                  <w:r>
                    <w:rPr>
                      <w:rFonts w:ascii="Times New Roman" w:hAnsi="Times New Roman" w:cs="Times New Roman"/>
                      <w:bCs/>
                      <w:sz w:val="24"/>
                      <w:szCs w:val="24"/>
                    </w:rPr>
                    <w:t xml:space="preserve"> klausim</w:t>
                  </w:r>
                  <w:r>
                    <w:rPr>
                      <w:rFonts w:ascii="Times New Roman" w:hAnsi="Times New Roman" w:cs="Times New Roman"/>
                      <w:bCs/>
                      <w:sz w:val="24"/>
                      <w:szCs w:val="24"/>
                    </w:rPr>
                    <w:t>ų</w:t>
                  </w:r>
                  <w:r>
                    <w:rPr>
                      <w:rFonts w:ascii="Times New Roman" w:hAnsi="Times New Roman" w:cs="Times New Roman"/>
                      <w:bCs/>
                      <w:sz w:val="24"/>
                      <w:szCs w:val="24"/>
                    </w:rPr>
                    <w:t xml:space="preserve"> svarstymo.</w:t>
                  </w:r>
                </w:p>
                <w:p w14:paraId="126F885F" w14:textId="7FDCE7CE" w:rsidR="000477E8" w:rsidRPr="00605149"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2</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5BCF72E3" w14:textId="77777777" w:rsidR="000477E8"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NUTARTA. </w:t>
                  </w:r>
                  <w:r>
                    <w:rPr>
                      <w:rFonts w:ascii="Times New Roman" w:hAnsi="Times New Roman" w:cs="Times New Roman"/>
                      <w:bCs/>
                      <w:sz w:val="24"/>
                      <w:szCs w:val="24"/>
                    </w:rPr>
                    <w:t>P</w:t>
                  </w:r>
                  <w:r w:rsidRPr="00605149">
                    <w:rPr>
                      <w:rFonts w:ascii="Times New Roman" w:hAnsi="Times New Roman" w:cs="Times New Roman"/>
                      <w:bCs/>
                      <w:sz w:val="24"/>
                      <w:szCs w:val="24"/>
                    </w:rPr>
                    <w:t>ritarti balsų dauguma.</w:t>
                  </w:r>
                </w:p>
                <w:p w14:paraId="799AB2DD"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65497CB9" w14:textId="2BB2174F"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39.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viešosios įstaigos Anykščių rajono savivaldybės ligoninės 2022 metų veiklos ataskaitai (1-T-117). </w:t>
                  </w:r>
                </w:p>
                <w:p w14:paraId="0F78C546"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2734CFB2" w14:textId="500F1F13"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2</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30109B29" w14:textId="3632E8E1" w:rsid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5A1CD8E7" w14:textId="1FB9F59B" w:rsidR="000477E8" w:rsidRDefault="000477E8" w:rsidP="00461CF9">
                  <w:pPr>
                    <w:spacing w:line="360" w:lineRule="auto"/>
                    <w:jc w:val="both"/>
                    <w:rPr>
                      <w:rFonts w:ascii="Times New Roman" w:hAnsi="Times New Roman" w:cs="Times New Roman"/>
                      <w:bCs/>
                      <w:sz w:val="24"/>
                      <w:szCs w:val="24"/>
                    </w:rPr>
                  </w:pPr>
                </w:p>
                <w:p w14:paraId="4A0649AA" w14:textId="04D3442C" w:rsidR="000477E8" w:rsidRDefault="000477E8" w:rsidP="000477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SVARSTYTA. Dėl </w:t>
                  </w:r>
                  <w:r>
                    <w:rPr>
                      <w:rFonts w:ascii="Times New Roman" w:hAnsi="Times New Roman" w:cs="Times New Roman"/>
                      <w:bCs/>
                      <w:sz w:val="24"/>
                      <w:szCs w:val="24"/>
                    </w:rPr>
                    <w:t>Dalios Kazlauskienės ir Mindaugo Sargūno</w:t>
                  </w:r>
                  <w:r>
                    <w:rPr>
                      <w:rFonts w:ascii="Times New Roman" w:hAnsi="Times New Roman" w:cs="Times New Roman"/>
                      <w:bCs/>
                      <w:sz w:val="24"/>
                      <w:szCs w:val="24"/>
                    </w:rPr>
                    <w:t xml:space="preserve"> nusišalinimo nuo </w:t>
                  </w:r>
                  <w:r>
                    <w:rPr>
                      <w:rFonts w:ascii="Times New Roman" w:hAnsi="Times New Roman" w:cs="Times New Roman"/>
                      <w:bCs/>
                      <w:sz w:val="24"/>
                      <w:szCs w:val="24"/>
                    </w:rPr>
                    <w:t>40</w:t>
                  </w:r>
                  <w:r>
                    <w:rPr>
                      <w:rFonts w:ascii="Times New Roman" w:hAnsi="Times New Roman" w:cs="Times New Roman"/>
                      <w:bCs/>
                      <w:sz w:val="24"/>
                      <w:szCs w:val="24"/>
                    </w:rPr>
                    <w:t xml:space="preserve"> klausimo svarstymo.</w:t>
                  </w:r>
                </w:p>
                <w:p w14:paraId="6E44EA34" w14:textId="69AF7B57" w:rsidR="000477E8" w:rsidRPr="00605149"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0</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4D9B8DC" w14:textId="77777777" w:rsidR="000477E8"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NUTARTA. </w:t>
                  </w:r>
                  <w:r>
                    <w:rPr>
                      <w:rFonts w:ascii="Times New Roman" w:hAnsi="Times New Roman" w:cs="Times New Roman"/>
                      <w:bCs/>
                      <w:sz w:val="24"/>
                      <w:szCs w:val="24"/>
                    </w:rPr>
                    <w:t>P</w:t>
                  </w:r>
                  <w:r w:rsidRPr="00605149">
                    <w:rPr>
                      <w:rFonts w:ascii="Times New Roman" w:hAnsi="Times New Roman" w:cs="Times New Roman"/>
                      <w:bCs/>
                      <w:sz w:val="24"/>
                      <w:szCs w:val="24"/>
                    </w:rPr>
                    <w:t>ritarti balsų dauguma.</w:t>
                  </w:r>
                </w:p>
                <w:p w14:paraId="3C0FED10" w14:textId="77777777" w:rsidR="000477E8" w:rsidRPr="00461CF9" w:rsidRDefault="000477E8" w:rsidP="00461CF9">
                  <w:pPr>
                    <w:spacing w:line="360" w:lineRule="auto"/>
                    <w:jc w:val="both"/>
                    <w:rPr>
                      <w:rFonts w:ascii="Times New Roman" w:hAnsi="Times New Roman" w:cs="Times New Roman"/>
                      <w:bCs/>
                      <w:sz w:val="24"/>
                      <w:szCs w:val="24"/>
                    </w:rPr>
                  </w:pPr>
                </w:p>
                <w:p w14:paraId="6A3507CA"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4F42B48A" w14:textId="17E05741"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40.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viešosios įstaigos Anykščių rajono savivaldybės pirminės sveikatos priežiūros centro direktoriaus mėnesinio darbo užmokesčio kintamosios dalies nustatymo (1-T-118). </w:t>
                  </w:r>
                </w:p>
                <w:p w14:paraId="0EFAE46D"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4A19F5A6" w14:textId="59666EA3"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sidR="00A7598C">
                    <w:rPr>
                      <w:rFonts w:ascii="Times New Roman" w:hAnsi="Times New Roman" w:cs="Times New Roman"/>
                      <w:bCs/>
                      <w:sz w:val="24"/>
                      <w:szCs w:val="24"/>
                    </w:rPr>
                    <w:t>19</w:t>
                  </w:r>
                  <w:r w:rsidRPr="00605149">
                    <w:rPr>
                      <w:rFonts w:ascii="Times New Roman" w:hAnsi="Times New Roman" w:cs="Times New Roman"/>
                      <w:bCs/>
                      <w:sz w:val="24"/>
                      <w:szCs w:val="24"/>
                    </w:rPr>
                    <w:t>, prieš-0, susilaikė-</w:t>
                  </w:r>
                  <w:r w:rsidR="00A7598C">
                    <w:rPr>
                      <w:rFonts w:ascii="Times New Roman" w:hAnsi="Times New Roman" w:cs="Times New Roman"/>
                      <w:bCs/>
                      <w:sz w:val="24"/>
                      <w:szCs w:val="24"/>
                    </w:rPr>
                    <w:t>1</w:t>
                  </w:r>
                  <w:r w:rsidRPr="00605149">
                    <w:rPr>
                      <w:rFonts w:ascii="Times New Roman" w:hAnsi="Times New Roman" w:cs="Times New Roman"/>
                      <w:bCs/>
                      <w:sz w:val="24"/>
                      <w:szCs w:val="24"/>
                    </w:rPr>
                    <w:t xml:space="preserve"> Tarybos nar</w:t>
                  </w:r>
                  <w:r w:rsidR="00A7598C">
                    <w:rPr>
                      <w:rFonts w:ascii="Times New Roman" w:hAnsi="Times New Roman" w:cs="Times New Roman"/>
                      <w:bCs/>
                      <w:sz w:val="24"/>
                      <w:szCs w:val="24"/>
                    </w:rPr>
                    <w:t>ys</w:t>
                  </w:r>
                  <w:r w:rsidRPr="00605149">
                    <w:rPr>
                      <w:rFonts w:ascii="Times New Roman" w:hAnsi="Times New Roman" w:cs="Times New Roman"/>
                      <w:bCs/>
                      <w:sz w:val="24"/>
                      <w:szCs w:val="24"/>
                    </w:rPr>
                    <w:t>.</w:t>
                  </w:r>
                </w:p>
                <w:p w14:paraId="60F1C927"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1480098B"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4D14FFE7" w14:textId="4CCE82B1"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41.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viešosios įstaigos Anykščių rajono psichikos sveikatos centro direktoriaus mėnesinio darbo užmokesčio kintamosios dalies nustatymo (1-T-119). </w:t>
                  </w:r>
                </w:p>
                <w:p w14:paraId="7CC53292"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34320F24" w14:textId="5817F6DD"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sidR="00A7598C">
                    <w:rPr>
                      <w:rFonts w:ascii="Times New Roman" w:hAnsi="Times New Roman" w:cs="Times New Roman"/>
                      <w:bCs/>
                      <w:sz w:val="24"/>
                      <w:szCs w:val="24"/>
                    </w:rPr>
                    <w:t>20</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7F7B948B"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2978A8AE"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39AA1EBB" w14:textId="69407473"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42.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visuomenės sveikatos rėmimo specialiosios programos priemonių vykdymo 2022 metų ataskaitos patvirtinimo (1-T-87). </w:t>
                  </w:r>
                </w:p>
                <w:p w14:paraId="36FE140E"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4C542FCE" w14:textId="19AAB191"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sidR="00A7598C">
                    <w:rPr>
                      <w:rFonts w:ascii="Times New Roman" w:hAnsi="Times New Roman" w:cs="Times New Roman"/>
                      <w:bCs/>
                      <w:sz w:val="24"/>
                      <w:szCs w:val="24"/>
                    </w:rPr>
                    <w:t>20</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54BAE00E" w14:textId="37EB0023" w:rsid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D710260" w14:textId="0374F78B" w:rsidR="000477E8" w:rsidRDefault="000477E8" w:rsidP="00461CF9">
                  <w:pPr>
                    <w:spacing w:line="360" w:lineRule="auto"/>
                    <w:jc w:val="both"/>
                    <w:rPr>
                      <w:rFonts w:ascii="Times New Roman" w:hAnsi="Times New Roman" w:cs="Times New Roman"/>
                      <w:bCs/>
                      <w:sz w:val="24"/>
                      <w:szCs w:val="24"/>
                    </w:rPr>
                  </w:pPr>
                </w:p>
                <w:p w14:paraId="495EEA5B" w14:textId="3D81522F" w:rsidR="000477E8" w:rsidRDefault="000477E8" w:rsidP="000477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SVARSTYTA. Dėl Kęstučio </w:t>
                  </w:r>
                  <w:proofErr w:type="spellStart"/>
                  <w:r>
                    <w:rPr>
                      <w:rFonts w:ascii="Times New Roman" w:hAnsi="Times New Roman" w:cs="Times New Roman"/>
                      <w:bCs/>
                      <w:sz w:val="24"/>
                      <w:szCs w:val="24"/>
                    </w:rPr>
                    <w:t>Jacunsko</w:t>
                  </w:r>
                  <w:proofErr w:type="spellEnd"/>
                  <w:r>
                    <w:rPr>
                      <w:rFonts w:ascii="Times New Roman" w:hAnsi="Times New Roman" w:cs="Times New Roman"/>
                      <w:bCs/>
                      <w:sz w:val="24"/>
                      <w:szCs w:val="24"/>
                    </w:rPr>
                    <w:t xml:space="preserve"> ir </w:t>
                  </w:r>
                  <w:r>
                    <w:rPr>
                      <w:rFonts w:ascii="Times New Roman" w:hAnsi="Times New Roman" w:cs="Times New Roman"/>
                      <w:bCs/>
                      <w:sz w:val="24"/>
                      <w:szCs w:val="24"/>
                    </w:rPr>
                    <w:t>Giedručio Klimkevičiaus</w:t>
                  </w:r>
                  <w:r>
                    <w:rPr>
                      <w:rFonts w:ascii="Times New Roman" w:hAnsi="Times New Roman" w:cs="Times New Roman"/>
                      <w:bCs/>
                      <w:sz w:val="24"/>
                      <w:szCs w:val="24"/>
                    </w:rPr>
                    <w:t xml:space="preserve"> nusišalinimo nuo </w:t>
                  </w:r>
                  <w:r>
                    <w:rPr>
                      <w:rFonts w:ascii="Times New Roman" w:hAnsi="Times New Roman" w:cs="Times New Roman"/>
                      <w:bCs/>
                      <w:sz w:val="24"/>
                      <w:szCs w:val="24"/>
                    </w:rPr>
                    <w:t>43</w:t>
                  </w:r>
                  <w:r>
                    <w:rPr>
                      <w:rFonts w:ascii="Times New Roman" w:hAnsi="Times New Roman" w:cs="Times New Roman"/>
                      <w:bCs/>
                      <w:sz w:val="24"/>
                      <w:szCs w:val="24"/>
                    </w:rPr>
                    <w:t xml:space="preserve"> klausimo svarstymo.</w:t>
                  </w:r>
                </w:p>
                <w:p w14:paraId="59517767" w14:textId="7ACA291C" w:rsidR="000477E8" w:rsidRPr="00605149"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sidR="00A7598C">
                    <w:rPr>
                      <w:rFonts w:ascii="Times New Roman" w:hAnsi="Times New Roman" w:cs="Times New Roman"/>
                      <w:bCs/>
                      <w:sz w:val="24"/>
                      <w:szCs w:val="24"/>
                    </w:rPr>
                    <w:t>18</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255E9C29" w14:textId="77777777" w:rsidR="000477E8" w:rsidRDefault="000477E8" w:rsidP="000477E8">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NUTARTA. </w:t>
                  </w:r>
                  <w:r>
                    <w:rPr>
                      <w:rFonts w:ascii="Times New Roman" w:hAnsi="Times New Roman" w:cs="Times New Roman"/>
                      <w:bCs/>
                      <w:sz w:val="24"/>
                      <w:szCs w:val="24"/>
                    </w:rPr>
                    <w:t>P</w:t>
                  </w:r>
                  <w:r w:rsidRPr="00605149">
                    <w:rPr>
                      <w:rFonts w:ascii="Times New Roman" w:hAnsi="Times New Roman" w:cs="Times New Roman"/>
                      <w:bCs/>
                      <w:sz w:val="24"/>
                      <w:szCs w:val="24"/>
                    </w:rPr>
                    <w:t>ritarti balsų dauguma.</w:t>
                  </w:r>
                </w:p>
                <w:p w14:paraId="39493ABB" w14:textId="77777777" w:rsidR="000477E8" w:rsidRPr="00461CF9" w:rsidRDefault="000477E8" w:rsidP="00461CF9">
                  <w:pPr>
                    <w:spacing w:line="360" w:lineRule="auto"/>
                    <w:jc w:val="both"/>
                    <w:rPr>
                      <w:rFonts w:ascii="Times New Roman" w:hAnsi="Times New Roman" w:cs="Times New Roman"/>
                      <w:bCs/>
                      <w:sz w:val="24"/>
                      <w:szCs w:val="24"/>
                    </w:rPr>
                  </w:pPr>
                </w:p>
                <w:p w14:paraId="68C05EB4"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4E69AF4B" w14:textId="26977065"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43.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viešosios įstaigos Anykščių rajono savivaldybės ligoninės direktoriaus mėnesinio darbo užmokesčio kintamosios dalies nustatymo (1-T-120). </w:t>
                  </w:r>
                </w:p>
                <w:p w14:paraId="4776B566" w14:textId="41FBD27C"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 Vaiva Daugelavičienė</w:t>
                  </w:r>
                </w:p>
                <w:p w14:paraId="05A45A2B" w14:textId="4A4ECFD2"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sidR="00A7598C">
                    <w:rPr>
                      <w:rFonts w:ascii="Times New Roman" w:hAnsi="Times New Roman" w:cs="Times New Roman"/>
                      <w:bCs/>
                      <w:sz w:val="24"/>
                      <w:szCs w:val="24"/>
                    </w:rPr>
                    <w:t>18</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D23D65A"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4C6B1EA" w14:textId="77777777" w:rsidR="00461CF9" w:rsidRPr="009E45AB" w:rsidRDefault="00461CF9" w:rsidP="005970AE">
                  <w:pPr>
                    <w:spacing w:line="360" w:lineRule="auto"/>
                    <w:jc w:val="both"/>
                    <w:rPr>
                      <w:rFonts w:ascii="Times New Roman" w:hAnsi="Times New Roman" w:cs="Times New Roman"/>
                      <w:b/>
                      <w:bCs/>
                      <w:kern w:val="2"/>
                      <w:sz w:val="24"/>
                      <w:szCs w:val="24"/>
                      <w14:ligatures w14:val="standardContextual"/>
                    </w:rPr>
                  </w:pPr>
                </w:p>
                <w:p w14:paraId="3019EC23" w14:textId="69108C27"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44.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Dėl pritarimo viešosios įstaigos „Sveikatos oazė</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2022 metų veiklos ataskaitai (1-T-77). </w:t>
                  </w:r>
                </w:p>
                <w:p w14:paraId="666EB168"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3F98C9CF" w14:textId="087238FD"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0</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382DAAC"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3ADDB4D2"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6D84CBA3" w14:textId="56B709AC"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45.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pritarimo uždarosios akcinės bendrovės „Anykščių vandenys“ 2022 metų veiklos ataskaitai (1-T-78). </w:t>
                  </w:r>
                </w:p>
                <w:p w14:paraId="227BAFFB"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7E1AFBA2" w14:textId="3CD2A8A3"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6C3472AE"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6FAE6F9"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1A850CA6" w14:textId="68CC9465"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46.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uždarosios akcinės bendrovės „Anykščių šiluma“ 2022 metų veiklos ataskaitos patvirtinimo (1-T-79). </w:t>
                  </w:r>
                </w:p>
                <w:p w14:paraId="5D60A77E"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600684CF" w14:textId="1F805E89"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7521D296"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0B65D9C9"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7D430D73" w14:textId="1EE09DCF"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47.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uždarosios akcinės bendrovės Anykščių komunalinio ūkio 2022 metų veiklos ataskaitos patvirtinimo (1-T-80). </w:t>
                  </w:r>
                </w:p>
                <w:p w14:paraId="302372EA"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5AFC385F" w14:textId="0BBDD5A9"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190B8BA7"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2A12D934"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1067EA1E" w14:textId="31807667"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48.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savivaldybei nuosavybės teise priklausančio turto perdavimo Anykščių rajono savivaldybės administracijai valdyti, naudoti ir disponuoti juo patikėjimo teise (1-T-81). </w:t>
                  </w:r>
                </w:p>
                <w:p w14:paraId="65872826"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0D1C1C0A" w14:textId="673DDB86"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A6C6422"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284B22EA"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7D8D45C1" w14:textId="4DEE6C03"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49.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bešeimininkio turto perėmimo Savivaldybės nuosavybėn ir jo perdavimo Anykščių rajono savivaldybės administracijai valdyti, naudoti ir disponuoti juo patikėjimo teise (1-T-82). </w:t>
                  </w:r>
                </w:p>
                <w:p w14:paraId="31C32991"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271E6656" w14:textId="7DC9EE03"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A7598C">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5448AFBB"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EB285C8"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2FB9FA8B" w14:textId="64A4CDFD"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50.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valstybei nuosavybės teise priklausančio turto pripažinimo netinkamu (negalimu) naudoti ir nurašymo (1-T-91). </w:t>
                  </w:r>
                </w:p>
                <w:p w14:paraId="4E4E81A7"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34D0C9B9" w14:textId="2D218F8F"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D948F9">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8D780D1"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217F460B"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0CCD8309" w14:textId="47A287EE"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51.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investavimo ir uždarosios akcinės bendrovės „Anykščių šiluma“ įstatinio kapitalo didinimo (1-T-92). </w:t>
                  </w:r>
                </w:p>
                <w:p w14:paraId="2363BC7C"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4442A708" w14:textId="746E450B"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D948F9">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C0EAA68"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1458748"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4328B042" w14:textId="7539CC2D" w:rsidR="005970AE"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52.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Dėl investavimo ir uždarosios akcinės bendrovės Anykščių komunalinio ūkio įstatinio kapitalo didinimo (1-T-121)</w:t>
                  </w:r>
                  <w:r>
                    <w:rPr>
                      <w:rFonts w:ascii="Times New Roman" w:hAnsi="Times New Roman" w:cs="Times New Roman"/>
                      <w:kern w:val="2"/>
                      <w:sz w:val="24"/>
                      <w:szCs w:val="24"/>
                      <w14:ligatures w14:val="standardContextual"/>
                    </w:rPr>
                    <w:t>.</w:t>
                  </w:r>
                  <w:r w:rsidRPr="009E45AB">
                    <w:rPr>
                      <w:rFonts w:ascii="Times New Roman" w:hAnsi="Times New Roman" w:cs="Times New Roman"/>
                      <w:kern w:val="2"/>
                      <w:sz w:val="24"/>
                      <w:szCs w:val="24"/>
                      <w14:ligatures w14:val="standardContextual"/>
                    </w:rPr>
                    <w:t xml:space="preserve"> </w:t>
                  </w:r>
                </w:p>
                <w:p w14:paraId="46B6450B"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59838991" w14:textId="689BC7C6"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D948F9">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26415FF6"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455AC7F8" w14:textId="77777777" w:rsidR="00461CF9" w:rsidRDefault="00461CF9" w:rsidP="005970AE">
                  <w:pPr>
                    <w:spacing w:line="360" w:lineRule="auto"/>
                    <w:jc w:val="both"/>
                    <w:rPr>
                      <w:rFonts w:ascii="Times New Roman" w:hAnsi="Times New Roman" w:cs="Times New Roman"/>
                      <w:kern w:val="2"/>
                      <w:sz w:val="24"/>
                      <w:szCs w:val="24"/>
                      <w14:ligatures w14:val="standardContextual"/>
                    </w:rPr>
                  </w:pPr>
                </w:p>
                <w:p w14:paraId="0AFEB277" w14:textId="2F10A0AE" w:rsidR="005970AE" w:rsidRDefault="005970AE" w:rsidP="005970AE">
                  <w:pPr>
                    <w:spacing w:line="36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53. </w:t>
                  </w:r>
                  <w:r w:rsidR="00461CF9">
                    <w:rPr>
                      <w:rFonts w:ascii="Times New Roman" w:hAnsi="Times New Roman" w:cs="Times New Roman"/>
                      <w:kern w:val="2"/>
                      <w:sz w:val="24"/>
                      <w:szCs w:val="24"/>
                      <w14:ligatures w14:val="standardContextual"/>
                    </w:rPr>
                    <w:t xml:space="preserve">SVARSTYTA. </w:t>
                  </w:r>
                  <w:r w:rsidRPr="00DF5697">
                    <w:rPr>
                      <w:rFonts w:ascii="Times New Roman" w:hAnsi="Times New Roman" w:cs="Times New Roman"/>
                      <w:kern w:val="2"/>
                      <w:sz w:val="24"/>
                      <w:szCs w:val="24"/>
                      <w14:ligatures w14:val="standardContextual"/>
                    </w:rPr>
                    <w:t>Dėl investavimo ir uždarosios akcinės bendrovės „Anykščių vandenys" įstatinio kapitalo didinimo</w:t>
                  </w:r>
                  <w:r>
                    <w:rPr>
                      <w:rFonts w:ascii="Times New Roman" w:hAnsi="Times New Roman" w:cs="Times New Roman"/>
                      <w:kern w:val="2"/>
                      <w:sz w:val="24"/>
                      <w:szCs w:val="24"/>
                      <w14:ligatures w14:val="standardContextual"/>
                    </w:rPr>
                    <w:t xml:space="preserve"> (1-T-124).</w:t>
                  </w:r>
                </w:p>
                <w:p w14:paraId="57F64FC2" w14:textId="77777777" w:rsidR="00461CF9" w:rsidRDefault="00461CF9" w:rsidP="00461CF9">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1F5EA89C" w14:textId="6B888E34"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D948F9">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0D772811"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2BF10269" w14:textId="77777777" w:rsidR="00461CF9" w:rsidRPr="009E45AB" w:rsidRDefault="00461CF9" w:rsidP="005970AE">
                  <w:pPr>
                    <w:spacing w:line="360" w:lineRule="auto"/>
                    <w:jc w:val="both"/>
                    <w:rPr>
                      <w:rFonts w:ascii="Times New Roman" w:hAnsi="Times New Roman" w:cs="Times New Roman"/>
                      <w:kern w:val="2"/>
                      <w:sz w:val="24"/>
                      <w:szCs w:val="24"/>
                      <w14:ligatures w14:val="standardContextual"/>
                    </w:rPr>
                  </w:pPr>
                </w:p>
                <w:p w14:paraId="68113494" w14:textId="179C6C13" w:rsidR="005970AE" w:rsidRPr="009E45AB" w:rsidRDefault="005970AE" w:rsidP="005970AE">
                  <w:pPr>
                    <w:spacing w:line="360" w:lineRule="auto"/>
                    <w:jc w:val="both"/>
                    <w:rPr>
                      <w:rFonts w:ascii="Times New Roman" w:hAnsi="Times New Roman" w:cs="Times New Roman"/>
                      <w:kern w:val="2"/>
                      <w:sz w:val="24"/>
                      <w:szCs w:val="24"/>
                      <w14:ligatures w14:val="standardContextual"/>
                    </w:rPr>
                  </w:pPr>
                  <w:r w:rsidRPr="009E45AB">
                    <w:rPr>
                      <w:rFonts w:ascii="Times New Roman" w:hAnsi="Times New Roman" w:cs="Times New Roman"/>
                      <w:kern w:val="2"/>
                      <w:sz w:val="24"/>
                      <w:szCs w:val="24"/>
                      <w14:ligatures w14:val="standardContextual"/>
                    </w:rPr>
                    <w:t xml:space="preserve">            5</w:t>
                  </w:r>
                  <w:r>
                    <w:rPr>
                      <w:rFonts w:ascii="Times New Roman" w:hAnsi="Times New Roman" w:cs="Times New Roman"/>
                      <w:kern w:val="2"/>
                      <w:sz w:val="24"/>
                      <w:szCs w:val="24"/>
                      <w14:ligatures w14:val="standardContextual"/>
                    </w:rPr>
                    <w:t>4</w:t>
                  </w:r>
                  <w:r w:rsidRPr="009E45AB">
                    <w:rPr>
                      <w:rFonts w:ascii="Times New Roman" w:hAnsi="Times New Roman" w:cs="Times New Roman"/>
                      <w:kern w:val="2"/>
                      <w:sz w:val="24"/>
                      <w:szCs w:val="24"/>
                      <w14:ligatures w14:val="standardContextual"/>
                    </w:rPr>
                    <w:t xml:space="preserve">. </w:t>
                  </w:r>
                  <w:r w:rsidR="00461CF9">
                    <w:rPr>
                      <w:rFonts w:ascii="Times New Roman" w:hAnsi="Times New Roman" w:cs="Times New Roman"/>
                      <w:kern w:val="2"/>
                      <w:sz w:val="24"/>
                      <w:szCs w:val="24"/>
                      <w14:ligatures w14:val="standardContextual"/>
                    </w:rPr>
                    <w:t xml:space="preserve">SVARSTYTA. </w:t>
                  </w:r>
                  <w:r w:rsidRPr="009E45AB">
                    <w:rPr>
                      <w:rFonts w:ascii="Times New Roman" w:hAnsi="Times New Roman" w:cs="Times New Roman"/>
                      <w:kern w:val="2"/>
                      <w:sz w:val="24"/>
                      <w:szCs w:val="24"/>
                      <w14:ligatures w14:val="standardContextual"/>
                    </w:rPr>
                    <w:t xml:space="preserve">Dėl Anykščių rajono savivaldybės tarybos 2020 m. vasario 27 d. sprendimo Nr. 1-TS-70 „Dėl turto perdavimo pagal panaudos sutartį Anykščių rajono ugniagesių tarnybai“ pakeitimo (1-T-93). </w:t>
                  </w:r>
                </w:p>
                <w:p w14:paraId="771AF831" w14:textId="44688E9E" w:rsidR="005970AE" w:rsidRDefault="005970AE" w:rsidP="005970AE">
                  <w:pPr>
                    <w:spacing w:line="360" w:lineRule="auto"/>
                    <w:jc w:val="both"/>
                    <w:rPr>
                      <w:rFonts w:ascii="Times New Roman" w:hAnsi="Times New Roman" w:cs="Times New Roman"/>
                      <w:b/>
                      <w:bCs/>
                      <w:kern w:val="2"/>
                      <w:sz w:val="24"/>
                      <w:szCs w:val="24"/>
                      <w14:ligatures w14:val="standardContextual"/>
                    </w:rPr>
                  </w:pPr>
                  <w:r w:rsidRPr="009E45AB">
                    <w:rPr>
                      <w:rFonts w:ascii="Times New Roman" w:hAnsi="Times New Roman" w:cs="Times New Roman"/>
                      <w:b/>
                      <w:bCs/>
                      <w:kern w:val="2"/>
                      <w:sz w:val="24"/>
                      <w:szCs w:val="24"/>
                      <w14:ligatures w14:val="standardContextual"/>
                    </w:rPr>
                    <w:t xml:space="preserve">            Pranešėja </w:t>
                  </w:r>
                  <w:r>
                    <w:rPr>
                      <w:rFonts w:ascii="Times New Roman" w:hAnsi="Times New Roman" w:cs="Times New Roman"/>
                      <w:b/>
                      <w:bCs/>
                      <w:kern w:val="2"/>
                      <w:sz w:val="24"/>
                      <w:szCs w:val="24"/>
                      <w14:ligatures w14:val="standardContextual"/>
                    </w:rPr>
                    <w:t xml:space="preserve">– </w:t>
                  </w:r>
                  <w:r w:rsidRPr="009E45AB">
                    <w:rPr>
                      <w:rFonts w:ascii="Times New Roman" w:hAnsi="Times New Roman" w:cs="Times New Roman"/>
                      <w:b/>
                      <w:bCs/>
                      <w:kern w:val="2"/>
                      <w:sz w:val="24"/>
                      <w:szCs w:val="24"/>
                      <w14:ligatures w14:val="standardContextual"/>
                    </w:rPr>
                    <w:t>Vilma Vilkickaitė</w:t>
                  </w:r>
                </w:p>
                <w:p w14:paraId="3A4A363E" w14:textId="36976105" w:rsidR="00461CF9" w:rsidRPr="0060514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 xml:space="preserve">Balsuoja už </w:t>
                  </w:r>
                  <w:r>
                    <w:rPr>
                      <w:rFonts w:ascii="Times New Roman" w:hAnsi="Times New Roman" w:cs="Times New Roman"/>
                      <w:bCs/>
                      <w:sz w:val="24"/>
                      <w:szCs w:val="24"/>
                    </w:rPr>
                    <w:t>2</w:t>
                  </w:r>
                  <w:r w:rsidR="00D948F9">
                    <w:rPr>
                      <w:rFonts w:ascii="Times New Roman" w:hAnsi="Times New Roman" w:cs="Times New Roman"/>
                      <w:bCs/>
                      <w:sz w:val="24"/>
                      <w:szCs w:val="24"/>
                    </w:rPr>
                    <w:t>1</w:t>
                  </w:r>
                  <w:r w:rsidRPr="00605149">
                    <w:rPr>
                      <w:rFonts w:ascii="Times New Roman" w:hAnsi="Times New Roman" w:cs="Times New Roman"/>
                      <w:bCs/>
                      <w:sz w:val="24"/>
                      <w:szCs w:val="24"/>
                    </w:rPr>
                    <w:t>, prieš-0, susilaikė-</w:t>
                  </w:r>
                  <w:r>
                    <w:rPr>
                      <w:rFonts w:ascii="Times New Roman" w:hAnsi="Times New Roman" w:cs="Times New Roman"/>
                      <w:bCs/>
                      <w:sz w:val="24"/>
                      <w:szCs w:val="24"/>
                    </w:rPr>
                    <w:t>0</w:t>
                  </w:r>
                  <w:r w:rsidRPr="00605149">
                    <w:rPr>
                      <w:rFonts w:ascii="Times New Roman" w:hAnsi="Times New Roman" w:cs="Times New Roman"/>
                      <w:bCs/>
                      <w:sz w:val="24"/>
                      <w:szCs w:val="24"/>
                    </w:rPr>
                    <w:t xml:space="preserve"> Tarybos nari</w:t>
                  </w:r>
                  <w:r>
                    <w:rPr>
                      <w:rFonts w:ascii="Times New Roman" w:hAnsi="Times New Roman" w:cs="Times New Roman"/>
                      <w:bCs/>
                      <w:sz w:val="24"/>
                      <w:szCs w:val="24"/>
                    </w:rPr>
                    <w:t>ų</w:t>
                  </w:r>
                  <w:r w:rsidRPr="00605149">
                    <w:rPr>
                      <w:rFonts w:ascii="Times New Roman" w:hAnsi="Times New Roman" w:cs="Times New Roman"/>
                      <w:bCs/>
                      <w:sz w:val="24"/>
                      <w:szCs w:val="24"/>
                    </w:rPr>
                    <w:t>.</w:t>
                  </w:r>
                </w:p>
                <w:p w14:paraId="4C0FACA2" w14:textId="77777777" w:rsidR="00461CF9" w:rsidRPr="00461CF9" w:rsidRDefault="00461CF9" w:rsidP="00461CF9">
                  <w:pPr>
                    <w:spacing w:line="360" w:lineRule="auto"/>
                    <w:jc w:val="both"/>
                    <w:rPr>
                      <w:rFonts w:ascii="Times New Roman" w:hAnsi="Times New Roman" w:cs="Times New Roman"/>
                      <w:bCs/>
                      <w:sz w:val="24"/>
                      <w:szCs w:val="24"/>
                    </w:rPr>
                  </w:pPr>
                  <w:r w:rsidRPr="00605149">
                    <w:rPr>
                      <w:rFonts w:ascii="Times New Roman" w:hAnsi="Times New Roman" w:cs="Times New Roman"/>
                      <w:bCs/>
                      <w:sz w:val="24"/>
                      <w:szCs w:val="24"/>
                    </w:rPr>
                    <w:t>NUTARTA. Sprendimui pritarti balsų dauguma.</w:t>
                  </w:r>
                </w:p>
                <w:p w14:paraId="7A340FAC" w14:textId="77777777" w:rsidR="00461CF9" w:rsidRPr="009E45AB" w:rsidRDefault="00461CF9" w:rsidP="005970AE">
                  <w:pPr>
                    <w:spacing w:line="360" w:lineRule="auto"/>
                    <w:jc w:val="both"/>
                    <w:rPr>
                      <w:rFonts w:ascii="Times New Roman" w:hAnsi="Times New Roman" w:cs="Times New Roman"/>
                      <w:b/>
                      <w:bCs/>
                      <w:kern w:val="2"/>
                      <w:sz w:val="24"/>
                      <w:szCs w:val="24"/>
                      <w14:ligatures w14:val="standardContextual"/>
                    </w:rPr>
                  </w:pPr>
                </w:p>
                <w:p w14:paraId="60B05541" w14:textId="77777777" w:rsidR="005970AE" w:rsidRDefault="005970AE" w:rsidP="005970AE">
                  <w:pPr>
                    <w:spacing w:line="360" w:lineRule="auto"/>
                    <w:jc w:val="both"/>
                    <w:rPr>
                      <w:rFonts w:ascii="Times New Roman" w:hAnsi="Times New Roman" w:cs="Times New Roman"/>
                      <w:sz w:val="24"/>
                      <w:szCs w:val="24"/>
                    </w:rPr>
                  </w:pPr>
                  <w:r w:rsidRPr="005D2AFB">
                    <w:rPr>
                      <w:rFonts w:ascii="Times New Roman" w:hAnsi="Times New Roman" w:cs="Times New Roman"/>
                      <w:b/>
                      <w:bCs/>
                      <w:sz w:val="24"/>
                      <w:szCs w:val="24"/>
                    </w:rPr>
                    <w:t xml:space="preserve">Informacija. </w:t>
                  </w:r>
                  <w:r>
                    <w:rPr>
                      <w:rFonts w:ascii="Times New Roman" w:hAnsi="Times New Roman" w:cs="Times New Roman"/>
                      <w:sz w:val="24"/>
                      <w:szCs w:val="24"/>
                    </w:rPr>
                    <w:t xml:space="preserve">Informacija </w:t>
                  </w:r>
                  <w:r w:rsidRPr="00314AFF">
                    <w:rPr>
                      <w:rFonts w:ascii="Times New Roman" w:hAnsi="Times New Roman" w:cs="Times New Roman"/>
                      <w:sz w:val="24"/>
                      <w:szCs w:val="24"/>
                    </w:rPr>
                    <w:t>dėl kvietimo pasirašyti žaliųjų savivaldybių iniciatyvos memorandumą</w:t>
                  </w:r>
                  <w:r>
                    <w:rPr>
                      <w:rFonts w:ascii="Times New Roman" w:hAnsi="Times New Roman" w:cs="Times New Roman"/>
                      <w:sz w:val="24"/>
                      <w:szCs w:val="24"/>
                    </w:rPr>
                    <w:t>.</w:t>
                  </w:r>
                </w:p>
                <w:p w14:paraId="67C3765A" w14:textId="77777777" w:rsidR="005970AE" w:rsidRPr="00D04627" w:rsidRDefault="005970AE" w:rsidP="005970AE">
                  <w:pPr>
                    <w:spacing w:line="360" w:lineRule="auto"/>
                    <w:jc w:val="both"/>
                    <w:rPr>
                      <w:rFonts w:ascii="Times New Roman" w:hAnsi="Times New Roman" w:cs="Times New Roman"/>
                      <w:sz w:val="24"/>
                      <w:szCs w:val="24"/>
                    </w:rPr>
                  </w:pPr>
                  <w:r w:rsidRPr="00526AF3">
                    <w:rPr>
                      <w:rFonts w:ascii="Times New Roman" w:hAnsi="Times New Roman" w:cs="Times New Roman"/>
                      <w:sz w:val="24"/>
                      <w:szCs w:val="24"/>
                    </w:rPr>
                    <w:t xml:space="preserve"> </w:t>
                  </w:r>
                  <w:r w:rsidRPr="005D2AFB">
                    <w:rPr>
                      <w:rFonts w:ascii="Times New Roman" w:hAnsi="Times New Roman" w:cs="Times New Roman"/>
                      <w:b/>
                      <w:bCs/>
                      <w:sz w:val="24"/>
                      <w:szCs w:val="24"/>
                    </w:rPr>
                    <w:t xml:space="preserve">           Pranešėja – </w:t>
                  </w:r>
                  <w:r w:rsidRPr="00314AFF">
                    <w:rPr>
                      <w:rFonts w:ascii="Times New Roman" w:hAnsi="Times New Roman" w:cs="Times New Roman"/>
                      <w:b/>
                      <w:bCs/>
                      <w:sz w:val="24"/>
                      <w:szCs w:val="24"/>
                    </w:rPr>
                    <w:t>Monika Kondratavičiūtė</w:t>
                  </w:r>
                </w:p>
                <w:p w14:paraId="426040A6" w14:textId="77777777" w:rsidR="00AF6F83" w:rsidRPr="00D04627" w:rsidRDefault="00AF6F83" w:rsidP="00AF6F83">
                  <w:pPr>
                    <w:spacing w:line="360" w:lineRule="auto"/>
                    <w:jc w:val="both"/>
                    <w:rPr>
                      <w:rFonts w:ascii="Times New Roman" w:hAnsi="Times New Roman" w:cs="Times New Roman"/>
                      <w:b/>
                      <w:bCs/>
                      <w:sz w:val="24"/>
                      <w:szCs w:val="24"/>
                    </w:rPr>
                  </w:pPr>
                </w:p>
                <w:p w14:paraId="58531213" w14:textId="77777777" w:rsidR="00BE5726" w:rsidRDefault="00BE5726" w:rsidP="00BE5726">
                  <w:pPr>
                    <w:spacing w:line="360" w:lineRule="auto"/>
                    <w:jc w:val="center"/>
                    <w:rPr>
                      <w:rFonts w:ascii="Times New Roman" w:hAnsi="Times New Roman" w:cs="Times New Roman"/>
                      <w:sz w:val="24"/>
                      <w:szCs w:val="24"/>
                    </w:rPr>
                  </w:pPr>
                </w:p>
                <w:p w14:paraId="5128F60C" w14:textId="5335F70A" w:rsidR="00BE5726" w:rsidRPr="0085453A" w:rsidRDefault="00BE5726" w:rsidP="00BE5726">
                  <w:pPr>
                    <w:spacing w:line="360" w:lineRule="auto"/>
                    <w:jc w:val="center"/>
                    <w:rPr>
                      <w:rFonts w:ascii="Times New Roman" w:hAnsi="Times New Roman" w:cs="Times New Roman"/>
                      <w:bCs/>
                      <w:sz w:val="24"/>
                      <w:szCs w:val="24"/>
                    </w:rPr>
                  </w:pPr>
                </w:p>
              </w:tc>
            </w:tr>
            <w:bookmarkEnd w:id="4"/>
            <w:tr w:rsidR="0085453A" w:rsidRPr="0085453A" w14:paraId="6E26CF0D" w14:textId="77777777" w:rsidTr="001B2552">
              <w:trPr>
                <w:trHeight w:val="247"/>
              </w:trPr>
              <w:tc>
                <w:tcPr>
                  <w:tcW w:w="9513" w:type="dxa"/>
                  <w:tcMar>
                    <w:top w:w="39" w:type="dxa"/>
                    <w:left w:w="39" w:type="dxa"/>
                    <w:bottom w:w="39" w:type="dxa"/>
                    <w:right w:w="39" w:type="dxa"/>
                  </w:tcMar>
                </w:tcPr>
                <w:p w14:paraId="64EA6F68" w14:textId="057ADFB4" w:rsidR="00FC3B73" w:rsidRDefault="00192ACF" w:rsidP="0085453A">
                  <w:pPr>
                    <w:spacing w:line="360" w:lineRule="auto"/>
                    <w:jc w:val="both"/>
                    <w:rPr>
                      <w:rFonts w:ascii="Times New Roman" w:hAnsi="Times New Roman" w:cs="Times New Roman"/>
                      <w:bCs/>
                      <w:sz w:val="24"/>
                      <w:szCs w:val="24"/>
                    </w:rPr>
                  </w:pPr>
                  <w:r w:rsidRPr="0085453A">
                    <w:rPr>
                      <w:rFonts w:ascii="Times New Roman" w:hAnsi="Times New Roman" w:cs="Times New Roman"/>
                      <w:bCs/>
                      <w:sz w:val="24"/>
                      <w:szCs w:val="24"/>
                    </w:rPr>
                    <w:lastRenderedPageBreak/>
                    <w:t xml:space="preserve">Posėdžio pirmininkas                                                                                       </w:t>
                  </w:r>
                  <w:r w:rsidR="0072011C">
                    <w:rPr>
                      <w:rFonts w:ascii="Times New Roman" w:hAnsi="Times New Roman" w:cs="Times New Roman"/>
                      <w:bCs/>
                      <w:sz w:val="24"/>
                      <w:szCs w:val="24"/>
                    </w:rPr>
                    <w:t>Sigutis Obelevičius</w:t>
                  </w:r>
                </w:p>
                <w:p w14:paraId="6239D61A" w14:textId="1AD7D3F0" w:rsidR="00A35CC5" w:rsidRDefault="0085453A" w:rsidP="0085453A">
                  <w:pPr>
                    <w:spacing w:line="360" w:lineRule="auto"/>
                    <w:jc w:val="both"/>
                    <w:rPr>
                      <w:rFonts w:ascii="Times New Roman" w:hAnsi="Times New Roman" w:cs="Times New Roman"/>
                      <w:bCs/>
                      <w:sz w:val="24"/>
                      <w:szCs w:val="24"/>
                    </w:rPr>
                  </w:pPr>
                  <w:r w:rsidRPr="0085453A">
                    <w:rPr>
                      <w:rFonts w:ascii="Times New Roman" w:hAnsi="Times New Roman" w:cs="Times New Roman"/>
                      <w:bCs/>
                      <w:sz w:val="24"/>
                      <w:szCs w:val="24"/>
                    </w:rPr>
                    <w:t>Posėdžio sekretorė                                                                                            Aistė Gogelie</w:t>
                  </w:r>
                  <w:r w:rsidR="004A61EA">
                    <w:rPr>
                      <w:rFonts w:ascii="Times New Roman" w:hAnsi="Times New Roman" w:cs="Times New Roman"/>
                      <w:bCs/>
                      <w:sz w:val="24"/>
                      <w:szCs w:val="24"/>
                    </w:rPr>
                    <w:t>nė</w:t>
                  </w:r>
                </w:p>
                <w:p w14:paraId="5FD7A020" w14:textId="77777777" w:rsidR="003B0EA0" w:rsidRPr="0085453A" w:rsidRDefault="003B0EA0" w:rsidP="0085453A">
                  <w:pPr>
                    <w:spacing w:line="360" w:lineRule="auto"/>
                    <w:jc w:val="both"/>
                    <w:rPr>
                      <w:rFonts w:ascii="Times New Roman" w:hAnsi="Times New Roman" w:cs="Times New Roman"/>
                      <w:bCs/>
                      <w:sz w:val="24"/>
                      <w:szCs w:val="24"/>
                    </w:rPr>
                  </w:pPr>
                </w:p>
              </w:tc>
            </w:tr>
          </w:tbl>
          <w:p w14:paraId="61E22759" w14:textId="77777777" w:rsidR="0085453A" w:rsidRPr="0085453A" w:rsidRDefault="0085453A" w:rsidP="0085453A">
            <w:pPr>
              <w:spacing w:line="360" w:lineRule="auto"/>
              <w:jc w:val="both"/>
              <w:rPr>
                <w:rFonts w:ascii="Times New Roman" w:hAnsi="Times New Roman" w:cs="Times New Roman"/>
                <w:bCs/>
                <w:sz w:val="24"/>
                <w:szCs w:val="24"/>
              </w:rPr>
            </w:pPr>
          </w:p>
        </w:tc>
      </w:tr>
      <w:tr w:rsidR="0089656E" w:rsidRPr="0085453A" w14:paraId="66C6E8DC" w14:textId="77777777" w:rsidTr="006D4990">
        <w:tc>
          <w:tcPr>
            <w:tcW w:w="9493" w:type="dxa"/>
          </w:tcPr>
          <w:p w14:paraId="08D028E8" w14:textId="28D1B2B8" w:rsidR="002B018D" w:rsidRDefault="002B018D" w:rsidP="00EF7A02">
            <w:pPr>
              <w:spacing w:line="360" w:lineRule="auto"/>
              <w:rPr>
                <w:rFonts w:ascii="Times New Roman" w:hAnsi="Times New Roman" w:cs="Times New Roman"/>
                <w:bCs/>
                <w:sz w:val="24"/>
                <w:szCs w:val="24"/>
              </w:rPr>
            </w:pPr>
          </w:p>
          <w:p w14:paraId="0FC20E4B" w14:textId="22AB17BC" w:rsidR="006F2587" w:rsidRDefault="006F2587" w:rsidP="00EF7A02">
            <w:pPr>
              <w:spacing w:line="360" w:lineRule="auto"/>
              <w:rPr>
                <w:rFonts w:ascii="Times New Roman" w:hAnsi="Times New Roman" w:cs="Times New Roman"/>
                <w:bCs/>
                <w:sz w:val="24"/>
                <w:szCs w:val="24"/>
              </w:rPr>
            </w:pPr>
          </w:p>
          <w:p w14:paraId="18BA3B86" w14:textId="3B8A4E4F" w:rsidR="006F2587" w:rsidRDefault="006F2587" w:rsidP="00EF7A02">
            <w:pPr>
              <w:spacing w:line="360" w:lineRule="auto"/>
              <w:rPr>
                <w:rFonts w:ascii="Times New Roman" w:hAnsi="Times New Roman" w:cs="Times New Roman"/>
                <w:bCs/>
                <w:sz w:val="24"/>
                <w:szCs w:val="24"/>
              </w:rPr>
            </w:pPr>
          </w:p>
          <w:p w14:paraId="43EB033E" w14:textId="29E8337F" w:rsidR="006F2587" w:rsidRDefault="006F2587" w:rsidP="00EF7A02">
            <w:pPr>
              <w:spacing w:line="360" w:lineRule="auto"/>
              <w:rPr>
                <w:rFonts w:ascii="Times New Roman" w:hAnsi="Times New Roman" w:cs="Times New Roman"/>
                <w:bCs/>
                <w:sz w:val="24"/>
                <w:szCs w:val="24"/>
              </w:rPr>
            </w:pPr>
          </w:p>
          <w:p w14:paraId="4C0C5E09" w14:textId="11806360" w:rsidR="006F2587" w:rsidRDefault="006F2587" w:rsidP="00EF7A02">
            <w:pPr>
              <w:spacing w:line="360" w:lineRule="auto"/>
              <w:rPr>
                <w:rFonts w:ascii="Times New Roman" w:hAnsi="Times New Roman" w:cs="Times New Roman"/>
                <w:bCs/>
                <w:sz w:val="24"/>
                <w:szCs w:val="24"/>
              </w:rPr>
            </w:pPr>
          </w:p>
          <w:p w14:paraId="05712721" w14:textId="60F6DAE1" w:rsidR="006F2587" w:rsidRDefault="006F2587" w:rsidP="00EF7A02">
            <w:pPr>
              <w:spacing w:line="360" w:lineRule="auto"/>
              <w:rPr>
                <w:rFonts w:ascii="Times New Roman" w:hAnsi="Times New Roman" w:cs="Times New Roman"/>
                <w:bCs/>
                <w:sz w:val="24"/>
                <w:szCs w:val="24"/>
              </w:rPr>
            </w:pPr>
          </w:p>
          <w:p w14:paraId="7937C4EC" w14:textId="6B8A941B" w:rsidR="006F2587" w:rsidRDefault="006F2587" w:rsidP="00EF7A02">
            <w:pPr>
              <w:spacing w:line="360" w:lineRule="auto"/>
              <w:rPr>
                <w:rFonts w:ascii="Times New Roman" w:hAnsi="Times New Roman" w:cs="Times New Roman"/>
                <w:bCs/>
                <w:sz w:val="24"/>
                <w:szCs w:val="24"/>
              </w:rPr>
            </w:pPr>
          </w:p>
          <w:p w14:paraId="3E60D21C" w14:textId="23695138" w:rsidR="006F2587" w:rsidRDefault="006F2587" w:rsidP="00EF7A02">
            <w:pPr>
              <w:spacing w:line="360" w:lineRule="auto"/>
              <w:rPr>
                <w:rFonts w:ascii="Times New Roman" w:hAnsi="Times New Roman" w:cs="Times New Roman"/>
                <w:bCs/>
                <w:sz w:val="24"/>
                <w:szCs w:val="24"/>
              </w:rPr>
            </w:pPr>
          </w:p>
          <w:p w14:paraId="1A5D8B0B" w14:textId="11ABD33B" w:rsidR="006F2587" w:rsidRDefault="006F2587" w:rsidP="00EF7A02">
            <w:pPr>
              <w:spacing w:line="360" w:lineRule="auto"/>
              <w:rPr>
                <w:rFonts w:ascii="Times New Roman" w:hAnsi="Times New Roman" w:cs="Times New Roman"/>
                <w:bCs/>
                <w:sz w:val="24"/>
                <w:szCs w:val="24"/>
              </w:rPr>
            </w:pPr>
          </w:p>
          <w:p w14:paraId="07D334AF" w14:textId="4C98E488" w:rsidR="006F2587" w:rsidRDefault="006F2587" w:rsidP="00EF7A02">
            <w:pPr>
              <w:spacing w:line="360" w:lineRule="auto"/>
              <w:rPr>
                <w:rFonts w:ascii="Times New Roman" w:hAnsi="Times New Roman" w:cs="Times New Roman"/>
                <w:bCs/>
                <w:sz w:val="24"/>
                <w:szCs w:val="24"/>
              </w:rPr>
            </w:pPr>
          </w:p>
          <w:p w14:paraId="20840FC6" w14:textId="055DD4A8" w:rsidR="006F2587" w:rsidRDefault="006F2587" w:rsidP="00EF7A02">
            <w:pPr>
              <w:spacing w:line="360" w:lineRule="auto"/>
              <w:rPr>
                <w:rFonts w:ascii="Times New Roman" w:hAnsi="Times New Roman" w:cs="Times New Roman"/>
                <w:bCs/>
                <w:sz w:val="24"/>
                <w:szCs w:val="24"/>
              </w:rPr>
            </w:pPr>
          </w:p>
          <w:p w14:paraId="7BB3ED92" w14:textId="40ADF140" w:rsidR="006F2587" w:rsidRDefault="006F2587" w:rsidP="00EF7A02">
            <w:pPr>
              <w:spacing w:line="360" w:lineRule="auto"/>
              <w:rPr>
                <w:rFonts w:ascii="Times New Roman" w:hAnsi="Times New Roman" w:cs="Times New Roman"/>
                <w:bCs/>
                <w:sz w:val="24"/>
                <w:szCs w:val="24"/>
              </w:rPr>
            </w:pPr>
          </w:p>
          <w:p w14:paraId="6C0CFDC9" w14:textId="49710A8B" w:rsidR="006F2587" w:rsidRDefault="006F2587" w:rsidP="00EF7A02">
            <w:pPr>
              <w:spacing w:line="360" w:lineRule="auto"/>
              <w:rPr>
                <w:rFonts w:ascii="Times New Roman" w:hAnsi="Times New Roman" w:cs="Times New Roman"/>
                <w:bCs/>
                <w:sz w:val="24"/>
                <w:szCs w:val="24"/>
              </w:rPr>
            </w:pPr>
          </w:p>
          <w:p w14:paraId="10AE6086" w14:textId="0CB9A8FC" w:rsidR="006F2587" w:rsidRDefault="006F2587" w:rsidP="00EF7A02">
            <w:pPr>
              <w:spacing w:line="360" w:lineRule="auto"/>
              <w:rPr>
                <w:rFonts w:ascii="Times New Roman" w:hAnsi="Times New Roman" w:cs="Times New Roman"/>
                <w:bCs/>
                <w:sz w:val="24"/>
                <w:szCs w:val="24"/>
              </w:rPr>
            </w:pPr>
          </w:p>
          <w:p w14:paraId="499476C8" w14:textId="5F9DA913" w:rsidR="006F2587" w:rsidRDefault="006F2587" w:rsidP="00EF7A02">
            <w:pPr>
              <w:spacing w:line="360" w:lineRule="auto"/>
              <w:rPr>
                <w:rFonts w:ascii="Times New Roman" w:hAnsi="Times New Roman" w:cs="Times New Roman"/>
                <w:bCs/>
                <w:sz w:val="24"/>
                <w:szCs w:val="24"/>
              </w:rPr>
            </w:pPr>
          </w:p>
          <w:p w14:paraId="3E6C369D" w14:textId="77777777" w:rsidR="006F2587" w:rsidRDefault="006F2587" w:rsidP="00EF7A02">
            <w:pPr>
              <w:spacing w:line="360" w:lineRule="auto"/>
              <w:rPr>
                <w:rFonts w:ascii="Times New Roman" w:hAnsi="Times New Roman" w:cs="Times New Roman"/>
                <w:bCs/>
                <w:sz w:val="24"/>
                <w:szCs w:val="24"/>
              </w:rPr>
            </w:pPr>
          </w:p>
          <w:p w14:paraId="4276E89F" w14:textId="0FEB49D5" w:rsidR="00493A49" w:rsidRPr="0085453A" w:rsidRDefault="00493A49" w:rsidP="0085453A">
            <w:pPr>
              <w:spacing w:line="360" w:lineRule="auto"/>
              <w:jc w:val="center"/>
              <w:rPr>
                <w:rFonts w:ascii="Times New Roman" w:hAnsi="Times New Roman" w:cs="Times New Roman"/>
                <w:bCs/>
                <w:sz w:val="24"/>
                <w:szCs w:val="24"/>
              </w:rPr>
            </w:pPr>
          </w:p>
        </w:tc>
      </w:tr>
      <w:tr w:rsidR="0085453A" w:rsidRPr="0085453A" w14:paraId="6C51CE15" w14:textId="77777777" w:rsidTr="006D4990">
        <w:tc>
          <w:tcPr>
            <w:tcW w:w="9493" w:type="dxa"/>
          </w:tcPr>
          <w:p w14:paraId="454B8378" w14:textId="6B800CAA" w:rsidR="0085453A" w:rsidRPr="0085453A" w:rsidRDefault="0085453A" w:rsidP="0085453A">
            <w:pPr>
              <w:spacing w:line="360" w:lineRule="auto"/>
              <w:jc w:val="right"/>
              <w:rPr>
                <w:rFonts w:ascii="Times New Roman" w:hAnsi="Times New Roman" w:cs="Times New Roman"/>
                <w:bCs/>
                <w:sz w:val="24"/>
                <w:szCs w:val="24"/>
              </w:rPr>
            </w:pPr>
            <w:bookmarkStart w:id="6" w:name="_Hlk68161398"/>
            <w:r w:rsidRPr="0085453A">
              <w:rPr>
                <w:rFonts w:ascii="Times New Roman" w:hAnsi="Times New Roman" w:cs="Times New Roman"/>
                <w:bCs/>
                <w:sz w:val="24"/>
                <w:szCs w:val="24"/>
              </w:rPr>
              <w:t>Anykščių rajono savivaldybės tarybos</w:t>
            </w:r>
          </w:p>
          <w:p w14:paraId="7CFF61A4" w14:textId="7D8D17A9" w:rsidR="0085453A" w:rsidRPr="0085453A" w:rsidRDefault="0085453A" w:rsidP="0085453A">
            <w:pPr>
              <w:spacing w:line="360" w:lineRule="auto"/>
              <w:jc w:val="right"/>
              <w:rPr>
                <w:rFonts w:ascii="Times New Roman" w:hAnsi="Times New Roman" w:cs="Times New Roman"/>
                <w:bCs/>
                <w:sz w:val="24"/>
                <w:szCs w:val="24"/>
              </w:rPr>
            </w:pPr>
            <w:r w:rsidRPr="0085453A">
              <w:rPr>
                <w:rFonts w:ascii="Times New Roman" w:hAnsi="Times New Roman" w:cs="Times New Roman"/>
                <w:bCs/>
                <w:sz w:val="24"/>
                <w:szCs w:val="24"/>
              </w:rPr>
              <w:t>202</w:t>
            </w:r>
            <w:r w:rsidR="009B0CD4">
              <w:rPr>
                <w:rFonts w:ascii="Times New Roman" w:hAnsi="Times New Roman" w:cs="Times New Roman"/>
                <w:bCs/>
                <w:sz w:val="24"/>
                <w:szCs w:val="24"/>
              </w:rPr>
              <w:t>3</w:t>
            </w:r>
            <w:r w:rsidRPr="0085453A">
              <w:rPr>
                <w:rFonts w:ascii="Times New Roman" w:hAnsi="Times New Roman" w:cs="Times New Roman"/>
                <w:bCs/>
                <w:sz w:val="24"/>
                <w:szCs w:val="24"/>
              </w:rPr>
              <w:t>-</w:t>
            </w:r>
            <w:r w:rsidR="009B0CD4">
              <w:rPr>
                <w:rFonts w:ascii="Times New Roman" w:hAnsi="Times New Roman" w:cs="Times New Roman"/>
                <w:bCs/>
                <w:sz w:val="24"/>
                <w:szCs w:val="24"/>
              </w:rPr>
              <w:t>0</w:t>
            </w:r>
            <w:r w:rsidR="00461CF9">
              <w:rPr>
                <w:rFonts w:ascii="Times New Roman" w:hAnsi="Times New Roman" w:cs="Times New Roman"/>
                <w:bCs/>
                <w:sz w:val="24"/>
                <w:szCs w:val="24"/>
              </w:rPr>
              <w:t>3</w:t>
            </w:r>
            <w:r w:rsidRPr="0085453A">
              <w:rPr>
                <w:rFonts w:ascii="Times New Roman" w:hAnsi="Times New Roman" w:cs="Times New Roman"/>
                <w:bCs/>
                <w:sz w:val="24"/>
                <w:szCs w:val="24"/>
              </w:rPr>
              <w:t>-</w:t>
            </w:r>
            <w:r w:rsidR="00461CF9">
              <w:rPr>
                <w:rFonts w:ascii="Times New Roman" w:hAnsi="Times New Roman" w:cs="Times New Roman"/>
                <w:bCs/>
                <w:sz w:val="24"/>
                <w:szCs w:val="24"/>
              </w:rPr>
              <w:t>30</w:t>
            </w:r>
            <w:r w:rsidRPr="0085453A">
              <w:rPr>
                <w:rFonts w:ascii="Times New Roman" w:hAnsi="Times New Roman" w:cs="Times New Roman"/>
                <w:bCs/>
                <w:sz w:val="24"/>
                <w:szCs w:val="24"/>
              </w:rPr>
              <w:t xml:space="preserve"> protokolo Nr. 1-TP-</w:t>
            </w:r>
            <w:r w:rsidR="006F2587">
              <w:rPr>
                <w:rFonts w:ascii="Times New Roman" w:hAnsi="Times New Roman" w:cs="Times New Roman"/>
                <w:bCs/>
                <w:sz w:val="24"/>
                <w:szCs w:val="24"/>
              </w:rPr>
              <w:t>4</w:t>
            </w:r>
            <w:r w:rsidR="0089656E" w:rsidRPr="007801A8">
              <w:rPr>
                <w:rFonts w:ascii="Times New Roman" w:hAnsi="Times New Roman" w:cs="Times New Roman"/>
                <w:bCs/>
                <w:color w:val="FF0000"/>
                <w:sz w:val="24"/>
                <w:szCs w:val="24"/>
              </w:rPr>
              <w:t xml:space="preserve"> </w:t>
            </w:r>
            <w:r w:rsidRPr="0085453A">
              <w:rPr>
                <w:rFonts w:ascii="Times New Roman" w:hAnsi="Times New Roman" w:cs="Times New Roman"/>
                <w:bCs/>
                <w:sz w:val="24"/>
                <w:szCs w:val="24"/>
              </w:rPr>
              <w:t>priedas</w:t>
            </w:r>
          </w:p>
        </w:tc>
      </w:tr>
    </w:tbl>
    <w:p w14:paraId="4B4891F8" w14:textId="77777777" w:rsidR="0085453A" w:rsidRPr="0085453A" w:rsidRDefault="0085453A" w:rsidP="0085453A">
      <w:pPr>
        <w:spacing w:line="360" w:lineRule="auto"/>
        <w:jc w:val="center"/>
        <w:rPr>
          <w:rFonts w:ascii="Times New Roman" w:hAnsi="Times New Roman" w:cs="Times New Roman"/>
          <w:b/>
          <w:bCs/>
          <w:sz w:val="24"/>
          <w:szCs w:val="24"/>
        </w:rPr>
      </w:pPr>
    </w:p>
    <w:p w14:paraId="3A14AAF0" w14:textId="2F38021B" w:rsidR="0085453A" w:rsidRPr="0085453A" w:rsidRDefault="000D04BA" w:rsidP="0085453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461CF9">
        <w:rPr>
          <w:rFonts w:ascii="Times New Roman" w:hAnsi="Times New Roman" w:cs="Times New Roman"/>
          <w:b/>
          <w:bCs/>
          <w:sz w:val="24"/>
          <w:szCs w:val="24"/>
        </w:rPr>
        <w:t>4</w:t>
      </w:r>
      <w:r w:rsidR="0085453A" w:rsidRPr="0085453A">
        <w:rPr>
          <w:rFonts w:ascii="Times New Roman" w:hAnsi="Times New Roman" w:cs="Times New Roman"/>
          <w:b/>
          <w:bCs/>
          <w:sz w:val="24"/>
          <w:szCs w:val="24"/>
        </w:rPr>
        <w:t>– AJAME RAJONO SAVIVALDYBĖS TARYBOS POSĖDYJE,</w:t>
      </w:r>
    </w:p>
    <w:p w14:paraId="45EE9CD8" w14:textId="40971D8D" w:rsidR="0085453A" w:rsidRPr="0085453A" w:rsidRDefault="0085453A" w:rsidP="0085453A">
      <w:pPr>
        <w:spacing w:line="360" w:lineRule="auto"/>
        <w:jc w:val="center"/>
        <w:rPr>
          <w:rFonts w:ascii="Times New Roman" w:hAnsi="Times New Roman" w:cs="Times New Roman"/>
          <w:b/>
          <w:bCs/>
          <w:sz w:val="24"/>
          <w:szCs w:val="24"/>
        </w:rPr>
      </w:pPr>
      <w:r w:rsidRPr="0085453A">
        <w:rPr>
          <w:rFonts w:ascii="Times New Roman" w:hAnsi="Times New Roman" w:cs="Times New Roman"/>
          <w:b/>
          <w:bCs/>
          <w:sz w:val="24"/>
          <w:szCs w:val="24"/>
        </w:rPr>
        <w:t>VYKUSIAME 202</w:t>
      </w:r>
      <w:r w:rsidR="009B0CD4">
        <w:rPr>
          <w:rFonts w:ascii="Times New Roman" w:hAnsi="Times New Roman" w:cs="Times New Roman"/>
          <w:b/>
          <w:bCs/>
          <w:sz w:val="24"/>
          <w:szCs w:val="24"/>
        </w:rPr>
        <w:t>3</w:t>
      </w:r>
      <w:r w:rsidRPr="0085453A">
        <w:rPr>
          <w:rFonts w:ascii="Times New Roman" w:hAnsi="Times New Roman" w:cs="Times New Roman"/>
          <w:b/>
          <w:bCs/>
          <w:sz w:val="24"/>
          <w:szCs w:val="24"/>
        </w:rPr>
        <w:t xml:space="preserve"> M.</w:t>
      </w:r>
      <w:r w:rsidR="00BF1CCA">
        <w:rPr>
          <w:rFonts w:ascii="Times New Roman" w:hAnsi="Times New Roman" w:cs="Times New Roman"/>
          <w:b/>
          <w:bCs/>
          <w:sz w:val="24"/>
          <w:szCs w:val="24"/>
        </w:rPr>
        <w:t xml:space="preserve"> </w:t>
      </w:r>
      <w:r w:rsidR="00461CF9">
        <w:rPr>
          <w:rFonts w:ascii="Times New Roman" w:hAnsi="Times New Roman" w:cs="Times New Roman"/>
          <w:b/>
          <w:bCs/>
          <w:sz w:val="24"/>
          <w:szCs w:val="24"/>
        </w:rPr>
        <w:t>KOVO 30</w:t>
      </w:r>
      <w:r w:rsidRPr="0085453A">
        <w:rPr>
          <w:rFonts w:ascii="Times New Roman" w:hAnsi="Times New Roman" w:cs="Times New Roman"/>
          <w:b/>
          <w:bCs/>
          <w:sz w:val="24"/>
          <w:szCs w:val="24"/>
        </w:rPr>
        <w:t xml:space="preserve"> D.,</w:t>
      </w:r>
    </w:p>
    <w:p w14:paraId="6E03D445" w14:textId="77777777" w:rsidR="0085453A" w:rsidRPr="0085453A" w:rsidRDefault="0085453A" w:rsidP="0085453A">
      <w:pPr>
        <w:spacing w:line="360" w:lineRule="auto"/>
        <w:jc w:val="center"/>
        <w:rPr>
          <w:rFonts w:ascii="Times New Roman" w:hAnsi="Times New Roman" w:cs="Times New Roman"/>
          <w:b/>
          <w:bCs/>
          <w:sz w:val="24"/>
          <w:szCs w:val="24"/>
        </w:rPr>
      </w:pPr>
      <w:r w:rsidRPr="0085453A">
        <w:rPr>
          <w:rFonts w:ascii="Times New Roman" w:hAnsi="Times New Roman" w:cs="Times New Roman"/>
          <w:b/>
          <w:bCs/>
          <w:sz w:val="24"/>
          <w:szCs w:val="24"/>
        </w:rPr>
        <w:t>NEDALYVAVUSIŲ RAJONO SAVIVALDYBĖS TARYBOS NARIŲ</w:t>
      </w:r>
    </w:p>
    <w:p w14:paraId="23F3580D" w14:textId="1CD2606D" w:rsidR="0085453A" w:rsidRDefault="0085453A" w:rsidP="0085453A">
      <w:pPr>
        <w:spacing w:line="360" w:lineRule="auto"/>
        <w:jc w:val="center"/>
        <w:rPr>
          <w:rFonts w:ascii="Times New Roman" w:hAnsi="Times New Roman" w:cs="Times New Roman"/>
          <w:b/>
          <w:bCs/>
          <w:sz w:val="24"/>
          <w:szCs w:val="24"/>
        </w:rPr>
      </w:pPr>
      <w:r w:rsidRPr="0085453A">
        <w:rPr>
          <w:rFonts w:ascii="Times New Roman" w:hAnsi="Times New Roman" w:cs="Times New Roman"/>
          <w:b/>
          <w:bCs/>
          <w:sz w:val="24"/>
          <w:szCs w:val="24"/>
        </w:rPr>
        <w:t>SĄRAŠAS</w:t>
      </w:r>
    </w:p>
    <w:p w14:paraId="4DC9F955" w14:textId="54A23968" w:rsidR="00BE5726" w:rsidRDefault="00BE5726" w:rsidP="0085453A">
      <w:pPr>
        <w:spacing w:line="360" w:lineRule="auto"/>
        <w:jc w:val="center"/>
        <w:rPr>
          <w:rFonts w:ascii="Times New Roman" w:hAnsi="Times New Roman" w:cs="Times New Roman"/>
          <w:b/>
          <w:bCs/>
          <w:sz w:val="24"/>
          <w:szCs w:val="24"/>
        </w:rPr>
      </w:pPr>
    </w:p>
    <w:p w14:paraId="6C2C756C" w14:textId="0659DC78" w:rsidR="000D04BA" w:rsidRPr="006F2587" w:rsidRDefault="00636694" w:rsidP="002F2043">
      <w:pPr>
        <w:spacing w:line="360" w:lineRule="auto"/>
        <w:rPr>
          <w:rFonts w:ascii="Times New Roman" w:hAnsi="Times New Roman" w:cs="Times New Roman"/>
          <w:sz w:val="24"/>
          <w:szCs w:val="24"/>
        </w:rPr>
      </w:pPr>
      <w:r w:rsidRPr="006F2587">
        <w:rPr>
          <w:rFonts w:ascii="Times New Roman" w:hAnsi="Times New Roman" w:cs="Times New Roman"/>
          <w:sz w:val="24"/>
          <w:szCs w:val="24"/>
        </w:rPr>
        <w:t>Lukas Pakeltis</w:t>
      </w:r>
      <w:r w:rsidR="006F2587" w:rsidRPr="006F2587">
        <w:rPr>
          <w:rFonts w:ascii="Times New Roman" w:hAnsi="Times New Roman" w:cs="Times New Roman"/>
          <w:sz w:val="24"/>
          <w:szCs w:val="24"/>
        </w:rPr>
        <w:t>.</w:t>
      </w:r>
    </w:p>
    <w:p w14:paraId="6E5C5634" w14:textId="733E790D" w:rsidR="0072011C" w:rsidRPr="00A032F0" w:rsidRDefault="0085453A" w:rsidP="00A032F0">
      <w:pPr>
        <w:spacing w:line="360" w:lineRule="auto"/>
        <w:jc w:val="center"/>
        <w:rPr>
          <w:rFonts w:ascii="Times New Roman" w:hAnsi="Times New Roman" w:cs="Times New Roman"/>
          <w:bCs/>
          <w:sz w:val="24"/>
          <w:szCs w:val="24"/>
        </w:rPr>
      </w:pPr>
      <w:r w:rsidRPr="0085453A">
        <w:rPr>
          <w:rFonts w:ascii="Times New Roman" w:hAnsi="Times New Roman" w:cs="Times New Roman"/>
          <w:bCs/>
          <w:sz w:val="24"/>
          <w:szCs w:val="24"/>
        </w:rPr>
        <w:t>______________________________</w:t>
      </w:r>
      <w:bookmarkEnd w:id="1"/>
      <w:bookmarkEnd w:id="6"/>
    </w:p>
    <w:sectPr w:rsidR="0072011C" w:rsidRPr="00A032F0" w:rsidSect="006D4990">
      <w:headerReference w:type="even" r:id="rId8"/>
      <w:headerReference w:type="default" r:id="rId9"/>
      <w:headerReference w:type="first" r:id="rId10"/>
      <w:pgSz w:w="11907" w:h="16840" w:code="9"/>
      <w:pgMar w:top="1134" w:right="567" w:bottom="1134" w:left="1701" w:header="482" w:footer="0"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D778" w14:textId="77777777" w:rsidR="006D3EE8" w:rsidRDefault="006D3EE8">
      <w:pPr>
        <w:spacing w:after="0" w:line="240" w:lineRule="auto"/>
      </w:pPr>
      <w:r>
        <w:separator/>
      </w:r>
    </w:p>
  </w:endnote>
  <w:endnote w:type="continuationSeparator" w:id="0">
    <w:p w14:paraId="7C67D8DF" w14:textId="77777777" w:rsidR="006D3EE8" w:rsidRDefault="006D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5196" w14:textId="77777777" w:rsidR="006D3EE8" w:rsidRDefault="006D3EE8">
      <w:pPr>
        <w:spacing w:after="0" w:line="240" w:lineRule="auto"/>
      </w:pPr>
      <w:r>
        <w:separator/>
      </w:r>
    </w:p>
  </w:footnote>
  <w:footnote w:type="continuationSeparator" w:id="0">
    <w:p w14:paraId="2A3600B1" w14:textId="77777777" w:rsidR="006D3EE8" w:rsidRDefault="006D3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C8F9" w14:textId="77777777" w:rsidR="00DC4FAF" w:rsidRDefault="00DC4FAF" w:rsidP="006D499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13ABAB1" w14:textId="77777777" w:rsidR="00DC4FAF" w:rsidRDefault="00DC4F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7AFD" w14:textId="77777777" w:rsidR="00DC4FAF" w:rsidRDefault="00DC4FAF" w:rsidP="006D499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065C0738" w14:textId="77777777" w:rsidR="00DC4FAF" w:rsidRDefault="00DC4FAF" w:rsidP="006D499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1D6" w14:textId="77777777" w:rsidR="00DC4FAF" w:rsidRDefault="00DC4FAF" w:rsidP="006D4990">
    <w:pPr>
      <w:pStyle w:val="Antrats"/>
      <w:jc w:val="center"/>
    </w:pPr>
    <w:r>
      <w:rPr>
        <w:noProof/>
        <w:lang w:eastAsia="lt-LT"/>
      </w:rPr>
      <w:drawing>
        <wp:inline distT="0" distB="0" distL="0" distR="0" wp14:anchorId="0B9663E9" wp14:editId="23838A08">
          <wp:extent cx="856615" cy="1108710"/>
          <wp:effectExtent l="0" t="0" r="63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1108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D02"/>
    <w:multiLevelType w:val="hybridMultilevel"/>
    <w:tmpl w:val="74E4B258"/>
    <w:lvl w:ilvl="0" w:tplc="686A22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BC65548"/>
    <w:multiLevelType w:val="hybridMultilevel"/>
    <w:tmpl w:val="5CE0956E"/>
    <w:lvl w:ilvl="0" w:tplc="8258F1D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C46277C"/>
    <w:multiLevelType w:val="hybridMultilevel"/>
    <w:tmpl w:val="5CE0956E"/>
    <w:lvl w:ilvl="0" w:tplc="8258F1D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7AAA21AF"/>
    <w:multiLevelType w:val="hybridMultilevel"/>
    <w:tmpl w:val="62D633C4"/>
    <w:lvl w:ilvl="0" w:tplc="F698C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4159971">
    <w:abstractNumId w:val="1"/>
  </w:num>
  <w:num w:numId="2" w16cid:durableId="432558927">
    <w:abstractNumId w:val="2"/>
  </w:num>
  <w:num w:numId="3" w16cid:durableId="1527907661">
    <w:abstractNumId w:val="0"/>
  </w:num>
  <w:num w:numId="4" w16cid:durableId="2120028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3A"/>
    <w:rsid w:val="00001CFD"/>
    <w:rsid w:val="0000289E"/>
    <w:rsid w:val="0001416A"/>
    <w:rsid w:val="00016607"/>
    <w:rsid w:val="0002006C"/>
    <w:rsid w:val="00020C7B"/>
    <w:rsid w:val="00020FDD"/>
    <w:rsid w:val="00023051"/>
    <w:rsid w:val="00027685"/>
    <w:rsid w:val="00031B8E"/>
    <w:rsid w:val="00034C8C"/>
    <w:rsid w:val="00040DD1"/>
    <w:rsid w:val="00045008"/>
    <w:rsid w:val="00045DB4"/>
    <w:rsid w:val="000477E8"/>
    <w:rsid w:val="0005271E"/>
    <w:rsid w:val="00056E82"/>
    <w:rsid w:val="0006362E"/>
    <w:rsid w:val="000660C1"/>
    <w:rsid w:val="00067ACD"/>
    <w:rsid w:val="00076638"/>
    <w:rsid w:val="00080865"/>
    <w:rsid w:val="0008142B"/>
    <w:rsid w:val="000864AA"/>
    <w:rsid w:val="000B31CF"/>
    <w:rsid w:val="000B4F76"/>
    <w:rsid w:val="000C06A2"/>
    <w:rsid w:val="000C1695"/>
    <w:rsid w:val="000D04BA"/>
    <w:rsid w:val="000D33D9"/>
    <w:rsid w:val="000D5BC6"/>
    <w:rsid w:val="000E00B7"/>
    <w:rsid w:val="000E051D"/>
    <w:rsid w:val="000E164B"/>
    <w:rsid w:val="000E6388"/>
    <w:rsid w:val="000F1538"/>
    <w:rsid w:val="000F3605"/>
    <w:rsid w:val="00100335"/>
    <w:rsid w:val="00102ECD"/>
    <w:rsid w:val="0010573D"/>
    <w:rsid w:val="00113202"/>
    <w:rsid w:val="00114C1A"/>
    <w:rsid w:val="00115518"/>
    <w:rsid w:val="00117D6F"/>
    <w:rsid w:val="00124A37"/>
    <w:rsid w:val="00125763"/>
    <w:rsid w:val="00130E71"/>
    <w:rsid w:val="0015494D"/>
    <w:rsid w:val="00154CEC"/>
    <w:rsid w:val="00161EC8"/>
    <w:rsid w:val="001651BC"/>
    <w:rsid w:val="001658C9"/>
    <w:rsid w:val="00165DA6"/>
    <w:rsid w:val="00167D02"/>
    <w:rsid w:val="001708EB"/>
    <w:rsid w:val="00180E6B"/>
    <w:rsid w:val="0018632F"/>
    <w:rsid w:val="00191488"/>
    <w:rsid w:val="00192ACF"/>
    <w:rsid w:val="00192CF9"/>
    <w:rsid w:val="001A045D"/>
    <w:rsid w:val="001A3F92"/>
    <w:rsid w:val="001A7612"/>
    <w:rsid w:val="001B2552"/>
    <w:rsid w:val="001C08F8"/>
    <w:rsid w:val="001C4467"/>
    <w:rsid w:val="001C664B"/>
    <w:rsid w:val="001D1D65"/>
    <w:rsid w:val="001E3FAE"/>
    <w:rsid w:val="001E6B56"/>
    <w:rsid w:val="001F7896"/>
    <w:rsid w:val="00201CE1"/>
    <w:rsid w:val="00202540"/>
    <w:rsid w:val="002034AC"/>
    <w:rsid w:val="00206D8A"/>
    <w:rsid w:val="002154DD"/>
    <w:rsid w:val="0022337C"/>
    <w:rsid w:val="002241B4"/>
    <w:rsid w:val="00226E65"/>
    <w:rsid w:val="00234690"/>
    <w:rsid w:val="002368D0"/>
    <w:rsid w:val="002533EA"/>
    <w:rsid w:val="00254F4B"/>
    <w:rsid w:val="002607AA"/>
    <w:rsid w:val="00275286"/>
    <w:rsid w:val="0027579B"/>
    <w:rsid w:val="00281ED7"/>
    <w:rsid w:val="002875ED"/>
    <w:rsid w:val="00290B06"/>
    <w:rsid w:val="00293C16"/>
    <w:rsid w:val="00297DE2"/>
    <w:rsid w:val="00297F5E"/>
    <w:rsid w:val="002A1D6E"/>
    <w:rsid w:val="002A370C"/>
    <w:rsid w:val="002A48C5"/>
    <w:rsid w:val="002A53AC"/>
    <w:rsid w:val="002A589D"/>
    <w:rsid w:val="002A6A3B"/>
    <w:rsid w:val="002A7588"/>
    <w:rsid w:val="002B018D"/>
    <w:rsid w:val="002B21BC"/>
    <w:rsid w:val="002B2219"/>
    <w:rsid w:val="002B23B4"/>
    <w:rsid w:val="002C0D5A"/>
    <w:rsid w:val="002C0E53"/>
    <w:rsid w:val="002C6EF3"/>
    <w:rsid w:val="002D47D8"/>
    <w:rsid w:val="002D6EEB"/>
    <w:rsid w:val="002E2C9E"/>
    <w:rsid w:val="002E7C90"/>
    <w:rsid w:val="002F2043"/>
    <w:rsid w:val="002F628C"/>
    <w:rsid w:val="00301DA6"/>
    <w:rsid w:val="00303D90"/>
    <w:rsid w:val="00304B4C"/>
    <w:rsid w:val="00316A28"/>
    <w:rsid w:val="0031716B"/>
    <w:rsid w:val="00317F97"/>
    <w:rsid w:val="003208A9"/>
    <w:rsid w:val="00320F09"/>
    <w:rsid w:val="003213BD"/>
    <w:rsid w:val="003219C2"/>
    <w:rsid w:val="00322963"/>
    <w:rsid w:val="00323C21"/>
    <w:rsid w:val="00332E8B"/>
    <w:rsid w:val="00333192"/>
    <w:rsid w:val="003334ED"/>
    <w:rsid w:val="00334A07"/>
    <w:rsid w:val="00336794"/>
    <w:rsid w:val="00336855"/>
    <w:rsid w:val="003403FF"/>
    <w:rsid w:val="00340786"/>
    <w:rsid w:val="00346ABB"/>
    <w:rsid w:val="0035455B"/>
    <w:rsid w:val="0035462B"/>
    <w:rsid w:val="00356D88"/>
    <w:rsid w:val="00364205"/>
    <w:rsid w:val="00367B24"/>
    <w:rsid w:val="003712D3"/>
    <w:rsid w:val="003715A8"/>
    <w:rsid w:val="00371DCD"/>
    <w:rsid w:val="00373B3A"/>
    <w:rsid w:val="00381B23"/>
    <w:rsid w:val="00381D0E"/>
    <w:rsid w:val="003866C0"/>
    <w:rsid w:val="003936E1"/>
    <w:rsid w:val="003A04DE"/>
    <w:rsid w:val="003A11E4"/>
    <w:rsid w:val="003A35AB"/>
    <w:rsid w:val="003B0EA0"/>
    <w:rsid w:val="003B4116"/>
    <w:rsid w:val="003B446D"/>
    <w:rsid w:val="003B4D91"/>
    <w:rsid w:val="003B69D1"/>
    <w:rsid w:val="003B6A44"/>
    <w:rsid w:val="003C3A44"/>
    <w:rsid w:val="003C410C"/>
    <w:rsid w:val="003D19B1"/>
    <w:rsid w:val="003D72FD"/>
    <w:rsid w:val="003E74DB"/>
    <w:rsid w:val="003F38A3"/>
    <w:rsid w:val="003F3CC2"/>
    <w:rsid w:val="003F6043"/>
    <w:rsid w:val="003F7B7E"/>
    <w:rsid w:val="00402FE3"/>
    <w:rsid w:val="00407699"/>
    <w:rsid w:val="0041012A"/>
    <w:rsid w:val="00411BDF"/>
    <w:rsid w:val="004135F4"/>
    <w:rsid w:val="00420006"/>
    <w:rsid w:val="0042424A"/>
    <w:rsid w:val="00424D13"/>
    <w:rsid w:val="004258B9"/>
    <w:rsid w:val="0043124B"/>
    <w:rsid w:val="00434ED8"/>
    <w:rsid w:val="00436E9D"/>
    <w:rsid w:val="004414F7"/>
    <w:rsid w:val="00441553"/>
    <w:rsid w:val="00444E4C"/>
    <w:rsid w:val="0044607D"/>
    <w:rsid w:val="0044716F"/>
    <w:rsid w:val="00450A8E"/>
    <w:rsid w:val="00461CF9"/>
    <w:rsid w:val="0046425A"/>
    <w:rsid w:val="0047174E"/>
    <w:rsid w:val="00471EBE"/>
    <w:rsid w:val="00477C21"/>
    <w:rsid w:val="00477E93"/>
    <w:rsid w:val="00480769"/>
    <w:rsid w:val="00480D46"/>
    <w:rsid w:val="00481C88"/>
    <w:rsid w:val="00483536"/>
    <w:rsid w:val="00484C50"/>
    <w:rsid w:val="0049335A"/>
    <w:rsid w:val="00493A49"/>
    <w:rsid w:val="00496088"/>
    <w:rsid w:val="004A0285"/>
    <w:rsid w:val="004A61EA"/>
    <w:rsid w:val="004A63C7"/>
    <w:rsid w:val="004B03EC"/>
    <w:rsid w:val="004B15A9"/>
    <w:rsid w:val="004B21ED"/>
    <w:rsid w:val="004B32B3"/>
    <w:rsid w:val="004C1576"/>
    <w:rsid w:val="004C3974"/>
    <w:rsid w:val="004C5F43"/>
    <w:rsid w:val="004D08D6"/>
    <w:rsid w:val="004D4964"/>
    <w:rsid w:val="004E0886"/>
    <w:rsid w:val="004E20FB"/>
    <w:rsid w:val="004E2A44"/>
    <w:rsid w:val="004F0A81"/>
    <w:rsid w:val="004F1C73"/>
    <w:rsid w:val="004F20A2"/>
    <w:rsid w:val="004F263A"/>
    <w:rsid w:val="004F63CE"/>
    <w:rsid w:val="004F7C20"/>
    <w:rsid w:val="005113F1"/>
    <w:rsid w:val="00524AD4"/>
    <w:rsid w:val="00525678"/>
    <w:rsid w:val="00531B99"/>
    <w:rsid w:val="0053633C"/>
    <w:rsid w:val="00536E30"/>
    <w:rsid w:val="00550B63"/>
    <w:rsid w:val="005520BC"/>
    <w:rsid w:val="00554A2D"/>
    <w:rsid w:val="005650FC"/>
    <w:rsid w:val="00565180"/>
    <w:rsid w:val="00577865"/>
    <w:rsid w:val="00580325"/>
    <w:rsid w:val="00581D93"/>
    <w:rsid w:val="005842D6"/>
    <w:rsid w:val="00587745"/>
    <w:rsid w:val="005970AE"/>
    <w:rsid w:val="00597E7C"/>
    <w:rsid w:val="005A2EE1"/>
    <w:rsid w:val="005B0171"/>
    <w:rsid w:val="005B362C"/>
    <w:rsid w:val="005B42E7"/>
    <w:rsid w:val="005B5972"/>
    <w:rsid w:val="005C169A"/>
    <w:rsid w:val="005C6DCC"/>
    <w:rsid w:val="005D1A83"/>
    <w:rsid w:val="005D71D6"/>
    <w:rsid w:val="005E09CF"/>
    <w:rsid w:val="005E21E3"/>
    <w:rsid w:val="005E2384"/>
    <w:rsid w:val="005E4FCA"/>
    <w:rsid w:val="005E54F1"/>
    <w:rsid w:val="005E6FE4"/>
    <w:rsid w:val="005F17C9"/>
    <w:rsid w:val="005F70D1"/>
    <w:rsid w:val="00605149"/>
    <w:rsid w:val="00607C00"/>
    <w:rsid w:val="00615600"/>
    <w:rsid w:val="006179D2"/>
    <w:rsid w:val="0062014A"/>
    <w:rsid w:val="00620463"/>
    <w:rsid w:val="00622A08"/>
    <w:rsid w:val="006232E6"/>
    <w:rsid w:val="00625572"/>
    <w:rsid w:val="00626345"/>
    <w:rsid w:val="0063377C"/>
    <w:rsid w:val="00633DE8"/>
    <w:rsid w:val="00636694"/>
    <w:rsid w:val="00636880"/>
    <w:rsid w:val="00643035"/>
    <w:rsid w:val="00646DF2"/>
    <w:rsid w:val="006478A3"/>
    <w:rsid w:val="006530A8"/>
    <w:rsid w:val="00654B98"/>
    <w:rsid w:val="0065516F"/>
    <w:rsid w:val="0066097A"/>
    <w:rsid w:val="00666040"/>
    <w:rsid w:val="006663C5"/>
    <w:rsid w:val="00667C33"/>
    <w:rsid w:val="006743BC"/>
    <w:rsid w:val="00674781"/>
    <w:rsid w:val="006768E9"/>
    <w:rsid w:val="006877EC"/>
    <w:rsid w:val="00690DD6"/>
    <w:rsid w:val="00694C34"/>
    <w:rsid w:val="006A047B"/>
    <w:rsid w:val="006A0C67"/>
    <w:rsid w:val="006A259D"/>
    <w:rsid w:val="006A2603"/>
    <w:rsid w:val="006A783F"/>
    <w:rsid w:val="006B4B8B"/>
    <w:rsid w:val="006C2277"/>
    <w:rsid w:val="006C291D"/>
    <w:rsid w:val="006C3774"/>
    <w:rsid w:val="006C3972"/>
    <w:rsid w:val="006D17D9"/>
    <w:rsid w:val="006D3EE8"/>
    <w:rsid w:val="006D4990"/>
    <w:rsid w:val="006E047D"/>
    <w:rsid w:val="006F2587"/>
    <w:rsid w:val="006F6E77"/>
    <w:rsid w:val="00704A02"/>
    <w:rsid w:val="00714A0E"/>
    <w:rsid w:val="0072011C"/>
    <w:rsid w:val="00725082"/>
    <w:rsid w:val="007250C8"/>
    <w:rsid w:val="007256E6"/>
    <w:rsid w:val="007265AA"/>
    <w:rsid w:val="007268F7"/>
    <w:rsid w:val="00735E20"/>
    <w:rsid w:val="00737B60"/>
    <w:rsid w:val="00737B83"/>
    <w:rsid w:val="00740884"/>
    <w:rsid w:val="00740DF2"/>
    <w:rsid w:val="00741577"/>
    <w:rsid w:val="007418F7"/>
    <w:rsid w:val="00742336"/>
    <w:rsid w:val="00743DF6"/>
    <w:rsid w:val="00743EB7"/>
    <w:rsid w:val="00744529"/>
    <w:rsid w:val="0074785A"/>
    <w:rsid w:val="00753A52"/>
    <w:rsid w:val="00754D3A"/>
    <w:rsid w:val="00756C9F"/>
    <w:rsid w:val="00771511"/>
    <w:rsid w:val="007801A8"/>
    <w:rsid w:val="00781D9F"/>
    <w:rsid w:val="00782D46"/>
    <w:rsid w:val="00793804"/>
    <w:rsid w:val="007A0D4B"/>
    <w:rsid w:val="007A10F1"/>
    <w:rsid w:val="007A1674"/>
    <w:rsid w:val="007A64FA"/>
    <w:rsid w:val="007B2B52"/>
    <w:rsid w:val="007B3176"/>
    <w:rsid w:val="007B4548"/>
    <w:rsid w:val="007B5E10"/>
    <w:rsid w:val="007B5E70"/>
    <w:rsid w:val="007D1BA8"/>
    <w:rsid w:val="007D1D90"/>
    <w:rsid w:val="007D2AE0"/>
    <w:rsid w:val="007D54DD"/>
    <w:rsid w:val="007E104C"/>
    <w:rsid w:val="007E23AD"/>
    <w:rsid w:val="007E56B0"/>
    <w:rsid w:val="007F7A37"/>
    <w:rsid w:val="008010CD"/>
    <w:rsid w:val="00805058"/>
    <w:rsid w:val="0081036E"/>
    <w:rsid w:val="00812041"/>
    <w:rsid w:val="00812CB5"/>
    <w:rsid w:val="008141AD"/>
    <w:rsid w:val="008153E2"/>
    <w:rsid w:val="008154D3"/>
    <w:rsid w:val="00817F84"/>
    <w:rsid w:val="008211AD"/>
    <w:rsid w:val="00825124"/>
    <w:rsid w:val="00826C08"/>
    <w:rsid w:val="00827D99"/>
    <w:rsid w:val="00832F25"/>
    <w:rsid w:val="0083388E"/>
    <w:rsid w:val="00837364"/>
    <w:rsid w:val="00837A0E"/>
    <w:rsid w:val="00840415"/>
    <w:rsid w:val="00840C14"/>
    <w:rsid w:val="00846746"/>
    <w:rsid w:val="00846EC8"/>
    <w:rsid w:val="00854314"/>
    <w:rsid w:val="0085453A"/>
    <w:rsid w:val="00855DA1"/>
    <w:rsid w:val="00865CFA"/>
    <w:rsid w:val="00870DFE"/>
    <w:rsid w:val="00873B9C"/>
    <w:rsid w:val="00873F29"/>
    <w:rsid w:val="00875A7D"/>
    <w:rsid w:val="00880F9C"/>
    <w:rsid w:val="00882771"/>
    <w:rsid w:val="00882F10"/>
    <w:rsid w:val="00892C21"/>
    <w:rsid w:val="008964B1"/>
    <w:rsid w:val="0089656E"/>
    <w:rsid w:val="00896F5C"/>
    <w:rsid w:val="0089715D"/>
    <w:rsid w:val="008A28EB"/>
    <w:rsid w:val="008A6E7D"/>
    <w:rsid w:val="008A7B6F"/>
    <w:rsid w:val="008A7D92"/>
    <w:rsid w:val="008B31AE"/>
    <w:rsid w:val="008C4F05"/>
    <w:rsid w:val="008D43F6"/>
    <w:rsid w:val="008D5561"/>
    <w:rsid w:val="008D5F2B"/>
    <w:rsid w:val="008D721F"/>
    <w:rsid w:val="008E60A7"/>
    <w:rsid w:val="008E7C45"/>
    <w:rsid w:val="008F03C6"/>
    <w:rsid w:val="008F0FA0"/>
    <w:rsid w:val="008F1931"/>
    <w:rsid w:val="008F2C8F"/>
    <w:rsid w:val="008F55F7"/>
    <w:rsid w:val="0090178D"/>
    <w:rsid w:val="00910109"/>
    <w:rsid w:val="0091182A"/>
    <w:rsid w:val="00912272"/>
    <w:rsid w:val="0091423D"/>
    <w:rsid w:val="0091728F"/>
    <w:rsid w:val="00920077"/>
    <w:rsid w:val="00921911"/>
    <w:rsid w:val="00925A00"/>
    <w:rsid w:val="009270FA"/>
    <w:rsid w:val="00931AF8"/>
    <w:rsid w:val="00932906"/>
    <w:rsid w:val="00933680"/>
    <w:rsid w:val="00934D3B"/>
    <w:rsid w:val="0093600C"/>
    <w:rsid w:val="009413D8"/>
    <w:rsid w:val="00942328"/>
    <w:rsid w:val="00947466"/>
    <w:rsid w:val="009556B6"/>
    <w:rsid w:val="00960673"/>
    <w:rsid w:val="00960B1E"/>
    <w:rsid w:val="009636F3"/>
    <w:rsid w:val="009653FC"/>
    <w:rsid w:val="00983A25"/>
    <w:rsid w:val="00984806"/>
    <w:rsid w:val="009907B5"/>
    <w:rsid w:val="00993F97"/>
    <w:rsid w:val="00995970"/>
    <w:rsid w:val="009974F9"/>
    <w:rsid w:val="009A001F"/>
    <w:rsid w:val="009A55F4"/>
    <w:rsid w:val="009A5C80"/>
    <w:rsid w:val="009A6990"/>
    <w:rsid w:val="009B0CD4"/>
    <w:rsid w:val="009B7E5B"/>
    <w:rsid w:val="009C3C6C"/>
    <w:rsid w:val="009C4910"/>
    <w:rsid w:val="009D4403"/>
    <w:rsid w:val="009D4F91"/>
    <w:rsid w:val="009E5EB8"/>
    <w:rsid w:val="009E67F8"/>
    <w:rsid w:val="009E6C94"/>
    <w:rsid w:val="009F6F8F"/>
    <w:rsid w:val="00A022AB"/>
    <w:rsid w:val="00A032F0"/>
    <w:rsid w:val="00A05983"/>
    <w:rsid w:val="00A05C68"/>
    <w:rsid w:val="00A06818"/>
    <w:rsid w:val="00A1289B"/>
    <w:rsid w:val="00A16B23"/>
    <w:rsid w:val="00A219B0"/>
    <w:rsid w:val="00A234AE"/>
    <w:rsid w:val="00A27E91"/>
    <w:rsid w:val="00A27FBD"/>
    <w:rsid w:val="00A30740"/>
    <w:rsid w:val="00A3198F"/>
    <w:rsid w:val="00A33548"/>
    <w:rsid w:val="00A35CC5"/>
    <w:rsid w:val="00A36A72"/>
    <w:rsid w:val="00A4007C"/>
    <w:rsid w:val="00A43A1C"/>
    <w:rsid w:val="00A43DE1"/>
    <w:rsid w:val="00A44E67"/>
    <w:rsid w:val="00A476E6"/>
    <w:rsid w:val="00A52B91"/>
    <w:rsid w:val="00A54D90"/>
    <w:rsid w:val="00A57B9F"/>
    <w:rsid w:val="00A67321"/>
    <w:rsid w:val="00A737C1"/>
    <w:rsid w:val="00A7598C"/>
    <w:rsid w:val="00A76F41"/>
    <w:rsid w:val="00A80F33"/>
    <w:rsid w:val="00A82F06"/>
    <w:rsid w:val="00A85354"/>
    <w:rsid w:val="00A87190"/>
    <w:rsid w:val="00A873EF"/>
    <w:rsid w:val="00A93A52"/>
    <w:rsid w:val="00A93BE0"/>
    <w:rsid w:val="00AA1F02"/>
    <w:rsid w:val="00AA7D87"/>
    <w:rsid w:val="00AB74C9"/>
    <w:rsid w:val="00AB781C"/>
    <w:rsid w:val="00AC3BE4"/>
    <w:rsid w:val="00AC59BA"/>
    <w:rsid w:val="00AC5F6D"/>
    <w:rsid w:val="00AD4AC9"/>
    <w:rsid w:val="00AD5C89"/>
    <w:rsid w:val="00AD6F59"/>
    <w:rsid w:val="00AD7655"/>
    <w:rsid w:val="00AE1F87"/>
    <w:rsid w:val="00AE2D01"/>
    <w:rsid w:val="00AE3B97"/>
    <w:rsid w:val="00AE45C9"/>
    <w:rsid w:val="00AE49B7"/>
    <w:rsid w:val="00AF6F83"/>
    <w:rsid w:val="00B00836"/>
    <w:rsid w:val="00B10900"/>
    <w:rsid w:val="00B10DBA"/>
    <w:rsid w:val="00B12289"/>
    <w:rsid w:val="00B1363F"/>
    <w:rsid w:val="00B15153"/>
    <w:rsid w:val="00B22EB4"/>
    <w:rsid w:val="00B25EDF"/>
    <w:rsid w:val="00B2714B"/>
    <w:rsid w:val="00B303AF"/>
    <w:rsid w:val="00B32AFF"/>
    <w:rsid w:val="00B33665"/>
    <w:rsid w:val="00B33D9A"/>
    <w:rsid w:val="00B34827"/>
    <w:rsid w:val="00B375A7"/>
    <w:rsid w:val="00B51B3B"/>
    <w:rsid w:val="00B61ABF"/>
    <w:rsid w:val="00B62BB5"/>
    <w:rsid w:val="00B65873"/>
    <w:rsid w:val="00B812AA"/>
    <w:rsid w:val="00B82175"/>
    <w:rsid w:val="00B8251D"/>
    <w:rsid w:val="00B879AB"/>
    <w:rsid w:val="00B9044C"/>
    <w:rsid w:val="00B91EEF"/>
    <w:rsid w:val="00B9429D"/>
    <w:rsid w:val="00B9431F"/>
    <w:rsid w:val="00B94FCA"/>
    <w:rsid w:val="00BA1E3D"/>
    <w:rsid w:val="00BB0196"/>
    <w:rsid w:val="00BB6C2A"/>
    <w:rsid w:val="00BB6FFA"/>
    <w:rsid w:val="00BC1272"/>
    <w:rsid w:val="00BC3DB2"/>
    <w:rsid w:val="00BD612E"/>
    <w:rsid w:val="00BD7E09"/>
    <w:rsid w:val="00BE5726"/>
    <w:rsid w:val="00BE741B"/>
    <w:rsid w:val="00BF0B7B"/>
    <w:rsid w:val="00BF1CCA"/>
    <w:rsid w:val="00BF1E38"/>
    <w:rsid w:val="00C023C3"/>
    <w:rsid w:val="00C049B7"/>
    <w:rsid w:val="00C069DC"/>
    <w:rsid w:val="00C07B55"/>
    <w:rsid w:val="00C12A86"/>
    <w:rsid w:val="00C13C4F"/>
    <w:rsid w:val="00C1664F"/>
    <w:rsid w:val="00C24F9D"/>
    <w:rsid w:val="00C25736"/>
    <w:rsid w:val="00C26F07"/>
    <w:rsid w:val="00C30842"/>
    <w:rsid w:val="00C347B9"/>
    <w:rsid w:val="00C430B0"/>
    <w:rsid w:val="00C47F6B"/>
    <w:rsid w:val="00C5026D"/>
    <w:rsid w:val="00C50B67"/>
    <w:rsid w:val="00C531CA"/>
    <w:rsid w:val="00C55F6F"/>
    <w:rsid w:val="00C56C25"/>
    <w:rsid w:val="00C57074"/>
    <w:rsid w:val="00C6681C"/>
    <w:rsid w:val="00C66E5B"/>
    <w:rsid w:val="00C6775F"/>
    <w:rsid w:val="00C70D69"/>
    <w:rsid w:val="00C769C6"/>
    <w:rsid w:val="00C81961"/>
    <w:rsid w:val="00C83789"/>
    <w:rsid w:val="00C83F91"/>
    <w:rsid w:val="00C93B24"/>
    <w:rsid w:val="00C9672D"/>
    <w:rsid w:val="00CA316F"/>
    <w:rsid w:val="00CA4035"/>
    <w:rsid w:val="00CA5EED"/>
    <w:rsid w:val="00CA7F4C"/>
    <w:rsid w:val="00CB3802"/>
    <w:rsid w:val="00CB6CCF"/>
    <w:rsid w:val="00CB6D24"/>
    <w:rsid w:val="00CC1BD3"/>
    <w:rsid w:val="00CC28EA"/>
    <w:rsid w:val="00CD108C"/>
    <w:rsid w:val="00CD305F"/>
    <w:rsid w:val="00CE079D"/>
    <w:rsid w:val="00CE2760"/>
    <w:rsid w:val="00CE2AA2"/>
    <w:rsid w:val="00CF5828"/>
    <w:rsid w:val="00CF67B3"/>
    <w:rsid w:val="00D00466"/>
    <w:rsid w:val="00D03AE4"/>
    <w:rsid w:val="00D04F02"/>
    <w:rsid w:val="00D101F2"/>
    <w:rsid w:val="00D11E46"/>
    <w:rsid w:val="00D13D6B"/>
    <w:rsid w:val="00D253A4"/>
    <w:rsid w:val="00D2588F"/>
    <w:rsid w:val="00D26971"/>
    <w:rsid w:val="00D33BDC"/>
    <w:rsid w:val="00D3514F"/>
    <w:rsid w:val="00D46DEE"/>
    <w:rsid w:val="00D5115B"/>
    <w:rsid w:val="00D521DD"/>
    <w:rsid w:val="00D53737"/>
    <w:rsid w:val="00D557AF"/>
    <w:rsid w:val="00D57268"/>
    <w:rsid w:val="00D57325"/>
    <w:rsid w:val="00D60D75"/>
    <w:rsid w:val="00D615B6"/>
    <w:rsid w:val="00D7007F"/>
    <w:rsid w:val="00D71331"/>
    <w:rsid w:val="00D74E15"/>
    <w:rsid w:val="00D75C4A"/>
    <w:rsid w:val="00D80A61"/>
    <w:rsid w:val="00D9044C"/>
    <w:rsid w:val="00D9393B"/>
    <w:rsid w:val="00D948F9"/>
    <w:rsid w:val="00D95A56"/>
    <w:rsid w:val="00D971A4"/>
    <w:rsid w:val="00DA2FA3"/>
    <w:rsid w:val="00DA3D15"/>
    <w:rsid w:val="00DA7F50"/>
    <w:rsid w:val="00DB033D"/>
    <w:rsid w:val="00DB532B"/>
    <w:rsid w:val="00DB55FD"/>
    <w:rsid w:val="00DB76B0"/>
    <w:rsid w:val="00DB77AA"/>
    <w:rsid w:val="00DC4587"/>
    <w:rsid w:val="00DC4FAF"/>
    <w:rsid w:val="00DC61ED"/>
    <w:rsid w:val="00DC74B9"/>
    <w:rsid w:val="00DD2812"/>
    <w:rsid w:val="00DD292A"/>
    <w:rsid w:val="00DE0F4E"/>
    <w:rsid w:val="00DE37A3"/>
    <w:rsid w:val="00DE5ACB"/>
    <w:rsid w:val="00DE6907"/>
    <w:rsid w:val="00DF0BAD"/>
    <w:rsid w:val="00DF1F08"/>
    <w:rsid w:val="00DF650A"/>
    <w:rsid w:val="00DF7186"/>
    <w:rsid w:val="00E02B82"/>
    <w:rsid w:val="00E0675F"/>
    <w:rsid w:val="00E06A48"/>
    <w:rsid w:val="00E10428"/>
    <w:rsid w:val="00E21F4C"/>
    <w:rsid w:val="00E27AFB"/>
    <w:rsid w:val="00E306F3"/>
    <w:rsid w:val="00E40850"/>
    <w:rsid w:val="00E41414"/>
    <w:rsid w:val="00E4694A"/>
    <w:rsid w:val="00E62863"/>
    <w:rsid w:val="00E66FC2"/>
    <w:rsid w:val="00E6797C"/>
    <w:rsid w:val="00E74042"/>
    <w:rsid w:val="00E742B2"/>
    <w:rsid w:val="00E90FBA"/>
    <w:rsid w:val="00E93798"/>
    <w:rsid w:val="00E95726"/>
    <w:rsid w:val="00E95987"/>
    <w:rsid w:val="00E95D2A"/>
    <w:rsid w:val="00E9647C"/>
    <w:rsid w:val="00EA3282"/>
    <w:rsid w:val="00EA5985"/>
    <w:rsid w:val="00EA67F3"/>
    <w:rsid w:val="00EB11DA"/>
    <w:rsid w:val="00EB24C9"/>
    <w:rsid w:val="00EB2977"/>
    <w:rsid w:val="00EC0AA3"/>
    <w:rsid w:val="00EC1154"/>
    <w:rsid w:val="00EC5DB8"/>
    <w:rsid w:val="00EC7BAE"/>
    <w:rsid w:val="00EC7CFB"/>
    <w:rsid w:val="00ED28C7"/>
    <w:rsid w:val="00ED56D5"/>
    <w:rsid w:val="00ED730A"/>
    <w:rsid w:val="00EE4032"/>
    <w:rsid w:val="00EF204E"/>
    <w:rsid w:val="00EF3F11"/>
    <w:rsid w:val="00EF56CB"/>
    <w:rsid w:val="00EF6478"/>
    <w:rsid w:val="00EF7A02"/>
    <w:rsid w:val="00F0428B"/>
    <w:rsid w:val="00F11550"/>
    <w:rsid w:val="00F20BD6"/>
    <w:rsid w:val="00F216D1"/>
    <w:rsid w:val="00F30987"/>
    <w:rsid w:val="00F30E81"/>
    <w:rsid w:val="00F31885"/>
    <w:rsid w:val="00F32001"/>
    <w:rsid w:val="00F3378F"/>
    <w:rsid w:val="00F34414"/>
    <w:rsid w:val="00F34E53"/>
    <w:rsid w:val="00F41CC4"/>
    <w:rsid w:val="00F42933"/>
    <w:rsid w:val="00F44391"/>
    <w:rsid w:val="00F52377"/>
    <w:rsid w:val="00F6419B"/>
    <w:rsid w:val="00F677FB"/>
    <w:rsid w:val="00F73FD1"/>
    <w:rsid w:val="00F81F16"/>
    <w:rsid w:val="00F87257"/>
    <w:rsid w:val="00F9724B"/>
    <w:rsid w:val="00FA19BC"/>
    <w:rsid w:val="00FB2861"/>
    <w:rsid w:val="00FB4416"/>
    <w:rsid w:val="00FB6555"/>
    <w:rsid w:val="00FC0DD6"/>
    <w:rsid w:val="00FC3B73"/>
    <w:rsid w:val="00FD13A7"/>
    <w:rsid w:val="00FD15C2"/>
    <w:rsid w:val="00FD3291"/>
    <w:rsid w:val="00FE35E3"/>
    <w:rsid w:val="00FF1EF6"/>
    <w:rsid w:val="00FF2D2C"/>
    <w:rsid w:val="00FF50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4D64"/>
  <w15:docId w15:val="{38DC5D73-B096-4AC5-9DB1-29FD8693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1D9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rsid w:val="0085453A"/>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semiHidden/>
    <w:rsid w:val="0085453A"/>
    <w:rPr>
      <w:rFonts w:ascii="Calibri" w:eastAsia="Calibri" w:hAnsi="Calibri" w:cs="Times New Roman"/>
    </w:rPr>
  </w:style>
  <w:style w:type="character" w:styleId="Puslapionumeris">
    <w:name w:val="page number"/>
    <w:uiPriority w:val="99"/>
    <w:rsid w:val="0085453A"/>
    <w:rPr>
      <w:rFonts w:cs="Times New Roman"/>
    </w:rPr>
  </w:style>
  <w:style w:type="paragraph" w:styleId="Debesliotekstas">
    <w:name w:val="Balloon Text"/>
    <w:basedOn w:val="prastasis"/>
    <w:link w:val="DebesliotekstasDiagrama"/>
    <w:uiPriority w:val="99"/>
    <w:semiHidden/>
    <w:unhideWhenUsed/>
    <w:rsid w:val="00B94FC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94FCA"/>
    <w:rPr>
      <w:rFonts w:ascii="Tahoma" w:hAnsi="Tahoma" w:cs="Tahoma"/>
      <w:sz w:val="16"/>
      <w:szCs w:val="16"/>
    </w:rPr>
  </w:style>
  <w:style w:type="paragraph" w:styleId="prastasiniatinklio">
    <w:name w:val="Normal (Web)"/>
    <w:basedOn w:val="prastasis"/>
    <w:uiPriority w:val="99"/>
    <w:unhideWhenUsed/>
    <w:rsid w:val="00424D1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rsid w:val="003334ED"/>
    <w:pPr>
      <w:spacing w:after="0" w:line="240" w:lineRule="auto"/>
      <w:jc w:val="center"/>
    </w:pPr>
    <w:rPr>
      <w:rFonts w:ascii="Times New Roman" w:eastAsia="Times New Roman" w:hAnsi="Times New Roman" w:cs="Times New Roman"/>
      <w:sz w:val="24"/>
      <w:szCs w:val="20"/>
      <w:lang w:val="x-none"/>
    </w:rPr>
  </w:style>
  <w:style w:type="character" w:customStyle="1" w:styleId="PagrindinistekstasDiagrama">
    <w:name w:val="Pagrindinis tekstas Diagrama"/>
    <w:basedOn w:val="Numatytasispastraiposriftas"/>
    <w:link w:val="Pagrindinistekstas"/>
    <w:rsid w:val="003334ED"/>
    <w:rPr>
      <w:rFonts w:ascii="Times New Roman" w:eastAsia="Times New Roman" w:hAnsi="Times New Roman" w:cs="Times New Roman"/>
      <w:sz w:val="24"/>
      <w:szCs w:val="20"/>
      <w:lang w:val="x-none"/>
    </w:rPr>
  </w:style>
  <w:style w:type="character" w:styleId="Grietas">
    <w:name w:val="Strong"/>
    <w:basedOn w:val="Numatytasispastraiposriftas"/>
    <w:uiPriority w:val="22"/>
    <w:qFormat/>
    <w:rsid w:val="00167D02"/>
    <w:rPr>
      <w:b/>
      <w:bCs/>
    </w:rPr>
  </w:style>
  <w:style w:type="paragraph" w:styleId="Porat">
    <w:name w:val="footer"/>
    <w:basedOn w:val="prastasis"/>
    <w:link w:val="PoratDiagrama"/>
    <w:uiPriority w:val="99"/>
    <w:unhideWhenUsed/>
    <w:rsid w:val="0057786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7865"/>
  </w:style>
  <w:style w:type="paragraph" w:styleId="Sraopastraipa">
    <w:name w:val="List Paragraph"/>
    <w:basedOn w:val="prastasis"/>
    <w:uiPriority w:val="34"/>
    <w:qFormat/>
    <w:rsid w:val="00801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068">
      <w:bodyDiv w:val="1"/>
      <w:marLeft w:val="0"/>
      <w:marRight w:val="0"/>
      <w:marTop w:val="0"/>
      <w:marBottom w:val="0"/>
      <w:divBdr>
        <w:top w:val="none" w:sz="0" w:space="0" w:color="auto"/>
        <w:left w:val="none" w:sz="0" w:space="0" w:color="auto"/>
        <w:bottom w:val="none" w:sz="0" w:space="0" w:color="auto"/>
        <w:right w:val="none" w:sz="0" w:space="0" w:color="auto"/>
      </w:divBdr>
    </w:div>
    <w:div w:id="210846415">
      <w:bodyDiv w:val="1"/>
      <w:marLeft w:val="0"/>
      <w:marRight w:val="0"/>
      <w:marTop w:val="0"/>
      <w:marBottom w:val="0"/>
      <w:divBdr>
        <w:top w:val="none" w:sz="0" w:space="0" w:color="auto"/>
        <w:left w:val="none" w:sz="0" w:space="0" w:color="auto"/>
        <w:bottom w:val="none" w:sz="0" w:space="0" w:color="auto"/>
        <w:right w:val="none" w:sz="0" w:space="0" w:color="auto"/>
      </w:divBdr>
    </w:div>
    <w:div w:id="246378722">
      <w:bodyDiv w:val="1"/>
      <w:marLeft w:val="0"/>
      <w:marRight w:val="0"/>
      <w:marTop w:val="0"/>
      <w:marBottom w:val="0"/>
      <w:divBdr>
        <w:top w:val="none" w:sz="0" w:space="0" w:color="auto"/>
        <w:left w:val="none" w:sz="0" w:space="0" w:color="auto"/>
        <w:bottom w:val="none" w:sz="0" w:space="0" w:color="auto"/>
        <w:right w:val="none" w:sz="0" w:space="0" w:color="auto"/>
      </w:divBdr>
    </w:div>
    <w:div w:id="365452571">
      <w:bodyDiv w:val="1"/>
      <w:marLeft w:val="0"/>
      <w:marRight w:val="0"/>
      <w:marTop w:val="0"/>
      <w:marBottom w:val="0"/>
      <w:divBdr>
        <w:top w:val="none" w:sz="0" w:space="0" w:color="auto"/>
        <w:left w:val="none" w:sz="0" w:space="0" w:color="auto"/>
        <w:bottom w:val="none" w:sz="0" w:space="0" w:color="auto"/>
        <w:right w:val="none" w:sz="0" w:space="0" w:color="auto"/>
      </w:divBdr>
    </w:div>
    <w:div w:id="561871903">
      <w:bodyDiv w:val="1"/>
      <w:marLeft w:val="0"/>
      <w:marRight w:val="0"/>
      <w:marTop w:val="0"/>
      <w:marBottom w:val="0"/>
      <w:divBdr>
        <w:top w:val="none" w:sz="0" w:space="0" w:color="auto"/>
        <w:left w:val="none" w:sz="0" w:space="0" w:color="auto"/>
        <w:bottom w:val="none" w:sz="0" w:space="0" w:color="auto"/>
        <w:right w:val="none" w:sz="0" w:space="0" w:color="auto"/>
      </w:divBdr>
    </w:div>
    <w:div w:id="675696984">
      <w:bodyDiv w:val="1"/>
      <w:marLeft w:val="0"/>
      <w:marRight w:val="0"/>
      <w:marTop w:val="0"/>
      <w:marBottom w:val="0"/>
      <w:divBdr>
        <w:top w:val="none" w:sz="0" w:space="0" w:color="auto"/>
        <w:left w:val="none" w:sz="0" w:space="0" w:color="auto"/>
        <w:bottom w:val="none" w:sz="0" w:space="0" w:color="auto"/>
        <w:right w:val="none" w:sz="0" w:space="0" w:color="auto"/>
      </w:divBdr>
    </w:div>
    <w:div w:id="962422990">
      <w:bodyDiv w:val="1"/>
      <w:marLeft w:val="0"/>
      <w:marRight w:val="0"/>
      <w:marTop w:val="0"/>
      <w:marBottom w:val="0"/>
      <w:divBdr>
        <w:top w:val="none" w:sz="0" w:space="0" w:color="auto"/>
        <w:left w:val="none" w:sz="0" w:space="0" w:color="auto"/>
        <w:bottom w:val="none" w:sz="0" w:space="0" w:color="auto"/>
        <w:right w:val="none" w:sz="0" w:space="0" w:color="auto"/>
      </w:divBdr>
    </w:div>
    <w:div w:id="1278952450">
      <w:bodyDiv w:val="1"/>
      <w:marLeft w:val="0"/>
      <w:marRight w:val="0"/>
      <w:marTop w:val="0"/>
      <w:marBottom w:val="0"/>
      <w:divBdr>
        <w:top w:val="none" w:sz="0" w:space="0" w:color="auto"/>
        <w:left w:val="none" w:sz="0" w:space="0" w:color="auto"/>
        <w:bottom w:val="none" w:sz="0" w:space="0" w:color="auto"/>
        <w:right w:val="none" w:sz="0" w:space="0" w:color="auto"/>
      </w:divBdr>
    </w:div>
    <w:div w:id="1426265240">
      <w:bodyDiv w:val="1"/>
      <w:marLeft w:val="0"/>
      <w:marRight w:val="0"/>
      <w:marTop w:val="0"/>
      <w:marBottom w:val="0"/>
      <w:divBdr>
        <w:top w:val="none" w:sz="0" w:space="0" w:color="auto"/>
        <w:left w:val="none" w:sz="0" w:space="0" w:color="auto"/>
        <w:bottom w:val="none" w:sz="0" w:space="0" w:color="auto"/>
        <w:right w:val="none" w:sz="0" w:space="0" w:color="auto"/>
      </w:divBdr>
    </w:div>
    <w:div w:id="1563517694">
      <w:bodyDiv w:val="1"/>
      <w:marLeft w:val="0"/>
      <w:marRight w:val="0"/>
      <w:marTop w:val="0"/>
      <w:marBottom w:val="0"/>
      <w:divBdr>
        <w:top w:val="none" w:sz="0" w:space="0" w:color="auto"/>
        <w:left w:val="none" w:sz="0" w:space="0" w:color="auto"/>
        <w:bottom w:val="none" w:sz="0" w:space="0" w:color="auto"/>
        <w:right w:val="none" w:sz="0" w:space="0" w:color="auto"/>
      </w:divBdr>
    </w:div>
    <w:div w:id="1779062702">
      <w:bodyDiv w:val="1"/>
      <w:marLeft w:val="0"/>
      <w:marRight w:val="0"/>
      <w:marTop w:val="0"/>
      <w:marBottom w:val="0"/>
      <w:divBdr>
        <w:top w:val="none" w:sz="0" w:space="0" w:color="auto"/>
        <w:left w:val="none" w:sz="0" w:space="0" w:color="auto"/>
        <w:bottom w:val="none" w:sz="0" w:space="0" w:color="auto"/>
        <w:right w:val="none" w:sz="0" w:space="0" w:color="auto"/>
      </w:divBdr>
    </w:div>
    <w:div w:id="199059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A6B3-A55B-48ED-B0F3-71E3EA45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26</Pages>
  <Words>25654</Words>
  <Characters>14623</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Taryba</dc:creator>
  <cp:keywords/>
  <dc:description/>
  <cp:lastModifiedBy>Taryba</cp:lastModifiedBy>
  <cp:revision>6</cp:revision>
  <cp:lastPrinted>2023-04-04T08:00:00Z</cp:lastPrinted>
  <dcterms:created xsi:type="dcterms:W3CDTF">2023-03-24T09:35:00Z</dcterms:created>
  <dcterms:modified xsi:type="dcterms:W3CDTF">2023-04-04T08:04:00Z</dcterms:modified>
</cp:coreProperties>
</file>