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7BD3" w14:textId="77777777" w:rsidR="001C1556" w:rsidRDefault="001C1556" w:rsidP="001C1556">
      <w:pPr>
        <w:pStyle w:val="prastasiniatinklio"/>
        <w:jc w:val="center"/>
      </w:pPr>
      <w:r>
        <w:rPr>
          <w:rStyle w:val="Grietas"/>
          <w:rFonts w:eastAsiaTheme="majorEastAsia"/>
        </w:rPr>
        <w:t>ATMINTINĖ:</w:t>
      </w:r>
      <w:r>
        <w:t xml:space="preserve"> KAIP RAŠYTI RENGINIO PROGRAMĄ, SKELBIMĄ, KVIETIMĄ, KVIEČIAMĄJĮ </w:t>
      </w:r>
      <w:proofErr w:type="spellStart"/>
      <w:r>
        <w:t>PRANEŠIMą</w:t>
      </w:r>
      <w:proofErr w:type="spellEnd"/>
    </w:p>
    <w:p w14:paraId="0F111703" w14:textId="77777777" w:rsidR="001C1556" w:rsidRDefault="001C1556" w:rsidP="001C1556">
      <w:pPr>
        <w:pStyle w:val="prastasiniatinklio"/>
        <w:jc w:val="center"/>
      </w:pPr>
      <w:r>
        <w:t>2022-02-17</w:t>
      </w:r>
    </w:p>
    <w:p w14:paraId="1DAC7AE6" w14:textId="77777777" w:rsidR="001C1556" w:rsidRDefault="001C1556" w:rsidP="001C1556">
      <w:pPr>
        <w:pStyle w:val="prastasiniatinklio"/>
        <w:jc w:val="both"/>
      </w:pPr>
      <w:r>
        <w:t> </w:t>
      </w:r>
    </w:p>
    <w:p w14:paraId="7CF394DB" w14:textId="77777777" w:rsidR="001C1556" w:rsidRDefault="001C1556" w:rsidP="001C1556">
      <w:pPr>
        <w:pStyle w:val="prastasiniatinklio"/>
        <w:jc w:val="both"/>
      </w:pPr>
      <w:r>
        <w:rPr>
          <w:rStyle w:val="Grietas"/>
          <w:rFonts w:eastAsiaTheme="majorEastAsia"/>
          <w:u w:val="single"/>
        </w:rPr>
        <w:t>Renginio programa</w:t>
      </w:r>
    </w:p>
    <w:p w14:paraId="27A28474" w14:textId="77777777" w:rsidR="001C1556" w:rsidRDefault="001C1556" w:rsidP="001C1556">
      <w:pPr>
        <w:pStyle w:val="prastasiniatinklio"/>
        <w:jc w:val="both"/>
      </w:pPr>
      <w:r>
        <w:t>Nuomonę apie renginį pirmiausia suformuoja renginio programa. Labai svarbu, kad ji būtų parašyta taisyklinga kalba, aiškiai, glaustai ir tiksliai. Programą sudaro duomenys apie renginį, darbotvarkė ir informacija apie rengėjus. Programos tekstas turi būti rašomas lengvai įskaitomo dydžio raidėmis.</w:t>
      </w:r>
    </w:p>
    <w:p w14:paraId="20C02963" w14:textId="77777777" w:rsidR="001C1556" w:rsidRDefault="001C1556" w:rsidP="001C1556">
      <w:pPr>
        <w:pStyle w:val="prastasiniatinklio"/>
        <w:jc w:val="both"/>
      </w:pPr>
      <w:r>
        <w:t>Jeigu renginio programa rašoma lankstinuke, pirmajame lape nurodomas renginio organizatoriaus pavadinimas, renginio pavadinimas, renginio laikas ir vieta, gali būti skiriamasis ženklas, emblema ar atitinkamas grafinis piešinys.</w:t>
      </w:r>
    </w:p>
    <w:p w14:paraId="07008D3D" w14:textId="77777777" w:rsidR="001C1556" w:rsidRDefault="001C1556" w:rsidP="001C1556">
      <w:pPr>
        <w:pStyle w:val="prastasiniatinklio"/>
        <w:jc w:val="both"/>
      </w:pPr>
      <w:r>
        <w:t>Lankstinuko viduje surašoma darbotvarkė, t. y. kada ir kas vyks, kas dalyvaus ar skaitys pranešimą. Jei reikia, nurodoma ir vieta, kur renginys vyks.</w:t>
      </w:r>
    </w:p>
    <w:p w14:paraId="3B372192" w14:textId="77777777" w:rsidR="001C1556" w:rsidRDefault="001C1556" w:rsidP="001C1556">
      <w:pPr>
        <w:pStyle w:val="prastasiniatinklio"/>
        <w:jc w:val="both"/>
      </w:pPr>
      <w:r>
        <w:t>Programoje pateikiamos darbotvarkės punktų pabaigoje nebūtina rašyti skyrybos ženklų, juos gali atstoti grafiškas skyrimas, t. y. kito punkto perkėlimas į kitą eilutę. Tačiau jei po kiekvieno punkto ar frazės rašomi skyrybos ženklai, jie turi būti vienodi –  kableliai, kabliataškiai arba taškai.</w:t>
      </w:r>
    </w:p>
    <w:p w14:paraId="4D0FB1A9" w14:textId="77777777" w:rsidR="001C1556" w:rsidRDefault="001C1556" w:rsidP="001C1556">
      <w:pPr>
        <w:pStyle w:val="prastasiniatinklio"/>
        <w:jc w:val="both"/>
      </w:pPr>
      <w:r>
        <w:t>Prireikus, tarptautinių renginių programos gali būti rašomos ir dviem kalbomis (lietuvių ir kita, visiems suprantama kalba).</w:t>
      </w:r>
    </w:p>
    <w:p w14:paraId="6E1F6F24" w14:textId="77777777" w:rsidR="001C1556" w:rsidRDefault="001C1556" w:rsidP="001C1556">
      <w:pPr>
        <w:pStyle w:val="prastasiniatinklio"/>
        <w:jc w:val="both"/>
      </w:pPr>
      <w:r>
        <w:t>Paskutiniame lankstinuko lape gali būti nurodoma: rengėjo pavadinimas, adresas, telefonas arba informacija apie rėmėjus. Paskutinis lapas gali būti paliekamas ir tuščias. </w:t>
      </w:r>
    </w:p>
    <w:p w14:paraId="46F7B49C" w14:textId="77777777" w:rsidR="001C1556" w:rsidRDefault="001C1556" w:rsidP="001C1556">
      <w:pPr>
        <w:pStyle w:val="prastasiniatinklio"/>
        <w:jc w:val="both"/>
      </w:pPr>
      <w:r>
        <w:rPr>
          <w:rStyle w:val="Grietas"/>
          <w:rFonts w:eastAsiaTheme="majorEastAsia"/>
          <w:u w:val="single"/>
        </w:rPr>
        <w:t>Skelbimas</w:t>
      </w:r>
    </w:p>
    <w:p w14:paraId="27D89A51" w14:textId="77777777" w:rsidR="001C1556" w:rsidRDefault="001C1556" w:rsidP="001C1556">
      <w:pPr>
        <w:pStyle w:val="prastasiniatinklio"/>
        <w:jc w:val="both"/>
      </w:pPr>
      <w:r>
        <w:rPr>
          <w:rStyle w:val="Grietas"/>
          <w:rFonts w:eastAsiaTheme="majorEastAsia"/>
        </w:rPr>
        <w:t>Skelbimas </w:t>
      </w:r>
      <w:r>
        <w:t>– viešai skelbiamas apie ką nors informuojantis raštas. Dažniausiai rašomi skelbimai, informuojantys apie būsimą renginį. Svarbi ypatybė – skelbimai yra skiriami ne atskiram asmeniui, o visuomenei ar tam tikrai žmonių grupei.</w:t>
      </w:r>
    </w:p>
    <w:p w14:paraId="3BA4E081" w14:textId="77777777" w:rsidR="001C1556" w:rsidRDefault="001C1556" w:rsidP="001C1556">
      <w:pPr>
        <w:pStyle w:val="prastasiniatinklio"/>
        <w:jc w:val="both"/>
      </w:pPr>
      <w:r>
        <w:t>Tekste nurodomas laikas, vieta, renginys; galima pateikti programą ar darbotvarkę. Tekstas grafiškai gali būti išdėstomas įvairiai, tačiau svarbu, kad visa informacija būtų taisyklinga, tiksli. Skaitytojams labai malonu skaityti skelbimą, parašytą vaizdinga kalba. Tačiau visada reikia prisiminti, kas skelbimo adresatas.</w:t>
      </w:r>
    </w:p>
    <w:p w14:paraId="3F458EDA" w14:textId="77777777" w:rsidR="001C1556" w:rsidRDefault="001C1556" w:rsidP="001C1556">
      <w:pPr>
        <w:pStyle w:val="prastasiniatinklio"/>
        <w:jc w:val="both"/>
      </w:pPr>
      <w:r>
        <w:t>Paprasčiausi yra skelbimai, skirti tam tikrai įstaigai ar kolektyvui, ir kabinami įstaigos skelbimų lentoje. Bendresnio pobūdžio skelbimai dauginami spausdinimo būdu, kabinami viešose vietose ar platinami įstaigose. Paprastai skelbimas turi antraštinę dalį, tekstą ir parašą.</w:t>
      </w:r>
    </w:p>
    <w:p w14:paraId="6A8620CD" w14:textId="77777777" w:rsidR="001C1556" w:rsidRDefault="001C1556" w:rsidP="001C1556">
      <w:pPr>
        <w:pStyle w:val="prastasiniatinklio"/>
        <w:jc w:val="both"/>
      </w:pPr>
      <w:r>
        <w:t xml:space="preserve">Dažniausiai skelbimai pradedami įtaigiu užrašu </w:t>
      </w:r>
      <w:r>
        <w:rPr>
          <w:rStyle w:val="Emfaz"/>
          <w:rFonts w:eastAsiaTheme="majorEastAsia"/>
        </w:rPr>
        <w:t>Dėmesio! </w:t>
      </w:r>
      <w:r>
        <w:t>Kai kartu su dėmesio prašymu pasakoma, kam skelbimas skiriamas, įmanomas „dėmesio“ naudininkas, pvz.: </w:t>
      </w:r>
      <w:r>
        <w:rPr>
          <w:rStyle w:val="Emfaz"/>
          <w:rFonts w:eastAsiaTheme="majorEastAsia"/>
        </w:rPr>
        <w:t>Specialistų dėmesiui! </w:t>
      </w:r>
      <w:r>
        <w:t>Skelbimą galima rašyti ir be žodžio </w:t>
      </w:r>
      <w:r>
        <w:rPr>
          <w:rStyle w:val="Emfaz"/>
          <w:rFonts w:eastAsiaTheme="majorEastAsia"/>
        </w:rPr>
        <w:t>dėmesio, </w:t>
      </w:r>
      <w:r>
        <w:t>pvz.: </w:t>
      </w:r>
      <w:r>
        <w:rPr>
          <w:rStyle w:val="Emfaz"/>
          <w:rFonts w:eastAsiaTheme="majorEastAsia"/>
        </w:rPr>
        <w:t>Konkurso dalyviams! </w:t>
      </w:r>
      <w:r>
        <w:t>Įtaigiausias būdas – skelbimą pradėti kreipiniu su mandagumo žodžiu, pvz.: </w:t>
      </w:r>
      <w:r>
        <w:rPr>
          <w:rStyle w:val="Emfaz"/>
          <w:rFonts w:eastAsiaTheme="majorEastAsia"/>
        </w:rPr>
        <w:t>Gerbiamieji konferencijos dalyviai! Mieli mokiniai! </w:t>
      </w:r>
      <w:r>
        <w:t>Būna skelbimų ir be antraštinės dalies.</w:t>
      </w:r>
    </w:p>
    <w:p w14:paraId="36A54FFC" w14:textId="77777777" w:rsidR="001C1556" w:rsidRDefault="001C1556" w:rsidP="001C1556">
      <w:pPr>
        <w:pStyle w:val="prastasiniatinklio"/>
        <w:jc w:val="both"/>
      </w:pPr>
      <w:r>
        <w:rPr>
          <w:rStyle w:val="Grietas"/>
          <w:rFonts w:eastAsiaTheme="majorEastAsia"/>
          <w:u w:val="single"/>
        </w:rPr>
        <w:lastRenderedPageBreak/>
        <w:t>Kvietimas ir kviečiamasis pranešimas</w:t>
      </w:r>
    </w:p>
    <w:p w14:paraId="7EFA4585" w14:textId="77777777" w:rsidR="001C1556" w:rsidRDefault="001C1556" w:rsidP="001C1556">
      <w:pPr>
        <w:pStyle w:val="prastasiniatinklio"/>
        <w:jc w:val="both"/>
      </w:pPr>
      <w:r>
        <w:rPr>
          <w:rStyle w:val="Grietas"/>
          <w:rFonts w:eastAsiaTheme="majorEastAsia"/>
        </w:rPr>
        <w:t>Kvietimas </w:t>
      </w:r>
      <w:r>
        <w:t>yra viešoji informacija, kuria informuojama apie renginį ir kviečiama jame dalyvauti.</w:t>
      </w:r>
    </w:p>
    <w:p w14:paraId="6249EA63" w14:textId="77777777" w:rsidR="001C1556" w:rsidRDefault="001C1556" w:rsidP="001C1556">
      <w:pPr>
        <w:pStyle w:val="prastasiniatinklio"/>
        <w:jc w:val="both"/>
      </w:pPr>
      <w:r>
        <w:t>Kvietimus tik su išlygomis galima laikyti dokumentais. Tai neformalūs, dažniausiai ir neoficialūs raštai, kurių nevaržo standartai ar raštvedybos taisyklės. Juos rengiant ir rašant visų pirma reikia laikytis tvarkos, etiketo, logikos ir taisyklingos kalbos reikalavimų.</w:t>
      </w:r>
    </w:p>
    <w:p w14:paraId="48B1C788" w14:textId="77777777" w:rsidR="001C1556" w:rsidRDefault="001C1556" w:rsidP="001C1556">
      <w:pPr>
        <w:pStyle w:val="prastasiniatinklio"/>
        <w:jc w:val="both"/>
      </w:pPr>
      <w:r>
        <w:t>Kvietimai gali būti spausdinami kaip atviri dviejų lapų (keturių puslapių) lankstinukai. Pirmajame puslapyje paprastai rašomas žodis </w:t>
      </w:r>
      <w:r>
        <w:rPr>
          <w:rStyle w:val="Emfaz"/>
          <w:rFonts w:eastAsiaTheme="majorEastAsia"/>
        </w:rPr>
        <w:t>Kvietimas; </w:t>
      </w:r>
      <w:r>
        <w:t>gali būti ir </w:t>
      </w:r>
      <w:r>
        <w:rPr>
          <w:rStyle w:val="Emfaz"/>
          <w:rFonts w:eastAsiaTheme="majorEastAsia"/>
        </w:rPr>
        <w:t>Kviečiame  </w:t>
      </w:r>
      <w:r>
        <w:t>arba parašytas kvietėjas ir veiksmažodis </w:t>
      </w:r>
      <w:r>
        <w:rPr>
          <w:rStyle w:val="Emfaz"/>
          <w:rFonts w:eastAsiaTheme="majorEastAsia"/>
        </w:rPr>
        <w:t>kviečia, </w:t>
      </w:r>
      <w:r>
        <w:t xml:space="preserve">pvz., </w:t>
      </w:r>
      <w:r>
        <w:rPr>
          <w:rStyle w:val="Emfaz"/>
          <w:rFonts w:eastAsiaTheme="majorEastAsia"/>
        </w:rPr>
        <w:t>AB </w:t>
      </w:r>
      <w:r>
        <w:t>„</w:t>
      </w:r>
      <w:r>
        <w:rPr>
          <w:rStyle w:val="Emfaz"/>
          <w:rFonts w:eastAsiaTheme="majorEastAsia"/>
        </w:rPr>
        <w:t>Ąžuolo</w:t>
      </w:r>
      <w:r>
        <w:t>“</w:t>
      </w:r>
      <w:r>
        <w:rPr>
          <w:rStyle w:val="Emfaz"/>
          <w:rFonts w:eastAsiaTheme="majorEastAsia"/>
        </w:rPr>
        <w:t> įmonė kviečia. </w:t>
      </w:r>
      <w:r>
        <w:t>Antrasis ir ketvirtasis puslapiai dažniausiai būna tušti, trečiajame rašomas kviečiamasis užrašas. Lankstinuką gali atstoti sulenkiamas atvirukas: jame ir žodis </w:t>
      </w:r>
      <w:r>
        <w:rPr>
          <w:rStyle w:val="Emfaz"/>
          <w:rFonts w:eastAsiaTheme="majorEastAsia"/>
        </w:rPr>
        <w:t>Kvietimas, </w:t>
      </w:r>
      <w:r>
        <w:t>ir tekstas rašomi trečiajame puslapyje.</w:t>
      </w:r>
    </w:p>
    <w:p w14:paraId="67409800" w14:textId="77777777" w:rsidR="001C1556" w:rsidRDefault="001C1556" w:rsidP="001C1556">
      <w:pPr>
        <w:pStyle w:val="prastasiniatinklio"/>
        <w:jc w:val="both"/>
      </w:pPr>
      <w:r>
        <w:t>Kviečiamojo užrašo viršuje rašomas adresatas (kviečiamasis asmuo), žemiau, po tarpelio – tekstas. Adresatas rašytinas su mandagumo žodžiais ar jų santrumpomis (rekomenduojama santrumpų vengti), geriausia naudininko forma: </w:t>
      </w:r>
      <w:r>
        <w:rPr>
          <w:rStyle w:val="Emfaz"/>
          <w:rFonts w:eastAsiaTheme="majorEastAsia"/>
        </w:rPr>
        <w:t xml:space="preserve">Gerbiamajam Seimo nariui Vardeniui </w:t>
      </w:r>
      <w:proofErr w:type="spellStart"/>
      <w:r>
        <w:rPr>
          <w:rStyle w:val="Emfaz"/>
          <w:rFonts w:eastAsiaTheme="majorEastAsia"/>
        </w:rPr>
        <w:t>Pavardeniui</w:t>
      </w:r>
      <w:proofErr w:type="spellEnd"/>
      <w:r>
        <w:rPr>
          <w:rStyle w:val="Emfaz"/>
          <w:rFonts w:eastAsiaTheme="majorEastAsia"/>
        </w:rPr>
        <w:t>; Mokyklos auklėtiniams; Šventės dalyviams</w:t>
      </w:r>
      <w:r>
        <w:t>. Galima ir kreipinio (</w:t>
      </w:r>
      <w:proofErr w:type="spellStart"/>
      <w:r>
        <w:t>šauksmininko</w:t>
      </w:r>
      <w:proofErr w:type="spellEnd"/>
      <w:r>
        <w:t>) forma, pvz.: </w:t>
      </w:r>
      <w:r>
        <w:rPr>
          <w:rStyle w:val="Emfaz"/>
          <w:rFonts w:eastAsiaTheme="majorEastAsia"/>
        </w:rPr>
        <w:t xml:space="preserve">Gerbiamasis Vardeni </w:t>
      </w:r>
      <w:proofErr w:type="spellStart"/>
      <w:r>
        <w:rPr>
          <w:rStyle w:val="Emfaz"/>
          <w:rFonts w:eastAsiaTheme="majorEastAsia"/>
        </w:rPr>
        <w:t>Pavardeni</w:t>
      </w:r>
      <w:proofErr w:type="spellEnd"/>
      <w:r>
        <w:rPr>
          <w:rStyle w:val="Emfaz"/>
          <w:rFonts w:eastAsiaTheme="majorEastAsia"/>
        </w:rPr>
        <w:t xml:space="preserve">; Gerb. p. Vardeni </w:t>
      </w:r>
      <w:proofErr w:type="spellStart"/>
      <w:r>
        <w:rPr>
          <w:rStyle w:val="Emfaz"/>
          <w:rFonts w:eastAsiaTheme="majorEastAsia"/>
        </w:rPr>
        <w:t>Pavardeni</w:t>
      </w:r>
      <w:proofErr w:type="spellEnd"/>
      <w:r>
        <w:rPr>
          <w:rStyle w:val="Emfaz"/>
          <w:rFonts w:eastAsiaTheme="majorEastAsia"/>
        </w:rPr>
        <w:t>. </w:t>
      </w:r>
      <w:r>
        <w:t>Po jų nebūtinas joks ženklas.  </w:t>
      </w:r>
    </w:p>
    <w:p w14:paraId="341431E9" w14:textId="77777777" w:rsidR="001C1556" w:rsidRDefault="001C1556" w:rsidP="001C1556">
      <w:pPr>
        <w:pStyle w:val="prastasiniatinklio"/>
        <w:jc w:val="both"/>
      </w:pPr>
      <w:r>
        <w:t>Tekstas pradedamas didžiąja raide, veiksmažodžiu </w:t>
      </w:r>
      <w:r>
        <w:rPr>
          <w:rStyle w:val="Emfaz"/>
          <w:rFonts w:eastAsiaTheme="majorEastAsia"/>
        </w:rPr>
        <w:t>Kviečiame </w:t>
      </w:r>
      <w:r>
        <w:t>(kai kviečia vienas asmuo  </w:t>
      </w:r>
      <w:r>
        <w:rPr>
          <w:rStyle w:val="Emfaz"/>
          <w:rFonts w:eastAsiaTheme="majorEastAsia"/>
        </w:rPr>
        <w:t>Kviečiu</w:t>
      </w:r>
      <w:r>
        <w:t>)</w:t>
      </w:r>
      <w:r>
        <w:rPr>
          <w:rStyle w:val="Emfaz"/>
          <w:rFonts w:eastAsiaTheme="majorEastAsia"/>
        </w:rPr>
        <w:t>; </w:t>
      </w:r>
      <w:r>
        <w:t xml:space="preserve">jis gali būti su mandagumo </w:t>
      </w:r>
      <w:proofErr w:type="spellStart"/>
      <w:r>
        <w:t>prieveiksmiu</w:t>
      </w:r>
      <w:proofErr w:type="spellEnd"/>
      <w:r>
        <w:t>: </w:t>
      </w:r>
      <w:r>
        <w:rPr>
          <w:rStyle w:val="Emfaz"/>
          <w:rFonts w:eastAsiaTheme="majorEastAsia"/>
        </w:rPr>
        <w:t>Maloniai kviečiame... </w:t>
      </w:r>
      <w:r>
        <w:t>Kur kviečiama, galima nusakyti dvejopai: </w:t>
      </w:r>
      <w:r>
        <w:rPr>
          <w:rStyle w:val="Emfaz"/>
          <w:rFonts w:eastAsiaTheme="majorEastAsia"/>
        </w:rPr>
        <w:t>Kviečiame į šventę, susitikimą </w:t>
      </w:r>
      <w:r>
        <w:t>arba  </w:t>
      </w:r>
      <w:r>
        <w:rPr>
          <w:rStyle w:val="Emfaz"/>
          <w:rFonts w:eastAsiaTheme="majorEastAsia"/>
        </w:rPr>
        <w:t>Kviečiame dalyvauti šventėje, susitikime. </w:t>
      </w:r>
      <w:r>
        <w:t>Reikia nurodyti, kada ir kur renginys vyks. Kvietimą gali pasirašyti asmuo (rašomas vardas ir pavardė), pareigūnas (rašomas pareigų pavadinimas) arba įstaiga (organizacija).</w:t>
      </w:r>
    </w:p>
    <w:p w14:paraId="05CB7F6E" w14:textId="77777777" w:rsidR="001C1556" w:rsidRDefault="001C1556" w:rsidP="001C1556">
      <w:pPr>
        <w:pStyle w:val="prastasiniatinklio"/>
        <w:jc w:val="both"/>
      </w:pPr>
      <w:r>
        <w:t>Kvietimas gali būti paprastas, tipiškas arba originalus, žaismingas, net grafiškai paįvairintas.</w:t>
      </w:r>
    </w:p>
    <w:p w14:paraId="6AE452E2" w14:textId="77777777" w:rsidR="001C1556" w:rsidRDefault="001C1556" w:rsidP="001C1556">
      <w:pPr>
        <w:pStyle w:val="prastasiniatinklio"/>
        <w:jc w:val="both"/>
      </w:pPr>
      <w:r>
        <w:t>Jei kviečiamajame tekste renginio programa neminima, po juo gali būti prirašyta darbotvarkė arba pridedamas atskiras lapas su programa. Jos būtinos platesnių renginių kvietimams ir kviečiamiesiems pranešimams.</w:t>
      </w:r>
    </w:p>
    <w:p w14:paraId="544CA395" w14:textId="77777777" w:rsidR="001C1556" w:rsidRDefault="001C1556" w:rsidP="001C1556">
      <w:pPr>
        <w:pStyle w:val="prastasiniatinklio"/>
        <w:jc w:val="both"/>
      </w:pPr>
      <w:r>
        <w:rPr>
          <w:rStyle w:val="Grietas"/>
          <w:rFonts w:eastAsiaTheme="majorEastAsia"/>
        </w:rPr>
        <w:t>Kviečiamuoju pranešimu </w:t>
      </w:r>
      <w:r>
        <w:t>galėtume vadinti oficialų raštą, pranešantį apie būsimą posėdį, kuriame informuojamam asmeniui reikia dalyvauti.</w:t>
      </w:r>
    </w:p>
    <w:p w14:paraId="1B2C7228" w14:textId="77777777" w:rsidR="001C1556" w:rsidRDefault="001C1556" w:rsidP="001C1556">
      <w:pPr>
        <w:pStyle w:val="prastasiniatinklio"/>
        <w:jc w:val="both"/>
      </w:pPr>
      <w:r>
        <w:t>Kviečiamojo pranešimo adresatas nurodomas naudininko forma. Be pagarbos žodžių, čia prie asmenvardžio galima prirašyti pareigų pavadinimą, pvz., </w:t>
      </w:r>
      <w:r>
        <w:rPr>
          <w:rStyle w:val="Emfaz"/>
          <w:rFonts w:eastAsiaTheme="majorEastAsia"/>
        </w:rPr>
        <w:t xml:space="preserve">Gerb. Komisijos nariui Vardeniui </w:t>
      </w:r>
      <w:proofErr w:type="spellStart"/>
      <w:r>
        <w:rPr>
          <w:rStyle w:val="Emfaz"/>
          <w:rFonts w:eastAsiaTheme="majorEastAsia"/>
        </w:rPr>
        <w:t>Pavardeniui</w:t>
      </w:r>
      <w:proofErr w:type="spellEnd"/>
      <w:r>
        <w:rPr>
          <w:rStyle w:val="Emfaz"/>
          <w:rFonts w:eastAsiaTheme="majorEastAsia"/>
        </w:rPr>
        <w:t>. </w:t>
      </w:r>
      <w:r>
        <w:t>Tekstas dažniausiai pradedamas santrumpa </w:t>
      </w:r>
      <w:r>
        <w:rPr>
          <w:rStyle w:val="Emfaz"/>
          <w:rFonts w:eastAsiaTheme="majorEastAsia"/>
        </w:rPr>
        <w:t>š. m. </w:t>
      </w:r>
      <w:r>
        <w:t xml:space="preserve">(arba rašomi metai), toliau nurodomas konkretus posėdžio (ar kito renginio) laikas ir vieta, renginio pavadinimas. </w:t>
      </w:r>
      <w:r>
        <w:rPr>
          <w:u w:val="single"/>
        </w:rPr>
        <w:t>Būtina tokio pranešimo dalis – darbotvarkė.</w:t>
      </w:r>
      <w:r>
        <w:t xml:space="preserve"> Kviečiamasis pranešimas rašomas renginio pirmininko ar organizacijos vadovo vardu. </w:t>
      </w:r>
    </w:p>
    <w:p w14:paraId="13243902" w14:textId="77777777" w:rsidR="001C1556" w:rsidRDefault="001C1556" w:rsidP="001C1556">
      <w:pPr>
        <w:pStyle w:val="prastasiniatinklio"/>
        <w:jc w:val="both"/>
      </w:pPr>
      <w:r>
        <w:rPr>
          <w:rStyle w:val="Emfaz"/>
          <w:rFonts w:eastAsiaTheme="majorEastAsia"/>
        </w:rPr>
        <w:t>Atmintinę sudarė Kultūros, turizmo ir komunikacijos skyriaus vyriausioji specialistė (kalbos tvarkytoja) Inga Radzevičienė.</w:t>
      </w:r>
    </w:p>
    <w:p w14:paraId="6FABB859" w14:textId="77777777" w:rsidR="001C1556" w:rsidRDefault="001C1556" w:rsidP="001C1556">
      <w:pPr>
        <w:pStyle w:val="prastasiniatinklio"/>
        <w:jc w:val="both"/>
      </w:pPr>
      <w:r>
        <w:rPr>
          <w:rStyle w:val="Emfaz"/>
          <w:rFonts w:eastAsiaTheme="majorEastAsia"/>
        </w:rPr>
        <w:t>Informacija apie skelbimus, kvietimus ir renginių programas imta iš Lietuvių kalbos žinyno (1998, K., „Šviesa“, 503–506) ir </w:t>
      </w:r>
      <w:hyperlink r:id="rId4" w:history="1">
        <w:r>
          <w:rPr>
            <w:rStyle w:val="Emfaz"/>
            <w:rFonts w:eastAsiaTheme="majorEastAsia"/>
            <w:color w:val="0000FF"/>
            <w:u w:val="single"/>
          </w:rPr>
          <w:t>http://ualgiman.dtiltas.lt/reikalu_rastai.html</w:t>
        </w:r>
      </w:hyperlink>
    </w:p>
    <w:p w14:paraId="2971B16F" w14:textId="77777777" w:rsidR="001C1556" w:rsidRDefault="001C1556"/>
    <w:sectPr w:rsidR="001C15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56"/>
    <w:rsid w:val="001C1556"/>
    <w:rsid w:val="006D20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DF65"/>
  <w15:chartTrackingRefBased/>
  <w15:docId w15:val="{2A64390F-C0C8-4868-9064-31A2C431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C1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C1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C155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C155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C155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C155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C155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C155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C155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155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C155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C155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C155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C155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C155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C155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C155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C155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C1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C155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C155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C155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C155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C1556"/>
    <w:rPr>
      <w:i/>
      <w:iCs/>
      <w:color w:val="404040" w:themeColor="text1" w:themeTint="BF"/>
    </w:rPr>
  </w:style>
  <w:style w:type="paragraph" w:styleId="Sraopastraipa">
    <w:name w:val="List Paragraph"/>
    <w:basedOn w:val="prastasis"/>
    <w:uiPriority w:val="34"/>
    <w:qFormat/>
    <w:rsid w:val="001C1556"/>
    <w:pPr>
      <w:ind w:left="720"/>
      <w:contextualSpacing/>
    </w:pPr>
  </w:style>
  <w:style w:type="character" w:styleId="Rykuspabraukimas">
    <w:name w:val="Intense Emphasis"/>
    <w:basedOn w:val="Numatytasispastraiposriftas"/>
    <w:uiPriority w:val="21"/>
    <w:qFormat/>
    <w:rsid w:val="001C1556"/>
    <w:rPr>
      <w:i/>
      <w:iCs/>
      <w:color w:val="0F4761" w:themeColor="accent1" w:themeShade="BF"/>
    </w:rPr>
  </w:style>
  <w:style w:type="paragraph" w:styleId="Iskirtacitata">
    <w:name w:val="Intense Quote"/>
    <w:basedOn w:val="prastasis"/>
    <w:next w:val="prastasis"/>
    <w:link w:val="IskirtacitataDiagrama"/>
    <w:uiPriority w:val="30"/>
    <w:qFormat/>
    <w:rsid w:val="001C1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C1556"/>
    <w:rPr>
      <w:i/>
      <w:iCs/>
      <w:color w:val="0F4761" w:themeColor="accent1" w:themeShade="BF"/>
    </w:rPr>
  </w:style>
  <w:style w:type="character" w:styleId="Rykinuoroda">
    <w:name w:val="Intense Reference"/>
    <w:basedOn w:val="Numatytasispastraiposriftas"/>
    <w:uiPriority w:val="32"/>
    <w:qFormat/>
    <w:rsid w:val="001C1556"/>
    <w:rPr>
      <w:b/>
      <w:bCs/>
      <w:smallCaps/>
      <w:color w:val="0F4761" w:themeColor="accent1" w:themeShade="BF"/>
      <w:spacing w:val="5"/>
    </w:rPr>
  </w:style>
  <w:style w:type="paragraph" w:styleId="prastasiniatinklio">
    <w:name w:val="Normal (Web)"/>
    <w:basedOn w:val="prastasis"/>
    <w:uiPriority w:val="99"/>
    <w:semiHidden/>
    <w:unhideWhenUsed/>
    <w:rsid w:val="001C1556"/>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styleId="Grietas">
    <w:name w:val="Strong"/>
    <w:basedOn w:val="Numatytasispastraiposriftas"/>
    <w:uiPriority w:val="22"/>
    <w:qFormat/>
    <w:rsid w:val="001C1556"/>
    <w:rPr>
      <w:b/>
      <w:bCs/>
    </w:rPr>
  </w:style>
  <w:style w:type="character" w:styleId="Emfaz">
    <w:name w:val="Emphasis"/>
    <w:basedOn w:val="Numatytasispastraiposriftas"/>
    <w:uiPriority w:val="20"/>
    <w:qFormat/>
    <w:rsid w:val="001C1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algiman.dtiltas.lt/reikalu_rastai.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3630</Words>
  <Characters>2070</Characters>
  <Application>Microsoft Office Word</Application>
  <DocSecurity>0</DocSecurity>
  <Lines>17</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2025-07-08T13:34:00Z</dcterms:created>
  <dcterms:modified xsi:type="dcterms:W3CDTF">2025-07-08T13:34:00Z</dcterms:modified>
</cp:coreProperties>
</file>