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7841F" w14:textId="77777777" w:rsidR="00C43D0B" w:rsidRPr="00C43D0B" w:rsidRDefault="00C43D0B" w:rsidP="00C43D0B">
      <w:pPr>
        <w:spacing w:before="100" w:beforeAutospacing="1" w:after="100" w:afterAutospacing="1" w:line="240" w:lineRule="auto"/>
        <w:jc w:val="center"/>
        <w:rPr>
          <w:rFonts w:ascii="Times New Roman" w:eastAsia="Times New Roman" w:hAnsi="Times New Roman" w:cs="Times New Roman"/>
          <w:kern w:val="0"/>
          <w:lang w:eastAsia="lt-LT"/>
          <w14:ligatures w14:val="none"/>
        </w:rPr>
      </w:pPr>
      <w:r w:rsidRPr="00C43D0B">
        <w:rPr>
          <w:rFonts w:ascii="Times New Roman" w:eastAsia="Times New Roman" w:hAnsi="Times New Roman" w:cs="Times New Roman"/>
          <w:b/>
          <w:bCs/>
          <w:kern w:val="0"/>
          <w:lang w:eastAsia="lt-LT"/>
          <w14:ligatures w14:val="none"/>
        </w:rPr>
        <w:t>IŠORINĖS REKLAMOS (KITŲ VIEŠŲJŲ UŽRAŠŲ) SAVININKAMS</w:t>
      </w:r>
    </w:p>
    <w:p w14:paraId="7C448335" w14:textId="77777777" w:rsidR="00C43D0B" w:rsidRPr="00C43D0B" w:rsidRDefault="00C43D0B" w:rsidP="00C43D0B">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C43D0B">
        <w:rPr>
          <w:rFonts w:ascii="Times New Roman" w:eastAsia="Times New Roman" w:hAnsi="Times New Roman" w:cs="Times New Roman"/>
          <w:kern w:val="0"/>
          <w:lang w:eastAsia="lt-LT"/>
          <w14:ligatures w14:val="none"/>
        </w:rPr>
        <w:t xml:space="preserve">Reklaminės veiklos subjektai, Anykščių rajono savivaldybės teritorijoje projektuodami, įrengdami ir skleisdami išorinę reklamą, kartu naudodami prekių ženklus, turi laikytis Lietuvos Respublikos įstatymų, kitų teisės aktų reikalavimų,  vadovautis </w:t>
      </w:r>
      <w:r w:rsidRPr="00C43D0B">
        <w:rPr>
          <w:rFonts w:ascii="Times New Roman" w:eastAsia="Times New Roman" w:hAnsi="Times New Roman" w:cs="Times New Roman"/>
          <w:i/>
          <w:iCs/>
          <w:kern w:val="0"/>
          <w:lang w:eastAsia="lt-LT"/>
          <w14:ligatures w14:val="none"/>
        </w:rPr>
        <w:t>Leidimo įrengti išorinę reklamą Anykščių rajono savivaldybės teritorijoje išdavimo tvarkos aprašu</w:t>
      </w:r>
      <w:r w:rsidRPr="00C43D0B">
        <w:rPr>
          <w:rFonts w:ascii="Times New Roman" w:eastAsia="Times New Roman" w:hAnsi="Times New Roman" w:cs="Times New Roman"/>
          <w:kern w:val="0"/>
          <w:lang w:eastAsia="lt-LT"/>
          <w14:ligatures w14:val="none"/>
        </w:rPr>
        <w:t xml:space="preserve"> (toliau – Aprašas). Leidimas išduodamas, kai išorinės reklamos projektas atitinka nustatytų teisės aktų reikalavimus.</w:t>
      </w:r>
    </w:p>
    <w:p w14:paraId="6B6A8276" w14:textId="77777777" w:rsidR="00C43D0B" w:rsidRPr="00C43D0B" w:rsidRDefault="00C43D0B" w:rsidP="00C43D0B">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C43D0B">
        <w:rPr>
          <w:rFonts w:ascii="Times New Roman" w:eastAsia="Times New Roman" w:hAnsi="Times New Roman" w:cs="Times New Roman"/>
          <w:b/>
          <w:bCs/>
          <w:kern w:val="0"/>
          <w:u w:val="single"/>
          <w:lang w:eastAsia="lt-LT"/>
          <w14:ligatures w14:val="none"/>
        </w:rPr>
        <w:t> Reklamos įstatymo 4 str. 1 d.:</w:t>
      </w:r>
    </w:p>
    <w:p w14:paraId="701BCC98" w14:textId="77777777" w:rsidR="00C43D0B" w:rsidRPr="00C43D0B" w:rsidRDefault="00C43D0B" w:rsidP="00C43D0B">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C43D0B">
        <w:rPr>
          <w:rFonts w:ascii="Times New Roman" w:eastAsia="Times New Roman" w:hAnsi="Times New Roman" w:cs="Times New Roman"/>
          <w:i/>
          <w:iCs/>
          <w:kern w:val="0"/>
          <w:lang w:eastAsia="lt-LT"/>
          <w14:ligatures w14:val="none"/>
        </w:rPr>
        <w:t xml:space="preserve">Rašytiniam ir garsiniam reklamos tekstui taikomi Lietuvos Respublikos valstybinės kalbos įstatymo nustatyti reikalavimai.  </w:t>
      </w:r>
    </w:p>
    <w:p w14:paraId="7584DA6D" w14:textId="77777777" w:rsidR="00C43D0B" w:rsidRPr="00C43D0B" w:rsidRDefault="00C43D0B" w:rsidP="00C43D0B">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C43D0B">
        <w:rPr>
          <w:rFonts w:ascii="Times New Roman" w:eastAsia="Times New Roman" w:hAnsi="Times New Roman" w:cs="Times New Roman"/>
          <w:b/>
          <w:bCs/>
          <w:kern w:val="0"/>
          <w:u w:val="single"/>
          <w:lang w:eastAsia="lt-LT"/>
          <w14:ligatures w14:val="none"/>
        </w:rPr>
        <w:t>Reklamos įstatymo 12 str. 4 d.:</w:t>
      </w:r>
    </w:p>
    <w:p w14:paraId="04BC8781" w14:textId="77777777" w:rsidR="00C43D0B" w:rsidRPr="00C43D0B" w:rsidRDefault="00C43D0B" w:rsidP="00C43D0B">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C43D0B">
        <w:rPr>
          <w:rFonts w:ascii="Times New Roman" w:eastAsia="Times New Roman" w:hAnsi="Times New Roman" w:cs="Times New Roman"/>
          <w:i/>
          <w:iCs/>
          <w:kern w:val="0"/>
          <w:lang w:eastAsia="lt-LT"/>
          <w14:ligatures w14:val="none"/>
        </w:rPr>
        <w:t xml:space="preserve">Išorinė reklama turi būti įrengiama vadovaujantis projektavimą, statybą, kultūros paveldo objektų ir kraštovaizdžio apsaugą, teritorijų planavimą ir valstybinės kalbos vartojimą reglamentuojančių teisės aktų nuostatomis, Išorinės reklamos įrengimo taisyklėmis, savivaldybės institucijos patvirtintais išorinės reklamos specialiaisiais planais ar bendraisiais teritorijų planavimo dokumentais ir (ar) juose nustatytais išorinės reklamos įrengimo reglamentais.  </w:t>
      </w:r>
    </w:p>
    <w:p w14:paraId="4FA715BC" w14:textId="77777777" w:rsidR="00C43D0B" w:rsidRPr="00C43D0B" w:rsidRDefault="00C43D0B" w:rsidP="00C43D0B">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C43D0B">
        <w:rPr>
          <w:rFonts w:ascii="Times New Roman" w:eastAsia="Times New Roman" w:hAnsi="Times New Roman" w:cs="Times New Roman"/>
          <w:b/>
          <w:bCs/>
          <w:kern w:val="0"/>
          <w:u w:val="single"/>
          <w:lang w:eastAsia="lt-LT"/>
          <w14:ligatures w14:val="none"/>
        </w:rPr>
        <w:t>Pagal Lietuvos Respublikos ūkio ministro 2013-07-30 įsakymu Nr. 4-670 patvirtintas Išorinės reklamos įrengimo taisykles: </w:t>
      </w:r>
    </w:p>
    <w:p w14:paraId="57F9BE23" w14:textId="77777777" w:rsidR="00C43D0B" w:rsidRPr="00C43D0B" w:rsidRDefault="00C43D0B" w:rsidP="00C43D0B">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C43D0B">
        <w:rPr>
          <w:rFonts w:ascii="Times New Roman" w:eastAsia="Times New Roman" w:hAnsi="Times New Roman" w:cs="Times New Roman"/>
          <w:i/>
          <w:iCs/>
          <w:kern w:val="0"/>
          <w:lang w:eastAsia="lt-LT"/>
          <w14:ligatures w14:val="none"/>
        </w:rPr>
        <w:t xml:space="preserve">Iškaba – ant (prie) reklaminės veiklos subjekto buveinės pastato arba reklaminės veiklos subjekto prekybos ar paslaugų teikimo vietos įrengiamas reklaminis įrenginys, ant kurio pateikiama informacija: reklaminės veiklos subjekto pavadinimas ir (arba) reklaminės veiklos subjekto prekybos ar paslaugų teikimo vietos pavadinimas (parduotuvė, viešbutis, kirpykla ir kt.), ir (arba) parduodamų prekių ar teikiamų paslaugų pavadinimas (avalynė, automobilių remontas ir kt.). Iškaba taip pat laikomas ant reklaminės veiklos subjekto buveinės arba prekybos ar paslaugų teikimo vietos pastato sienos, langų ar durų pateiktas reklaminės veiklos subjekto pavadinimas, jo prekybos ar paslaugų teikimo vietos arba parduodamų prekių ar teikiamų paslaugų pavadinimas. </w:t>
      </w:r>
    </w:p>
    <w:p w14:paraId="230033B0" w14:textId="77777777" w:rsidR="00C43D0B" w:rsidRPr="00C43D0B" w:rsidRDefault="00C43D0B" w:rsidP="00C43D0B">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C43D0B">
        <w:rPr>
          <w:rFonts w:ascii="Times New Roman" w:eastAsia="Times New Roman" w:hAnsi="Times New Roman" w:cs="Times New Roman"/>
          <w:i/>
          <w:iCs/>
          <w:kern w:val="0"/>
          <w:lang w:eastAsia="lt-LT"/>
          <w14:ligatures w14:val="none"/>
        </w:rPr>
        <w:t xml:space="preserve">Iškaboje taip pat gali būti nurodytas prekių ženklas, emblema, darbo laikas, reklaminės veiklos subjekto (fizinio asmens) vardas, pavardė.  </w:t>
      </w:r>
    </w:p>
    <w:p w14:paraId="59CB9AC9" w14:textId="77777777" w:rsidR="00C43D0B" w:rsidRPr="00C43D0B" w:rsidRDefault="00C43D0B" w:rsidP="00C43D0B">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C43D0B">
        <w:rPr>
          <w:rFonts w:ascii="Times New Roman" w:eastAsia="Times New Roman" w:hAnsi="Times New Roman" w:cs="Times New Roman"/>
          <w:b/>
          <w:bCs/>
          <w:kern w:val="0"/>
          <w:u w:val="single"/>
          <w:lang w:eastAsia="lt-LT"/>
          <w14:ligatures w14:val="none"/>
        </w:rPr>
        <w:t>Prekių ženklų įstatymo 2 str.:</w:t>
      </w:r>
    </w:p>
    <w:p w14:paraId="72FE0588" w14:textId="77777777" w:rsidR="00C43D0B" w:rsidRPr="00C43D0B" w:rsidRDefault="00C43D0B" w:rsidP="00C43D0B">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C43D0B">
        <w:rPr>
          <w:rFonts w:ascii="Times New Roman" w:eastAsia="Times New Roman" w:hAnsi="Times New Roman" w:cs="Times New Roman"/>
          <w:i/>
          <w:iCs/>
          <w:kern w:val="0"/>
          <w:lang w:eastAsia="lt-LT"/>
          <w14:ligatures w14:val="none"/>
        </w:rPr>
        <w:t>Prekių ženklas – bet koks žymuo, kurio paskirtis – atskirti vieno asmens prekes ar paslaugas nuo kito asmens prekių ar paslaugų ir kurį galima pavaizduoti grafiškai.</w:t>
      </w:r>
    </w:p>
    <w:p w14:paraId="16271D8E" w14:textId="77777777" w:rsidR="00C43D0B" w:rsidRPr="00C43D0B" w:rsidRDefault="00C43D0B" w:rsidP="00C43D0B">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C43D0B">
        <w:rPr>
          <w:rFonts w:ascii="Times New Roman" w:eastAsia="Times New Roman" w:hAnsi="Times New Roman" w:cs="Times New Roman"/>
          <w:kern w:val="0"/>
          <w:lang w:eastAsia="lt-LT"/>
          <w14:ligatures w14:val="none"/>
        </w:rPr>
        <w:t>Prekių ženklas gali būti teikiamas (toks, koks registruotas!) tik kaip sudėtinė iškabos ar kito viešojo užrašo dalis. </w:t>
      </w:r>
    </w:p>
    <w:p w14:paraId="75A5A0D5" w14:textId="77777777" w:rsidR="00C43D0B" w:rsidRPr="00C43D0B" w:rsidRDefault="00C43D0B" w:rsidP="00C43D0B">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C43D0B">
        <w:rPr>
          <w:rFonts w:ascii="Times New Roman" w:eastAsia="Times New Roman" w:hAnsi="Times New Roman" w:cs="Times New Roman"/>
          <w:b/>
          <w:bCs/>
          <w:kern w:val="0"/>
          <w:u w:val="single"/>
          <w:lang w:eastAsia="lt-LT"/>
          <w14:ligatures w14:val="none"/>
        </w:rPr>
        <w:t xml:space="preserve">Valstybinės kalbos įstatymo 17 str.: </w:t>
      </w:r>
    </w:p>
    <w:p w14:paraId="6E17F9D2" w14:textId="77777777" w:rsidR="00C43D0B" w:rsidRPr="00C43D0B" w:rsidRDefault="00C43D0B" w:rsidP="00C43D0B">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C43D0B">
        <w:rPr>
          <w:rFonts w:ascii="Times New Roman" w:eastAsia="Times New Roman" w:hAnsi="Times New Roman" w:cs="Times New Roman"/>
          <w:i/>
          <w:iCs/>
          <w:kern w:val="0"/>
          <w:lang w:eastAsia="lt-LT"/>
          <w14:ligatures w14:val="none"/>
        </w:rPr>
        <w:t xml:space="preserve">Lietuvos Respublikoje viešieji užrašai yra valstybine kalba. Valstybinė kalba privaloma visų Lietuvos Respublikos įmonių, įstaigų ir organizacijų antspauduose, spauduose, dokumentų blankuose, iškabose, tarnybinių patalpų ir kituose užrašuose, Lietuvos gaminių ir paslaugų pavadinimuose bei aprašuose.  </w:t>
      </w:r>
    </w:p>
    <w:p w14:paraId="28D7E39A" w14:textId="77777777" w:rsidR="00C43D0B" w:rsidRPr="00C43D0B" w:rsidRDefault="00C43D0B" w:rsidP="00C43D0B">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C43D0B">
        <w:rPr>
          <w:rFonts w:ascii="Times New Roman" w:eastAsia="Times New Roman" w:hAnsi="Times New Roman" w:cs="Times New Roman"/>
          <w:b/>
          <w:bCs/>
          <w:kern w:val="0"/>
          <w:u w:val="single"/>
          <w:lang w:eastAsia="lt-LT"/>
          <w14:ligatures w14:val="none"/>
        </w:rPr>
        <w:lastRenderedPageBreak/>
        <w:t xml:space="preserve">Valstybinės kalbos įstatymo 23 str.: </w:t>
      </w:r>
    </w:p>
    <w:p w14:paraId="7D435D96" w14:textId="77777777" w:rsidR="00C43D0B" w:rsidRPr="00C43D0B" w:rsidRDefault="00C43D0B" w:rsidP="00C43D0B">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C43D0B">
        <w:rPr>
          <w:rFonts w:ascii="Times New Roman" w:eastAsia="Times New Roman" w:hAnsi="Times New Roman" w:cs="Times New Roman"/>
          <w:i/>
          <w:iCs/>
          <w:kern w:val="0"/>
          <w:lang w:eastAsia="lt-LT"/>
          <w14:ligatures w14:val="none"/>
        </w:rPr>
        <w:t xml:space="preserve">Visi viešieji užrašai turi būti taisyklingi.  </w:t>
      </w:r>
    </w:p>
    <w:p w14:paraId="1C6A511C" w14:textId="77777777" w:rsidR="00C43D0B" w:rsidRPr="00C43D0B" w:rsidRDefault="00C43D0B" w:rsidP="00C43D0B">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C43D0B">
        <w:rPr>
          <w:rFonts w:ascii="Times New Roman" w:eastAsia="Times New Roman" w:hAnsi="Times New Roman" w:cs="Times New Roman"/>
          <w:b/>
          <w:bCs/>
          <w:kern w:val="0"/>
          <w:u w:val="single"/>
          <w:lang w:eastAsia="lt-LT"/>
          <w14:ligatures w14:val="none"/>
        </w:rPr>
        <w:t>Valstybinės lietuvių kalbos komisijos 2012 m. lapkričio 8 d. nutarimas Nr. N-5(136) „Dėl viešosios informacijos ne valstybine kalba pateikimo“: </w:t>
      </w:r>
    </w:p>
    <w:p w14:paraId="35B65E56" w14:textId="77777777" w:rsidR="00C43D0B" w:rsidRPr="00C43D0B" w:rsidRDefault="00C43D0B" w:rsidP="00C43D0B">
      <w:pPr>
        <w:numPr>
          <w:ilvl w:val="0"/>
          <w:numId w:val="1"/>
        </w:num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C43D0B">
        <w:rPr>
          <w:rFonts w:ascii="Times New Roman" w:eastAsia="Times New Roman" w:hAnsi="Times New Roman" w:cs="Times New Roman"/>
          <w:i/>
          <w:iCs/>
          <w:kern w:val="0"/>
          <w:lang w:eastAsia="lt-LT"/>
          <w14:ligatures w14:val="none"/>
        </w:rPr>
        <w:t>Tarptautinio bendravimo reikmėms viešoji rašytinė ir garsinė informacija transporte, muitinėse, viešbučiuose, bankuose, turizmo agentūrose, taip pat reklamos elementuose greta valstybinės kalbos gali būti teikiama ir užsienio kalbomis.</w:t>
      </w:r>
    </w:p>
    <w:p w14:paraId="304DE7CE" w14:textId="77777777" w:rsidR="00C43D0B" w:rsidRPr="00C43D0B" w:rsidRDefault="00C43D0B" w:rsidP="00C43D0B">
      <w:pPr>
        <w:numPr>
          <w:ilvl w:val="0"/>
          <w:numId w:val="1"/>
        </w:num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C43D0B">
        <w:rPr>
          <w:rFonts w:ascii="Times New Roman" w:eastAsia="Times New Roman" w:hAnsi="Times New Roman" w:cs="Times New Roman"/>
          <w:i/>
          <w:iCs/>
          <w:kern w:val="0"/>
          <w:lang w:eastAsia="lt-LT"/>
          <w14:ligatures w14:val="none"/>
        </w:rPr>
        <w:t>Rašytinė ir garsinė informacija kitomis kalbomis neturi būti išsamesnė, o jos rašytinių tekstų formatas negali būti didesnis negu tekstų valstybine kalba.</w:t>
      </w:r>
    </w:p>
    <w:p w14:paraId="37C28627" w14:textId="77777777" w:rsidR="00C43D0B" w:rsidRPr="00C43D0B" w:rsidRDefault="00C43D0B" w:rsidP="00C43D0B">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C43D0B">
        <w:rPr>
          <w:rFonts w:ascii="Times New Roman" w:eastAsia="Times New Roman" w:hAnsi="Times New Roman" w:cs="Times New Roman"/>
          <w:b/>
          <w:bCs/>
          <w:kern w:val="0"/>
          <w:u w:val="single"/>
          <w:lang w:eastAsia="lt-LT"/>
          <w14:ligatures w14:val="none"/>
        </w:rPr>
        <w:t xml:space="preserve">Vartotojų teisių apsaugos įstatymo 5 str.: </w:t>
      </w:r>
    </w:p>
    <w:p w14:paraId="3CA16879" w14:textId="77777777" w:rsidR="00C43D0B" w:rsidRPr="00C43D0B" w:rsidRDefault="00C43D0B" w:rsidP="00C43D0B">
      <w:pPr>
        <w:numPr>
          <w:ilvl w:val="0"/>
          <w:numId w:val="2"/>
        </w:numPr>
        <w:spacing w:before="100" w:beforeAutospacing="1" w:after="100" w:afterAutospacing="1" w:line="240" w:lineRule="auto"/>
        <w:rPr>
          <w:rFonts w:ascii="Times New Roman" w:eastAsia="Times New Roman" w:hAnsi="Times New Roman" w:cs="Times New Roman"/>
          <w:kern w:val="0"/>
          <w:lang w:eastAsia="lt-LT"/>
          <w14:ligatures w14:val="none"/>
        </w:rPr>
      </w:pPr>
      <w:r w:rsidRPr="00C43D0B">
        <w:rPr>
          <w:rFonts w:ascii="Times New Roman" w:eastAsia="Times New Roman" w:hAnsi="Times New Roman" w:cs="Times New Roman"/>
          <w:kern w:val="0"/>
          <w:lang w:eastAsia="lt-LT"/>
          <w14:ligatures w14:val="none"/>
        </w:rPr>
        <w:t>Gamintojas, pardavėjas, paslaugos teikėjas vartotojams privalo valstybine kalba suteikti Civiliniame kodekse ir kituose teisės aktuose nustatytą informaciją ir teisės aktų nustatyta tvarka ženklinti prekes. Kituose įstatymuose gali būti nustatyta gamintojo, pardavėjo, paslaugos teikėjo pareiga Civiliniame kodekse ir kituose teisės aktuose nustatytą informaciją vartotojams pateikti valstybine ir kita kalba.</w:t>
      </w:r>
    </w:p>
    <w:p w14:paraId="1731CFCA" w14:textId="77777777" w:rsidR="00C43D0B" w:rsidRPr="00C43D0B" w:rsidRDefault="00C43D0B" w:rsidP="00C43D0B">
      <w:pPr>
        <w:numPr>
          <w:ilvl w:val="0"/>
          <w:numId w:val="2"/>
        </w:numPr>
        <w:spacing w:before="100" w:beforeAutospacing="1" w:after="100" w:afterAutospacing="1" w:line="240" w:lineRule="auto"/>
        <w:rPr>
          <w:rFonts w:ascii="Times New Roman" w:eastAsia="Times New Roman" w:hAnsi="Times New Roman" w:cs="Times New Roman"/>
          <w:kern w:val="0"/>
          <w:lang w:eastAsia="lt-LT"/>
          <w14:ligatures w14:val="none"/>
        </w:rPr>
      </w:pPr>
      <w:r w:rsidRPr="00C43D0B">
        <w:rPr>
          <w:rFonts w:ascii="Times New Roman" w:eastAsia="Times New Roman" w:hAnsi="Times New Roman" w:cs="Times New Roman"/>
          <w:kern w:val="0"/>
          <w:lang w:eastAsia="lt-LT"/>
          <w14:ligatures w14:val="none"/>
        </w:rPr>
        <w:t>Valstybinė kalba privaloma visuose vartotojams skirtuose viešuosiuose išoriniuose ir vidiniuose prekybos ir paslaugų teikimo vietų užrašuose, įskaitant prekybos ir paslaugų teikimo vietų pavadinimus.</w:t>
      </w:r>
    </w:p>
    <w:p w14:paraId="6CFD2616" w14:textId="77777777" w:rsidR="00C43D0B" w:rsidRPr="00C43D0B" w:rsidRDefault="00C43D0B" w:rsidP="00C43D0B">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C43D0B">
        <w:rPr>
          <w:rFonts w:ascii="Times New Roman" w:eastAsia="Times New Roman" w:hAnsi="Times New Roman" w:cs="Times New Roman"/>
          <w:kern w:val="0"/>
          <w:u w:val="single"/>
          <w:lang w:eastAsia="lt-LT"/>
          <w14:ligatures w14:val="none"/>
        </w:rPr>
        <w:t>PASTABA.</w:t>
      </w:r>
      <w:r w:rsidRPr="00C43D0B">
        <w:rPr>
          <w:rFonts w:ascii="Times New Roman" w:eastAsia="Times New Roman" w:hAnsi="Times New Roman" w:cs="Times New Roman"/>
          <w:kern w:val="0"/>
          <w:lang w:eastAsia="lt-LT"/>
          <w14:ligatures w14:val="none"/>
        </w:rPr>
        <w:t xml:space="preserve"> Savivaldybės kalbos tvarkytojas, gavęs paraišką su dokumentais, ne vėliau kaip per 2 darbo dienas patikrinęs, ar projekte pateikti užrašai atitinka bendrinės lietuvių kalbos normas ir Valstybinės lietuvių kalbos komisijos nutarimų reikalavimus, pritaria arba nepritaria, motyvuodamas savo sprendimą. Jei reklamos tekste yra kalbos klaidų arba tekstas neatitinka valstybinės kalbos vartojimą reglamentuojančių teisės aktų, leidimas neišduodamas. Būtina ištaisyti klaidas ir pateikti derinimui iš naujo.</w:t>
      </w:r>
    </w:p>
    <w:p w14:paraId="46AB128D" w14:textId="77777777" w:rsidR="00C43D0B" w:rsidRPr="00C43D0B" w:rsidRDefault="00C43D0B" w:rsidP="00C43D0B">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C43D0B">
        <w:rPr>
          <w:rFonts w:ascii="Times New Roman" w:eastAsia="Times New Roman" w:hAnsi="Times New Roman" w:cs="Times New Roman"/>
          <w:kern w:val="0"/>
          <w:lang w:eastAsia="lt-LT"/>
          <w14:ligatures w14:val="none"/>
        </w:rPr>
        <w:t xml:space="preserve">Reklaminės veiklos subjektai, norintys įrengti išorinę reklamą, turi gauti leidimą. </w:t>
      </w:r>
      <w:r w:rsidRPr="00C43D0B">
        <w:rPr>
          <w:rFonts w:ascii="Times New Roman" w:eastAsia="Times New Roman" w:hAnsi="Times New Roman" w:cs="Times New Roman"/>
          <w:b/>
          <w:bCs/>
          <w:kern w:val="0"/>
          <w:lang w:eastAsia="lt-LT"/>
          <w14:ligatures w14:val="none"/>
        </w:rPr>
        <w:t>Leidimus įrengti išorinę reklamą išduoda Anykščių rajono savivaldybės administracijos Architektūros ir urbanistikos  skyrius</w:t>
      </w:r>
      <w:r w:rsidRPr="00C43D0B">
        <w:rPr>
          <w:rFonts w:ascii="Times New Roman" w:eastAsia="Times New Roman" w:hAnsi="Times New Roman" w:cs="Times New Roman"/>
          <w:kern w:val="0"/>
          <w:lang w:eastAsia="lt-LT"/>
          <w14:ligatures w14:val="none"/>
        </w:rPr>
        <w:t xml:space="preserve"> (J. Biliūno g. 23, Anykščiai, 106 kab., tel. (8 381) 46 546).</w:t>
      </w:r>
    </w:p>
    <w:p w14:paraId="194D82DA" w14:textId="77777777" w:rsidR="00C43D0B" w:rsidRDefault="00C43D0B"/>
    <w:sectPr w:rsidR="00C43D0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F23CF"/>
    <w:multiLevelType w:val="multilevel"/>
    <w:tmpl w:val="D7D81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A3ED3"/>
    <w:multiLevelType w:val="multilevel"/>
    <w:tmpl w:val="D3A88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8683103">
    <w:abstractNumId w:val="0"/>
  </w:num>
  <w:num w:numId="2" w16cid:durableId="1534228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0B"/>
    <w:rsid w:val="006D2055"/>
    <w:rsid w:val="00C43D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FF423"/>
  <w15:chartTrackingRefBased/>
  <w15:docId w15:val="{3E8667B4-12C5-4EFD-9B87-7013F37F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C43D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C43D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C43D0B"/>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C43D0B"/>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C43D0B"/>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C43D0B"/>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C43D0B"/>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C43D0B"/>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C43D0B"/>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43D0B"/>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C43D0B"/>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C43D0B"/>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C43D0B"/>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C43D0B"/>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C43D0B"/>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C43D0B"/>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C43D0B"/>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C43D0B"/>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C43D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C43D0B"/>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C43D0B"/>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C43D0B"/>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C43D0B"/>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C43D0B"/>
    <w:rPr>
      <w:i/>
      <w:iCs/>
      <w:color w:val="404040" w:themeColor="text1" w:themeTint="BF"/>
    </w:rPr>
  </w:style>
  <w:style w:type="paragraph" w:styleId="Sraopastraipa">
    <w:name w:val="List Paragraph"/>
    <w:basedOn w:val="prastasis"/>
    <w:uiPriority w:val="34"/>
    <w:qFormat/>
    <w:rsid w:val="00C43D0B"/>
    <w:pPr>
      <w:ind w:left="720"/>
      <w:contextualSpacing/>
    </w:pPr>
  </w:style>
  <w:style w:type="character" w:styleId="Rykuspabraukimas">
    <w:name w:val="Intense Emphasis"/>
    <w:basedOn w:val="Numatytasispastraiposriftas"/>
    <w:uiPriority w:val="21"/>
    <w:qFormat/>
    <w:rsid w:val="00C43D0B"/>
    <w:rPr>
      <w:i/>
      <w:iCs/>
      <w:color w:val="0F4761" w:themeColor="accent1" w:themeShade="BF"/>
    </w:rPr>
  </w:style>
  <w:style w:type="paragraph" w:styleId="Iskirtacitata">
    <w:name w:val="Intense Quote"/>
    <w:basedOn w:val="prastasis"/>
    <w:next w:val="prastasis"/>
    <w:link w:val="IskirtacitataDiagrama"/>
    <w:uiPriority w:val="30"/>
    <w:qFormat/>
    <w:rsid w:val="00C43D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C43D0B"/>
    <w:rPr>
      <w:i/>
      <w:iCs/>
      <w:color w:val="0F4761" w:themeColor="accent1" w:themeShade="BF"/>
    </w:rPr>
  </w:style>
  <w:style w:type="character" w:styleId="Rykinuoroda">
    <w:name w:val="Intense Reference"/>
    <w:basedOn w:val="Numatytasispastraiposriftas"/>
    <w:uiPriority w:val="32"/>
    <w:qFormat/>
    <w:rsid w:val="00C43D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40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3119</Words>
  <Characters>1778</Characters>
  <Application>Microsoft Office Word</Application>
  <DocSecurity>0</DocSecurity>
  <Lines>14</Lines>
  <Paragraphs>9</Paragraphs>
  <ScaleCrop>false</ScaleCrop>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  Sakevičiūtė</dc:creator>
  <cp:keywords/>
  <dc:description/>
  <cp:lastModifiedBy>Silvija  Sakevičiūtė</cp:lastModifiedBy>
  <cp:revision>1</cp:revision>
  <dcterms:created xsi:type="dcterms:W3CDTF">2025-07-08T13:37:00Z</dcterms:created>
  <dcterms:modified xsi:type="dcterms:W3CDTF">2025-07-08T13:37:00Z</dcterms:modified>
</cp:coreProperties>
</file>