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83357A" w14:textId="7B869CEC" w:rsidR="00823343" w:rsidRDefault="005B2A67" w:rsidP="00823343">
      <w:pPr>
        <w:rPr>
          <w:b/>
          <w:bCs/>
          <w:lang w:val="lt-LT"/>
        </w:rPr>
      </w:pPr>
      <w:r>
        <w:rPr>
          <w:b/>
          <w:bCs/>
          <w:noProof/>
          <w:lang w:val="lt-LT"/>
        </w:rPr>
        <w:t xml:space="preserve"> </w:t>
      </w:r>
      <w:r w:rsidR="00823343">
        <w:rPr>
          <w:b/>
          <w:bCs/>
          <w:noProof/>
          <w:lang w:val="lt-LT"/>
        </w:rPr>
        <w:drawing>
          <wp:inline distT="0" distB="0" distL="0" distR="0" wp14:anchorId="3D5197B1" wp14:editId="1DB8AA60">
            <wp:extent cx="3070904" cy="643759"/>
            <wp:effectExtent l="0" t="0" r="0" b="4445"/>
            <wp:docPr id="7015995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364" cy="649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23343">
        <w:rPr>
          <w:b/>
          <w:bCs/>
          <w:lang w:val="lt-LT"/>
        </w:rPr>
        <w:t xml:space="preserve"> </w:t>
      </w:r>
      <w:r>
        <w:rPr>
          <w:b/>
          <w:bCs/>
          <w:noProof/>
          <w:lang w:val="lt-LT"/>
        </w:rPr>
        <w:t xml:space="preserve"> </w:t>
      </w:r>
      <w:r w:rsidR="00823343">
        <w:rPr>
          <w:b/>
          <w:bCs/>
          <w:noProof/>
          <w:lang w:val="lt-LT"/>
        </w:rPr>
        <w:drawing>
          <wp:inline distT="0" distB="0" distL="0" distR="0" wp14:anchorId="5EAB2E96" wp14:editId="29E72039">
            <wp:extent cx="2230502" cy="1238094"/>
            <wp:effectExtent l="0" t="0" r="0" b="635"/>
            <wp:docPr id="95457468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916" cy="125664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BF6DF4C" w14:textId="0144A539" w:rsidR="00823343" w:rsidRDefault="00823343" w:rsidP="00823343">
      <w:pPr>
        <w:jc w:val="center"/>
        <w:rPr>
          <w:b/>
          <w:bCs/>
          <w:lang w:val="lt-LT"/>
        </w:rPr>
      </w:pPr>
      <w:r w:rsidRPr="00823343">
        <w:rPr>
          <w:b/>
          <w:bCs/>
          <w:lang w:val="lt-LT"/>
        </w:rPr>
        <w:t xml:space="preserve">Projektas „Pabėgėlių iš Ukrainos priėmimas ir ankstyva integracija“ </w:t>
      </w:r>
    </w:p>
    <w:p w14:paraId="6E96587B" w14:textId="763F0F8E" w:rsidR="00823343" w:rsidRDefault="00823343" w:rsidP="005B2A67">
      <w:pPr>
        <w:jc w:val="center"/>
        <w:rPr>
          <w:b/>
          <w:bCs/>
          <w:lang w:val="lt-LT"/>
        </w:rPr>
      </w:pPr>
      <w:r w:rsidRPr="00823343">
        <w:rPr>
          <w:b/>
          <w:bCs/>
          <w:lang w:val="lt-LT"/>
        </w:rPr>
        <w:t>Nr. HOME/2022/AMIF/AG/EMAS/TF1/LT/0013, finansuojamas iš Prieglobsčio, migracijos ir integracijos fondo priemonės „Pagalba ekstremaliosios situacijos atveju“ lėšų</w:t>
      </w:r>
    </w:p>
    <w:p w14:paraId="26E6CEDD" w14:textId="3431ED2D" w:rsidR="00823343" w:rsidRPr="00823343" w:rsidRDefault="00823343" w:rsidP="00823343">
      <w:pPr>
        <w:jc w:val="both"/>
        <w:rPr>
          <w:lang w:val="lt-LT"/>
        </w:rPr>
      </w:pPr>
      <w:r w:rsidRPr="00823343">
        <w:rPr>
          <w:lang w:val="lt-LT"/>
        </w:rPr>
        <w:t xml:space="preserve">Lietuvos Respublikos socialinės apsaugos ir darbo ministerija bei </w:t>
      </w:r>
      <w:r>
        <w:rPr>
          <w:lang w:val="lt-LT"/>
        </w:rPr>
        <w:t>Anykščių</w:t>
      </w:r>
      <w:r w:rsidRPr="00823343">
        <w:rPr>
          <w:lang w:val="lt-LT"/>
        </w:rPr>
        <w:t xml:space="preserve"> rajono savivaldybės administracija yra pasirašiusi sutartį dėl projekto „Pabėgėlių iš Ukrainos priėmimas ir ankstyva integracija“ Nr. HOME/2022/AMIF/AG/EMAS/TF1/LT/0013, finansuojamo iš Prieglobsčio, migracijos ir integracijos fondo priemonės „Pagalba ekstremaliosios situacijos atveju“ lėšų, įgyvendinimo.</w:t>
      </w:r>
    </w:p>
    <w:p w14:paraId="7F9AC042" w14:textId="77777777" w:rsidR="00823343" w:rsidRPr="00823343" w:rsidRDefault="00823343" w:rsidP="005B2A67">
      <w:pPr>
        <w:rPr>
          <w:b/>
          <w:bCs/>
          <w:lang w:val="lt-LT"/>
        </w:rPr>
      </w:pPr>
      <w:r w:rsidRPr="00823343">
        <w:rPr>
          <w:b/>
          <w:bCs/>
          <w:lang w:val="lt-LT"/>
        </w:rPr>
        <w:t>Projekto tikslas – prisidėti prie projekto tikslinės grupės asmenų priėmimo ir ankstyvosios integracijos.</w:t>
      </w:r>
    </w:p>
    <w:p w14:paraId="6ECEAB38" w14:textId="3B32337C" w:rsidR="00823343" w:rsidRPr="00823343" w:rsidRDefault="00823343" w:rsidP="00823343">
      <w:pPr>
        <w:jc w:val="both"/>
        <w:rPr>
          <w:lang w:val="lt-LT"/>
        </w:rPr>
      </w:pPr>
      <w:r w:rsidRPr="00823343">
        <w:rPr>
          <w:lang w:val="lt-LT"/>
        </w:rPr>
        <w:t xml:space="preserve">Projekto tikslinė grupė yra </w:t>
      </w:r>
      <w:r>
        <w:rPr>
          <w:lang w:val="lt-LT"/>
        </w:rPr>
        <w:t>Anykščių</w:t>
      </w:r>
      <w:r w:rsidRPr="00823343">
        <w:rPr>
          <w:lang w:val="lt-LT"/>
        </w:rPr>
        <w:t xml:space="preserve"> rajono savivaldybėje esantys trečiųjų valstybių piliečiai, kurie turi leidimą gyventi Lietuvos Respublikoje; prieglobsčio prašytojai; asmenys, kurie turi teisę gauti laikinąją apsaugą Lietuvos Respublikoje; Lietuvos Respublikos įstatymo Dėl užsieniečių teisinės padėties 1408 straipsnio 3 dalyje nurodyti užsieniečiai, kuriems išduotas užsieniečio registracijos pažymėjimas; kiti užsieniečiai, kurie gali tapti pažeidžiami dėl nelegalaus darbo, prekybos žmonėmis.</w:t>
      </w:r>
    </w:p>
    <w:p w14:paraId="098B7E4E" w14:textId="77777777" w:rsidR="00823343" w:rsidRPr="00B54791" w:rsidRDefault="00823343" w:rsidP="00823343">
      <w:pPr>
        <w:rPr>
          <w:lang w:val="lt-LT"/>
        </w:rPr>
      </w:pPr>
      <w:r w:rsidRPr="00B54791">
        <w:rPr>
          <w:lang w:val="lt-LT"/>
        </w:rPr>
        <w:t>Projekto metu pasitelkus partnerius numatoma įgyvendinti veiklas:</w:t>
      </w:r>
    </w:p>
    <w:p w14:paraId="0B4F8A5D" w14:textId="52692258" w:rsidR="00931892" w:rsidRDefault="00931892" w:rsidP="00823343">
      <w:pPr>
        <w:rPr>
          <w:b/>
          <w:bCs/>
          <w:lang w:val="lt-LT"/>
        </w:rPr>
      </w:pPr>
      <w:r>
        <w:rPr>
          <w:b/>
          <w:bCs/>
          <w:lang w:val="lt-LT"/>
        </w:rPr>
        <w:t>P</w:t>
      </w:r>
      <w:r w:rsidRPr="00931892">
        <w:rPr>
          <w:b/>
          <w:bCs/>
          <w:lang w:val="lt-LT"/>
        </w:rPr>
        <w:t>artneris Nr.1., atrinktas viešųjų pirkimų būdu, VšĮ Menų inkubatorius-menų studija</w:t>
      </w:r>
    </w:p>
    <w:p w14:paraId="3DF7C686" w14:textId="3443AA76" w:rsidR="00B54791" w:rsidRPr="00B54791" w:rsidRDefault="00B54791" w:rsidP="00823343">
      <w:pPr>
        <w:rPr>
          <w:i/>
          <w:iCs/>
          <w:lang w:val="lt-LT"/>
        </w:rPr>
      </w:pPr>
      <w:r w:rsidRPr="00B54791">
        <w:rPr>
          <w:i/>
          <w:iCs/>
          <w:lang w:val="lt-LT"/>
        </w:rPr>
        <w:t>Veiklos:</w:t>
      </w:r>
    </w:p>
    <w:p w14:paraId="4F8DC4E2" w14:textId="4A6C9E1D" w:rsidR="00B54791" w:rsidRPr="00B54791" w:rsidRDefault="00B54791" w:rsidP="00823343">
      <w:pPr>
        <w:rPr>
          <w:lang w:val="lt-LT"/>
        </w:rPr>
      </w:pPr>
      <w:r w:rsidRPr="00B54791">
        <w:rPr>
          <w:lang w:val="lt-LT"/>
        </w:rPr>
        <w:t>Moterų ir merginų nuo 16 metų integracija - įgalinimas, skatinant savirealizaciją per verslumą, ugdant pasitikėjimą, savarankiškumą, kūrybiškumą, saviraišką; supažindinimas su amatais ir jų panaud</w:t>
      </w:r>
      <w:r>
        <w:rPr>
          <w:lang w:val="lt-LT"/>
        </w:rPr>
        <w:t>o</w:t>
      </w:r>
      <w:r w:rsidRPr="00B54791">
        <w:rPr>
          <w:lang w:val="lt-LT"/>
        </w:rPr>
        <w:t>jimu nuo idėjos iki gaminio realizacijos.</w:t>
      </w:r>
    </w:p>
    <w:p w14:paraId="4EBCA403" w14:textId="157D0C92" w:rsidR="00931892" w:rsidRDefault="00931892" w:rsidP="00823343">
      <w:pPr>
        <w:rPr>
          <w:b/>
          <w:bCs/>
          <w:lang w:val="lt-LT"/>
        </w:rPr>
      </w:pPr>
      <w:r w:rsidRPr="00931892">
        <w:rPr>
          <w:b/>
          <w:bCs/>
          <w:lang w:val="lt-LT"/>
        </w:rPr>
        <w:t>Partneris Nr.2.atrinktas viešųjų pirkimų būdu</w:t>
      </w:r>
      <w:r w:rsidR="00B54791">
        <w:rPr>
          <w:b/>
          <w:bCs/>
          <w:lang w:val="lt-LT"/>
        </w:rPr>
        <w:t xml:space="preserve">, </w:t>
      </w:r>
      <w:r w:rsidR="00B54791" w:rsidRPr="00B54791">
        <w:rPr>
          <w:b/>
          <w:bCs/>
          <w:lang w:val="lt-LT"/>
        </w:rPr>
        <w:t>Naujų vėjų bendruomenė</w:t>
      </w:r>
    </w:p>
    <w:p w14:paraId="206B0BC9" w14:textId="770DAAF3" w:rsidR="00931892" w:rsidRDefault="00931892" w:rsidP="00823343">
      <w:pPr>
        <w:rPr>
          <w:i/>
          <w:iCs/>
          <w:lang w:val="lt-LT"/>
        </w:rPr>
      </w:pPr>
      <w:r w:rsidRPr="00B54791">
        <w:rPr>
          <w:i/>
          <w:iCs/>
          <w:lang w:val="lt-LT"/>
        </w:rPr>
        <w:t>Veiklos:</w:t>
      </w:r>
    </w:p>
    <w:p w14:paraId="001BE7E5" w14:textId="57D66F66" w:rsidR="00B54791" w:rsidRPr="00B54791" w:rsidRDefault="00B54791" w:rsidP="00823343">
      <w:pPr>
        <w:rPr>
          <w:i/>
          <w:iCs/>
          <w:lang w:val="lt-LT"/>
        </w:rPr>
      </w:pPr>
      <w:r w:rsidRPr="00B54791">
        <w:rPr>
          <w:i/>
          <w:iCs/>
          <w:lang w:val="lt-LT"/>
        </w:rPr>
        <w:t>Edukaciniai – švietėjiški (pažintiniai, kultūriniai, sporiniai) renginiai – susitikimai su vietos bendruomene</w:t>
      </w:r>
    </w:p>
    <w:p w14:paraId="5E2F6B7D" w14:textId="4862C083" w:rsidR="00823343" w:rsidRPr="005B2A67" w:rsidRDefault="00B54791" w:rsidP="00B54791">
      <w:pPr>
        <w:rPr>
          <w:lang w:val="lt-LT"/>
        </w:rPr>
      </w:pPr>
      <w:r w:rsidRPr="005B2A67">
        <w:rPr>
          <w:lang w:val="lt-LT"/>
        </w:rPr>
        <w:t xml:space="preserve">Veiklų įgyvendinimo laikotarpis: 2023 m. rugsėjo </w:t>
      </w:r>
      <w:r w:rsidR="00C5064C" w:rsidRPr="005B2A67">
        <w:rPr>
          <w:lang w:val="lt-LT"/>
        </w:rPr>
        <w:t>1</w:t>
      </w:r>
      <w:r w:rsidRPr="005B2A67">
        <w:rPr>
          <w:lang w:val="lt-LT"/>
        </w:rPr>
        <w:t xml:space="preserve">. </w:t>
      </w:r>
      <w:r w:rsidRPr="005B2A67">
        <w:rPr>
          <w:lang w:val="lt-LT"/>
        </w:rPr>
        <w:t xml:space="preserve">– 2024 m. </w:t>
      </w:r>
      <w:r w:rsidRPr="005B2A67">
        <w:rPr>
          <w:lang w:val="lt-LT"/>
        </w:rPr>
        <w:t>kovo</w:t>
      </w:r>
      <w:r w:rsidRPr="005B2A67">
        <w:rPr>
          <w:lang w:val="lt-LT"/>
        </w:rPr>
        <w:t xml:space="preserve"> </w:t>
      </w:r>
      <w:r w:rsidRPr="005B2A67">
        <w:rPr>
          <w:lang w:val="lt-LT"/>
        </w:rPr>
        <w:t>29</w:t>
      </w:r>
      <w:r w:rsidRPr="005B2A67">
        <w:rPr>
          <w:lang w:val="lt-LT"/>
        </w:rPr>
        <w:t xml:space="preserve"> d.</w:t>
      </w:r>
    </w:p>
    <w:p w14:paraId="06E6C617" w14:textId="6C44A44F" w:rsidR="00823343" w:rsidRPr="005B2A67" w:rsidRDefault="00823343" w:rsidP="00B54791">
      <w:pPr>
        <w:rPr>
          <w:lang w:val="lt-LT"/>
        </w:rPr>
      </w:pPr>
      <w:r w:rsidRPr="005B2A67">
        <w:rPr>
          <w:lang w:val="lt-LT"/>
        </w:rPr>
        <w:t>Projekt</w:t>
      </w:r>
      <w:r w:rsidR="00B54791" w:rsidRPr="005B2A67">
        <w:rPr>
          <w:lang w:val="lt-LT"/>
        </w:rPr>
        <w:t>o veikloms</w:t>
      </w:r>
      <w:r w:rsidRPr="005B2A67">
        <w:rPr>
          <w:lang w:val="lt-LT"/>
        </w:rPr>
        <w:t xml:space="preserve"> </w:t>
      </w:r>
      <w:r w:rsidR="00B54791" w:rsidRPr="005B2A67">
        <w:rPr>
          <w:lang w:val="lt-LT"/>
        </w:rPr>
        <w:t>Anykščių</w:t>
      </w:r>
      <w:r w:rsidRPr="005B2A67">
        <w:rPr>
          <w:lang w:val="lt-LT"/>
        </w:rPr>
        <w:t xml:space="preserve"> rajono savivaldybėje įgyvendinti skirta 1</w:t>
      </w:r>
      <w:r w:rsidR="005B2A67" w:rsidRPr="005B2A67">
        <w:rPr>
          <w:lang w:val="lt-LT"/>
        </w:rPr>
        <w:t>9</w:t>
      </w:r>
      <w:r w:rsidRPr="005B2A67">
        <w:rPr>
          <w:lang w:val="lt-LT"/>
        </w:rPr>
        <w:t xml:space="preserve"> </w:t>
      </w:r>
      <w:r w:rsidR="005B2A67" w:rsidRPr="005B2A67">
        <w:rPr>
          <w:lang w:val="lt-LT"/>
        </w:rPr>
        <w:t>800</w:t>
      </w:r>
      <w:r w:rsidRPr="005B2A67">
        <w:rPr>
          <w:lang w:val="lt-LT"/>
        </w:rPr>
        <w:t>,</w:t>
      </w:r>
      <w:r w:rsidR="005B2A67" w:rsidRPr="005B2A67">
        <w:rPr>
          <w:lang w:val="lt-LT"/>
        </w:rPr>
        <w:t>00</w:t>
      </w:r>
      <w:r w:rsidRPr="005B2A67">
        <w:rPr>
          <w:lang w:val="lt-LT"/>
        </w:rPr>
        <w:t xml:space="preserve"> Eur.</w:t>
      </w:r>
    </w:p>
    <w:sectPr w:rsidR="00823343" w:rsidRPr="005B2A67">
      <w:pgSz w:w="12240" w:h="15840"/>
      <w:pgMar w:top="1701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343"/>
    <w:rsid w:val="005B2A67"/>
    <w:rsid w:val="00823343"/>
    <w:rsid w:val="008736AC"/>
    <w:rsid w:val="00931892"/>
    <w:rsid w:val="00B54791"/>
    <w:rsid w:val="00C50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45709"/>
  <w15:chartTrackingRefBased/>
  <w15:docId w15:val="{626498B1-31DC-4380-B2B8-4BFB5CB80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</dc:creator>
  <cp:keywords/>
  <dc:description/>
  <cp:lastModifiedBy>Vida</cp:lastModifiedBy>
  <cp:revision>3</cp:revision>
  <cp:lastPrinted>2024-03-12T07:32:00Z</cp:lastPrinted>
  <dcterms:created xsi:type="dcterms:W3CDTF">2024-03-12T06:19:00Z</dcterms:created>
  <dcterms:modified xsi:type="dcterms:W3CDTF">2024-03-12T07:32:00Z</dcterms:modified>
</cp:coreProperties>
</file>