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C57D5C8" w14:textId="77777777" w:rsidR="003168DF" w:rsidRPr="00BA0838" w:rsidRDefault="003168DF">
      <w:pPr>
        <w:ind w:right="57" w:firstLine="0"/>
        <w:rPr>
          <w:rFonts w:ascii="Times New Roman" w:hAnsi="Times New Roman" w:cs="Times New Roman"/>
          <w:color w:val="000000"/>
          <w:sz w:val="24"/>
          <w:szCs w:val="24"/>
        </w:rPr>
      </w:pPr>
    </w:p>
    <w:p w14:paraId="00B13AB1" w14:textId="77777777" w:rsidR="003168DF" w:rsidRPr="00BA0838" w:rsidRDefault="00816608" w:rsidP="00983108">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lt-LT"/>
        </w:rPr>
        <w:drawing>
          <wp:inline distT="0" distB="0" distL="0" distR="0" wp14:anchorId="1423938A" wp14:editId="33DFD400">
            <wp:extent cx="676275" cy="676275"/>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2A255478" w14:textId="77777777" w:rsidR="003168DF" w:rsidRPr="00BA0838" w:rsidRDefault="003168DF" w:rsidP="00983108">
      <w:pPr>
        <w:ind w:left="720" w:firstLine="0"/>
        <w:jc w:val="both"/>
        <w:rPr>
          <w:rFonts w:ascii="Times New Roman" w:hAnsi="Times New Roman" w:cs="Times New Roman"/>
          <w:color w:val="000000"/>
          <w:sz w:val="24"/>
          <w:szCs w:val="24"/>
        </w:rPr>
      </w:pPr>
    </w:p>
    <w:p w14:paraId="752653F6" w14:textId="77777777" w:rsidR="003168DF" w:rsidRPr="00BA0838" w:rsidRDefault="003168DF" w:rsidP="00983108">
      <w:pPr>
        <w:ind w:left="720" w:firstLine="0"/>
        <w:jc w:val="center"/>
        <w:rPr>
          <w:rFonts w:ascii="Times New Roman" w:hAnsi="Times New Roman" w:cs="Times New Roman"/>
          <w:b/>
          <w:color w:val="000000"/>
          <w:sz w:val="24"/>
          <w:szCs w:val="24"/>
        </w:rPr>
      </w:pPr>
      <w:r w:rsidRPr="00BA0838">
        <w:rPr>
          <w:rFonts w:ascii="Times New Roman" w:hAnsi="Times New Roman" w:cs="Times New Roman"/>
          <w:b/>
          <w:color w:val="000000"/>
          <w:sz w:val="24"/>
          <w:szCs w:val="24"/>
        </w:rPr>
        <w:t>ANYKŠČIŲ RAJONO SAVIVALDYBĖS</w:t>
      </w:r>
    </w:p>
    <w:p w14:paraId="5A6FFDF0" w14:textId="77777777" w:rsidR="003168DF" w:rsidRPr="00BA0838" w:rsidRDefault="003168DF" w:rsidP="00983108">
      <w:pPr>
        <w:ind w:left="720" w:firstLine="0"/>
        <w:jc w:val="center"/>
        <w:rPr>
          <w:rFonts w:ascii="Times New Roman" w:hAnsi="Times New Roman" w:cs="Times New Roman"/>
          <w:b/>
          <w:color w:val="000000"/>
          <w:sz w:val="24"/>
          <w:szCs w:val="24"/>
        </w:rPr>
      </w:pPr>
      <w:r w:rsidRPr="00BA0838">
        <w:rPr>
          <w:rFonts w:ascii="Times New Roman" w:hAnsi="Times New Roman" w:cs="Times New Roman"/>
          <w:b/>
          <w:color w:val="000000"/>
          <w:sz w:val="24"/>
          <w:szCs w:val="24"/>
        </w:rPr>
        <w:t>ADMINISTRACIJOS DIREKTORIUS</w:t>
      </w:r>
    </w:p>
    <w:p w14:paraId="156DC246" w14:textId="77777777" w:rsidR="003168DF" w:rsidRPr="00BA0838" w:rsidRDefault="003168DF" w:rsidP="00983108">
      <w:pPr>
        <w:ind w:left="720" w:firstLine="0"/>
        <w:jc w:val="center"/>
        <w:rPr>
          <w:rFonts w:ascii="Times New Roman" w:hAnsi="Times New Roman" w:cs="Times New Roman"/>
          <w:b/>
          <w:color w:val="000000"/>
          <w:sz w:val="24"/>
          <w:szCs w:val="24"/>
        </w:rPr>
      </w:pPr>
    </w:p>
    <w:p w14:paraId="2EC2A1FE" w14:textId="77777777" w:rsidR="003168DF" w:rsidRPr="00BA0838" w:rsidRDefault="003168DF" w:rsidP="00983108">
      <w:pPr>
        <w:ind w:left="720" w:firstLine="0"/>
        <w:jc w:val="center"/>
        <w:rPr>
          <w:rFonts w:ascii="Times New Roman" w:hAnsi="Times New Roman" w:cs="Times New Roman"/>
          <w:b/>
          <w:color w:val="000000"/>
          <w:sz w:val="24"/>
          <w:szCs w:val="24"/>
        </w:rPr>
      </w:pPr>
      <w:r w:rsidRPr="00BA0838">
        <w:rPr>
          <w:rFonts w:ascii="Times New Roman" w:hAnsi="Times New Roman" w:cs="Times New Roman"/>
          <w:b/>
          <w:color w:val="000000"/>
          <w:sz w:val="24"/>
          <w:szCs w:val="24"/>
        </w:rPr>
        <w:t>ĮSAKYMAS</w:t>
      </w:r>
    </w:p>
    <w:p w14:paraId="7BCD4757" w14:textId="77777777" w:rsidR="003168DF" w:rsidRPr="00BA0838" w:rsidRDefault="003168DF" w:rsidP="00A93FC7">
      <w:pPr>
        <w:keepLines/>
        <w:jc w:val="center"/>
        <w:rPr>
          <w:rFonts w:ascii="Times New Roman" w:hAnsi="Times New Roman" w:cs="Times New Roman"/>
          <w:b/>
          <w:bCs/>
          <w:caps/>
          <w:color w:val="000000"/>
          <w:sz w:val="24"/>
          <w:szCs w:val="24"/>
          <w:lang w:eastAsia="lt-LT"/>
        </w:rPr>
      </w:pPr>
      <w:r w:rsidRPr="00BA0838">
        <w:rPr>
          <w:rFonts w:ascii="Times New Roman" w:hAnsi="Times New Roman" w:cs="Times New Roman"/>
          <w:b/>
          <w:bCs/>
          <w:caps/>
          <w:color w:val="000000"/>
          <w:sz w:val="24"/>
          <w:szCs w:val="24"/>
          <w:lang w:eastAsia="lt-LT"/>
        </w:rPr>
        <w:t>DĖL TRIUKŠMO ŠALTINIŲ VALDYTOJŲ, KURIE NĖRA ŪKIO SUBJEKTAI, PLANINIŲ PATIKRINIMŲ TAISYKLių patVirtinimo</w:t>
      </w:r>
    </w:p>
    <w:p w14:paraId="0D36CC0B" w14:textId="77777777" w:rsidR="003168DF" w:rsidRPr="00BA0838" w:rsidRDefault="003168DF" w:rsidP="00A93FC7">
      <w:pPr>
        <w:jc w:val="center"/>
        <w:rPr>
          <w:rFonts w:ascii="Times New Roman" w:hAnsi="Times New Roman" w:cs="Times New Roman"/>
          <w:color w:val="000000"/>
          <w:sz w:val="24"/>
          <w:szCs w:val="24"/>
          <w:lang w:eastAsia="en-US"/>
        </w:rPr>
      </w:pPr>
    </w:p>
    <w:p w14:paraId="0A3E8A28" w14:textId="49D8BC58" w:rsidR="003168DF" w:rsidRPr="00BA0838" w:rsidRDefault="00C4217F" w:rsidP="00A93FC7">
      <w:pPr>
        <w:ind w:left="720" w:firstLine="0"/>
        <w:jc w:val="center"/>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FILLIN "data" \* MERGEFORMAT </w:instrText>
      </w:r>
      <w:r>
        <w:rPr>
          <w:rFonts w:ascii="Times New Roman" w:hAnsi="Times New Roman" w:cs="Times New Roman"/>
          <w:color w:val="000000"/>
          <w:sz w:val="24"/>
          <w:szCs w:val="24"/>
        </w:rPr>
        <w:fldChar w:fldCharType="separate"/>
      </w:r>
      <w:r w:rsidR="003168DF">
        <w:rPr>
          <w:rFonts w:ascii="Times New Roman" w:hAnsi="Times New Roman" w:cs="Times New Roman"/>
          <w:color w:val="000000"/>
          <w:sz w:val="24"/>
          <w:szCs w:val="24"/>
        </w:rPr>
        <w:t xml:space="preserve">2018 m. </w:t>
      </w:r>
      <w:r w:rsidR="00AF21F7">
        <w:rPr>
          <w:rFonts w:ascii="Times New Roman" w:hAnsi="Times New Roman" w:cs="Times New Roman"/>
          <w:color w:val="000000"/>
          <w:sz w:val="24"/>
          <w:szCs w:val="24"/>
        </w:rPr>
        <w:t>gruodži</w:t>
      </w:r>
      <w:r w:rsidR="003168DF">
        <w:rPr>
          <w:rFonts w:ascii="Times New Roman" w:hAnsi="Times New Roman" w:cs="Times New Roman"/>
          <w:color w:val="000000"/>
          <w:sz w:val="24"/>
          <w:szCs w:val="24"/>
        </w:rPr>
        <w:t xml:space="preserve">o </w:t>
      </w:r>
      <w:r w:rsidR="00B30C6E">
        <w:rPr>
          <w:rFonts w:ascii="Times New Roman" w:hAnsi="Times New Roman" w:cs="Times New Roman"/>
          <w:color w:val="000000"/>
          <w:sz w:val="24"/>
          <w:szCs w:val="24"/>
        </w:rPr>
        <w:t>28</w:t>
      </w:r>
      <w:r w:rsidR="00AF21F7">
        <w:rPr>
          <w:rFonts w:ascii="Times New Roman" w:hAnsi="Times New Roman" w:cs="Times New Roman"/>
          <w:color w:val="000000"/>
          <w:sz w:val="24"/>
          <w:szCs w:val="24"/>
        </w:rPr>
        <w:t xml:space="preserve"> </w:t>
      </w:r>
      <w:r w:rsidR="003168DF" w:rsidRPr="00BA0838">
        <w:rPr>
          <w:rFonts w:ascii="Times New Roman" w:hAnsi="Times New Roman" w:cs="Times New Roman"/>
          <w:color w:val="000000"/>
          <w:sz w:val="24"/>
          <w:szCs w:val="24"/>
        </w:rPr>
        <w:t>d.</w:t>
      </w:r>
      <w:r>
        <w:rPr>
          <w:rFonts w:ascii="Times New Roman" w:hAnsi="Times New Roman" w:cs="Times New Roman"/>
          <w:color w:val="000000"/>
          <w:sz w:val="24"/>
          <w:szCs w:val="24"/>
        </w:rPr>
        <w:fldChar w:fldCharType="end"/>
      </w:r>
      <w:r w:rsidR="003168DF">
        <w:rPr>
          <w:rFonts w:ascii="Times New Roman" w:hAnsi="Times New Roman" w:cs="Times New Roman"/>
          <w:color w:val="000000"/>
          <w:sz w:val="24"/>
          <w:szCs w:val="24"/>
        </w:rPr>
        <w:t xml:space="preserve">  Nr. 1-AĮ</w:t>
      </w:r>
      <w:r w:rsidR="003168DF" w:rsidRPr="00BA0838">
        <w:rPr>
          <w:rFonts w:ascii="Times New Roman" w:hAnsi="Times New Roman" w:cs="Times New Roman"/>
          <w:color w:val="000000"/>
          <w:sz w:val="24"/>
          <w:szCs w:val="24"/>
        </w:rPr>
        <w:t>-</w:t>
      </w:r>
      <w:r w:rsidR="00B30C6E">
        <w:rPr>
          <w:rFonts w:ascii="Times New Roman" w:hAnsi="Times New Roman" w:cs="Times New Roman"/>
          <w:color w:val="000000"/>
          <w:sz w:val="24"/>
          <w:szCs w:val="24"/>
        </w:rPr>
        <w:t>1017</w:t>
      </w:r>
      <w:r w:rsidR="003168DF" w:rsidRPr="00BA0838">
        <w:rPr>
          <w:rFonts w:ascii="Times New Roman" w:hAnsi="Times New Roman" w:cs="Times New Roman"/>
          <w:color w:val="000000"/>
          <w:sz w:val="24"/>
          <w:szCs w:val="24"/>
        </w:rPr>
        <w:t xml:space="preserve"> </w:t>
      </w:r>
      <w:r w:rsidR="003168DF" w:rsidRPr="00BA0838">
        <w:rPr>
          <w:rFonts w:ascii="Times New Roman" w:hAnsi="Times New Roman" w:cs="Times New Roman"/>
          <w:color w:val="000000"/>
          <w:sz w:val="24"/>
          <w:szCs w:val="24"/>
        </w:rPr>
        <w:fldChar w:fldCharType="begin"/>
      </w:r>
      <w:r w:rsidR="003168DF" w:rsidRPr="00BA0838">
        <w:rPr>
          <w:rFonts w:ascii="Times New Roman" w:hAnsi="Times New Roman" w:cs="Times New Roman"/>
          <w:color w:val="000000"/>
          <w:sz w:val="24"/>
          <w:szCs w:val="24"/>
        </w:rPr>
        <w:instrText xml:space="preserve"> FILLIN "indeksas" \* MERGEFORMAT </w:instrText>
      </w:r>
      <w:r w:rsidR="003168DF" w:rsidRPr="00BA0838">
        <w:rPr>
          <w:rFonts w:ascii="Times New Roman" w:hAnsi="Times New Roman" w:cs="Times New Roman"/>
          <w:color w:val="000000"/>
          <w:sz w:val="24"/>
          <w:szCs w:val="24"/>
        </w:rPr>
        <w:fldChar w:fldCharType="end"/>
      </w:r>
      <w:r w:rsidR="003168DF" w:rsidRPr="00BA0838">
        <w:rPr>
          <w:rFonts w:ascii="Times New Roman" w:hAnsi="Times New Roman" w:cs="Times New Roman"/>
          <w:color w:val="000000"/>
          <w:sz w:val="24"/>
          <w:szCs w:val="24"/>
        </w:rPr>
        <w:fldChar w:fldCharType="begin"/>
      </w:r>
      <w:r w:rsidR="003168DF" w:rsidRPr="00BA0838">
        <w:rPr>
          <w:rFonts w:ascii="Times New Roman" w:hAnsi="Times New Roman" w:cs="Times New Roman"/>
          <w:color w:val="000000"/>
          <w:sz w:val="24"/>
          <w:szCs w:val="24"/>
        </w:rPr>
        <w:instrText xml:space="preserve"> FILLIN "indeksas" \* MERGEFORMAT </w:instrText>
      </w:r>
      <w:r w:rsidR="003168DF" w:rsidRPr="00BA0838">
        <w:rPr>
          <w:rFonts w:ascii="Times New Roman" w:hAnsi="Times New Roman" w:cs="Times New Roman"/>
          <w:color w:val="000000"/>
          <w:sz w:val="24"/>
          <w:szCs w:val="24"/>
        </w:rPr>
        <w:fldChar w:fldCharType="end"/>
      </w:r>
    </w:p>
    <w:p w14:paraId="1C46D0F0" w14:textId="77777777" w:rsidR="003168DF" w:rsidRPr="00BA0838" w:rsidRDefault="003168DF" w:rsidP="00A93FC7">
      <w:pPr>
        <w:ind w:left="720" w:firstLine="0"/>
        <w:jc w:val="center"/>
        <w:rPr>
          <w:rFonts w:ascii="Times New Roman" w:hAnsi="Times New Roman" w:cs="Times New Roman"/>
          <w:color w:val="000000"/>
          <w:sz w:val="24"/>
          <w:szCs w:val="24"/>
        </w:rPr>
      </w:pPr>
      <w:r w:rsidRPr="00BA0838">
        <w:rPr>
          <w:rFonts w:ascii="Times New Roman" w:hAnsi="Times New Roman" w:cs="Times New Roman"/>
          <w:color w:val="000000"/>
          <w:sz w:val="24"/>
          <w:szCs w:val="24"/>
        </w:rPr>
        <w:t>Anykščiai</w:t>
      </w:r>
    </w:p>
    <w:p w14:paraId="63CA47B3" w14:textId="77777777" w:rsidR="003168DF" w:rsidRPr="002F72CC" w:rsidRDefault="003168DF" w:rsidP="00B518B6">
      <w:pPr>
        <w:ind w:right="-2" w:firstLine="1134"/>
        <w:rPr>
          <w:rFonts w:ascii="Times New Roman" w:hAnsi="Times New Roman" w:cs="Times New Roman"/>
          <w:b/>
          <w:color w:val="000000"/>
          <w:sz w:val="24"/>
          <w:szCs w:val="24"/>
          <w:lang w:eastAsia="lt-LT"/>
        </w:rPr>
      </w:pPr>
    </w:p>
    <w:p w14:paraId="622D86ED" w14:textId="77777777" w:rsidR="003168DF" w:rsidRPr="002F72CC" w:rsidRDefault="003168DF" w:rsidP="00B518B6">
      <w:pPr>
        <w:spacing w:line="360" w:lineRule="auto"/>
        <w:ind w:right="-2" w:firstLine="1134"/>
        <w:jc w:val="both"/>
        <w:rPr>
          <w:rFonts w:ascii="Times New Roman" w:hAnsi="Times New Roman" w:cs="Times New Roman"/>
          <w:color w:val="000000"/>
          <w:sz w:val="24"/>
          <w:szCs w:val="24"/>
          <w:lang w:eastAsia="en-US"/>
        </w:rPr>
      </w:pPr>
      <w:r w:rsidRPr="002F72CC">
        <w:rPr>
          <w:rFonts w:ascii="Times New Roman" w:hAnsi="Times New Roman" w:cs="Times New Roman"/>
          <w:color w:val="000000"/>
          <w:sz w:val="24"/>
          <w:szCs w:val="24"/>
        </w:rPr>
        <w:t xml:space="preserve">Vadovaudamasis Lietuvos Respublikos vietos savivaldos įstatymo </w:t>
      </w:r>
      <w:r w:rsidRPr="002F72CC">
        <w:rPr>
          <w:rFonts w:ascii="Times New Roman" w:hAnsi="Times New Roman" w:cs="Times New Roman"/>
          <w:sz w:val="24"/>
          <w:szCs w:val="24"/>
        </w:rPr>
        <w:t>18 straipsnio 1 dalimi</w:t>
      </w:r>
      <w:r>
        <w:rPr>
          <w:rFonts w:ascii="Times New Roman" w:hAnsi="Times New Roman" w:cs="Times New Roman"/>
          <w:sz w:val="24"/>
          <w:szCs w:val="24"/>
        </w:rPr>
        <w:t>,</w:t>
      </w:r>
      <w:r w:rsidRPr="002F72CC">
        <w:rPr>
          <w:rFonts w:ascii="Times New Roman" w:hAnsi="Times New Roman" w:cs="Times New Roman"/>
          <w:color w:val="000000"/>
          <w:sz w:val="24"/>
          <w:szCs w:val="24"/>
        </w:rPr>
        <w:t xml:space="preserve"> 29 straipsnio 8 dalies 2 punktu, </w:t>
      </w:r>
      <w:r w:rsidRPr="002F72CC">
        <w:rPr>
          <w:rFonts w:ascii="Times New Roman" w:hAnsi="Times New Roman" w:cs="Times New Roman"/>
          <w:sz w:val="24"/>
          <w:szCs w:val="24"/>
        </w:rPr>
        <w:t xml:space="preserve">Triukšmo, kylančio atliekant statybos darbus gyvenamosiose patalpose ir gyvenamosiose teritorijose, kontrolės vykdymo tvarkos aprašo, patvirtinto Lietuvos Respublikos Vyriausybės 2018 m. balandžio 4 d. nutarimu Nr. 321 „Dėl Lietuvos Respublikos triukšmo valdymo įstatymo įgyvendinimo“, </w:t>
      </w:r>
      <w:r w:rsidRPr="002F72CC">
        <w:rPr>
          <w:rFonts w:ascii="Times New Roman" w:hAnsi="Times New Roman" w:cs="Times New Roman"/>
          <w:color w:val="000000"/>
          <w:sz w:val="24"/>
          <w:szCs w:val="24"/>
        </w:rPr>
        <w:t xml:space="preserve">6 </w:t>
      </w:r>
      <w:r w:rsidRPr="002F72CC">
        <w:rPr>
          <w:rFonts w:ascii="Times New Roman" w:hAnsi="Times New Roman" w:cs="Times New Roman"/>
          <w:sz w:val="24"/>
          <w:szCs w:val="24"/>
        </w:rPr>
        <w:t>punktu:</w:t>
      </w:r>
    </w:p>
    <w:p w14:paraId="079E1754" w14:textId="77777777" w:rsidR="003168DF" w:rsidRPr="002F72CC" w:rsidRDefault="003168DF" w:rsidP="00B518B6">
      <w:pPr>
        <w:spacing w:line="360" w:lineRule="auto"/>
        <w:ind w:right="-2" w:firstLine="1134"/>
        <w:jc w:val="both"/>
        <w:rPr>
          <w:rFonts w:ascii="Times New Roman" w:hAnsi="Times New Roman" w:cs="Times New Roman"/>
          <w:color w:val="000000"/>
          <w:sz w:val="24"/>
          <w:szCs w:val="24"/>
        </w:rPr>
      </w:pPr>
      <w:r w:rsidRPr="002F72CC">
        <w:rPr>
          <w:rFonts w:ascii="Times New Roman" w:hAnsi="Times New Roman" w:cs="Times New Roman"/>
          <w:sz w:val="24"/>
          <w:szCs w:val="24"/>
        </w:rPr>
        <w:t>1. T v i r t i n u</w:t>
      </w:r>
      <w:r w:rsidRPr="002F72CC">
        <w:rPr>
          <w:rFonts w:ascii="Times New Roman" w:hAnsi="Times New Roman" w:cs="Times New Roman"/>
          <w:color w:val="000000"/>
          <w:sz w:val="24"/>
          <w:szCs w:val="24"/>
        </w:rPr>
        <w:t xml:space="preserve"> Triukšmo šaltinių valdytojų, kurie nėra ūkio subjektai, planinių patikrinimų taisykles (pridedama).</w:t>
      </w:r>
    </w:p>
    <w:p w14:paraId="56F1B433" w14:textId="77777777" w:rsidR="003168DF" w:rsidRPr="002F72CC" w:rsidRDefault="003168DF" w:rsidP="00B518B6">
      <w:pPr>
        <w:tabs>
          <w:tab w:val="left" w:pos="993"/>
        </w:tabs>
        <w:spacing w:line="360" w:lineRule="auto"/>
        <w:ind w:firstLine="1134"/>
        <w:jc w:val="both"/>
        <w:rPr>
          <w:rFonts w:ascii="Times New Roman" w:hAnsi="Times New Roman" w:cs="Times New Roman"/>
          <w:sz w:val="24"/>
          <w:szCs w:val="24"/>
        </w:rPr>
      </w:pPr>
      <w:r w:rsidRPr="002F72CC">
        <w:rPr>
          <w:rFonts w:ascii="Times New Roman" w:hAnsi="Times New Roman" w:cs="Times New Roman"/>
          <w:sz w:val="24"/>
          <w:szCs w:val="24"/>
        </w:rPr>
        <w:t>2.</w:t>
      </w:r>
      <w:r>
        <w:rPr>
          <w:rFonts w:ascii="Times New Roman" w:hAnsi="Times New Roman" w:cs="Times New Roman"/>
          <w:sz w:val="24"/>
          <w:szCs w:val="24"/>
        </w:rPr>
        <w:t xml:space="preserve"> P r i p a ž į s t u netekusiu</w:t>
      </w:r>
      <w:r w:rsidRPr="002F72CC">
        <w:rPr>
          <w:rFonts w:ascii="Times New Roman" w:hAnsi="Times New Roman" w:cs="Times New Roman"/>
          <w:sz w:val="24"/>
          <w:szCs w:val="24"/>
        </w:rPr>
        <w:t xml:space="preserve"> galios Anykščių rajono savivaldybės administracijos direktoriaus 201</w:t>
      </w:r>
      <w:r w:rsidR="002F4F6A">
        <w:rPr>
          <w:rFonts w:ascii="Times New Roman" w:hAnsi="Times New Roman" w:cs="Times New Roman"/>
          <w:sz w:val="24"/>
          <w:szCs w:val="24"/>
        </w:rPr>
        <w:t>8</w:t>
      </w:r>
      <w:r w:rsidRPr="002F72CC">
        <w:rPr>
          <w:rFonts w:ascii="Times New Roman" w:hAnsi="Times New Roman" w:cs="Times New Roman"/>
          <w:sz w:val="24"/>
          <w:szCs w:val="24"/>
        </w:rPr>
        <w:t xml:space="preserve"> metų </w:t>
      </w:r>
      <w:r w:rsidR="002F4F6A">
        <w:rPr>
          <w:rFonts w:ascii="Times New Roman" w:hAnsi="Times New Roman" w:cs="Times New Roman"/>
          <w:sz w:val="24"/>
          <w:szCs w:val="24"/>
        </w:rPr>
        <w:t>rugsėj</w:t>
      </w:r>
      <w:r w:rsidRPr="002F72CC">
        <w:rPr>
          <w:rFonts w:ascii="Times New Roman" w:hAnsi="Times New Roman" w:cs="Times New Roman"/>
          <w:sz w:val="24"/>
          <w:szCs w:val="24"/>
        </w:rPr>
        <w:t xml:space="preserve">o </w:t>
      </w:r>
      <w:r w:rsidR="002F4F6A">
        <w:rPr>
          <w:rFonts w:ascii="Times New Roman" w:hAnsi="Times New Roman" w:cs="Times New Roman"/>
          <w:sz w:val="24"/>
          <w:szCs w:val="24"/>
        </w:rPr>
        <w:t>4</w:t>
      </w:r>
      <w:r w:rsidRPr="002F72CC">
        <w:rPr>
          <w:rFonts w:ascii="Times New Roman" w:hAnsi="Times New Roman" w:cs="Times New Roman"/>
          <w:sz w:val="24"/>
          <w:szCs w:val="24"/>
        </w:rPr>
        <w:t xml:space="preserve"> d. įsakymą Nr. 1-AĮ-</w:t>
      </w:r>
      <w:r w:rsidR="002F4F6A">
        <w:rPr>
          <w:rFonts w:ascii="Times New Roman" w:hAnsi="Times New Roman" w:cs="Times New Roman"/>
          <w:sz w:val="24"/>
          <w:szCs w:val="24"/>
        </w:rPr>
        <w:t>695</w:t>
      </w:r>
      <w:r w:rsidRPr="002F72CC">
        <w:rPr>
          <w:rFonts w:ascii="Times New Roman" w:hAnsi="Times New Roman" w:cs="Times New Roman"/>
          <w:sz w:val="24"/>
          <w:szCs w:val="24"/>
        </w:rPr>
        <w:t xml:space="preserve"> „Dėl triukšmo šaltinių valdytojų, kurie nėra ūkio subjektai, planinių patikrin</w:t>
      </w:r>
      <w:r>
        <w:rPr>
          <w:rFonts w:ascii="Times New Roman" w:hAnsi="Times New Roman" w:cs="Times New Roman"/>
          <w:sz w:val="24"/>
          <w:szCs w:val="24"/>
        </w:rPr>
        <w:t>imų taisyklių patvirtinimo“.</w:t>
      </w:r>
    </w:p>
    <w:p w14:paraId="119AFBB2" w14:textId="77777777" w:rsidR="003168DF" w:rsidRPr="002F72CC" w:rsidRDefault="003168DF" w:rsidP="00BA0838">
      <w:pPr>
        <w:spacing w:line="360" w:lineRule="auto"/>
        <w:ind w:left="720" w:firstLine="0"/>
        <w:jc w:val="center"/>
        <w:rPr>
          <w:rFonts w:ascii="Times New Roman" w:hAnsi="Times New Roman" w:cs="Times New Roman"/>
          <w:b/>
          <w:color w:val="000000"/>
          <w:sz w:val="24"/>
          <w:szCs w:val="24"/>
        </w:rPr>
      </w:pPr>
    </w:p>
    <w:p w14:paraId="01B6961D" w14:textId="77777777" w:rsidR="003168DF" w:rsidRPr="002F72CC" w:rsidRDefault="003168DF" w:rsidP="00BA0838">
      <w:pPr>
        <w:spacing w:line="360" w:lineRule="auto"/>
        <w:ind w:firstLine="0"/>
        <w:rPr>
          <w:rFonts w:ascii="Times New Roman" w:hAnsi="Times New Roman" w:cs="Times New Roman"/>
          <w:color w:val="000000"/>
          <w:sz w:val="24"/>
          <w:szCs w:val="24"/>
        </w:rPr>
      </w:pPr>
    </w:p>
    <w:p w14:paraId="54A97DB9" w14:textId="77777777" w:rsidR="003168DF" w:rsidRPr="00BA0838" w:rsidRDefault="003168DF" w:rsidP="00983108">
      <w:pPr>
        <w:ind w:firstLine="0"/>
        <w:rPr>
          <w:rFonts w:ascii="Times New Roman" w:hAnsi="Times New Roman" w:cs="Times New Roman"/>
          <w:color w:val="000000"/>
          <w:sz w:val="24"/>
          <w:szCs w:val="24"/>
        </w:rPr>
      </w:pPr>
    </w:p>
    <w:p w14:paraId="0548FBFA" w14:textId="77777777" w:rsidR="003168DF" w:rsidRPr="00BA0838" w:rsidRDefault="003168DF" w:rsidP="00983108">
      <w:pPr>
        <w:ind w:firstLine="0"/>
        <w:rPr>
          <w:rFonts w:ascii="Times New Roman" w:hAnsi="Times New Roman" w:cs="Times New Roman"/>
          <w:color w:val="000000"/>
          <w:sz w:val="24"/>
          <w:szCs w:val="24"/>
        </w:rPr>
      </w:pPr>
    </w:p>
    <w:p w14:paraId="5BF7612A" w14:textId="77777777" w:rsidR="003168DF" w:rsidRPr="00BA0838" w:rsidRDefault="003168DF" w:rsidP="00983108">
      <w:pPr>
        <w:ind w:firstLine="0"/>
        <w:rPr>
          <w:rFonts w:ascii="Times New Roman" w:hAnsi="Times New Roman" w:cs="Times New Roman"/>
          <w:color w:val="000000"/>
          <w:sz w:val="24"/>
          <w:szCs w:val="24"/>
        </w:rPr>
      </w:pPr>
    </w:p>
    <w:p w14:paraId="3C575CB4" w14:textId="77777777" w:rsidR="003168DF" w:rsidRPr="00BA0838" w:rsidRDefault="003168DF" w:rsidP="00983108">
      <w:pPr>
        <w:ind w:firstLine="0"/>
        <w:rPr>
          <w:rFonts w:ascii="Times New Roman" w:hAnsi="Times New Roman" w:cs="Times New Roman"/>
          <w:color w:val="000000"/>
          <w:sz w:val="24"/>
          <w:szCs w:val="24"/>
        </w:rPr>
      </w:pPr>
    </w:p>
    <w:p w14:paraId="7E8C3410" w14:textId="77777777" w:rsidR="003168DF" w:rsidRPr="00BA0838" w:rsidRDefault="003168DF" w:rsidP="00983108">
      <w:pPr>
        <w:ind w:firstLine="0"/>
        <w:rPr>
          <w:rFonts w:ascii="Times New Roman" w:hAnsi="Times New Roman" w:cs="Times New Roman"/>
          <w:color w:val="000000"/>
          <w:sz w:val="24"/>
          <w:szCs w:val="24"/>
        </w:rPr>
      </w:pPr>
    </w:p>
    <w:p w14:paraId="63B63F60" w14:textId="77777777" w:rsidR="003168DF" w:rsidRPr="00BA0838" w:rsidRDefault="003168DF" w:rsidP="00983108">
      <w:pPr>
        <w:ind w:firstLine="0"/>
        <w:rPr>
          <w:rFonts w:ascii="Times New Roman" w:hAnsi="Times New Roman" w:cs="Times New Roman"/>
          <w:color w:val="000000"/>
          <w:sz w:val="24"/>
          <w:szCs w:val="24"/>
        </w:rPr>
      </w:pPr>
      <w:r w:rsidRPr="00BA0838">
        <w:rPr>
          <w:rFonts w:ascii="Times New Roman" w:hAnsi="Times New Roman" w:cs="Times New Roman"/>
          <w:color w:val="000000"/>
          <w:sz w:val="24"/>
          <w:szCs w:val="24"/>
        </w:rPr>
        <w:t xml:space="preserve"> Administracijos direktorius                                                                                 Audronius Gališanka                                                                                      </w:t>
      </w:r>
    </w:p>
    <w:p w14:paraId="61AA1F90" w14:textId="77777777" w:rsidR="003168DF" w:rsidRPr="00BA0838" w:rsidRDefault="003168DF" w:rsidP="00983108">
      <w:pPr>
        <w:ind w:left="720" w:firstLine="0"/>
        <w:rPr>
          <w:rFonts w:ascii="Times New Roman" w:hAnsi="Times New Roman" w:cs="Times New Roman"/>
          <w:color w:val="000000"/>
          <w:sz w:val="24"/>
          <w:szCs w:val="24"/>
        </w:rPr>
      </w:pPr>
    </w:p>
    <w:p w14:paraId="5689C169" w14:textId="77777777" w:rsidR="003168DF" w:rsidRPr="00BA0838" w:rsidRDefault="003168DF" w:rsidP="00983108">
      <w:pPr>
        <w:ind w:left="720" w:firstLine="0"/>
        <w:rPr>
          <w:rFonts w:ascii="Times New Roman" w:hAnsi="Times New Roman" w:cs="Times New Roman"/>
          <w:color w:val="000000"/>
          <w:sz w:val="24"/>
          <w:szCs w:val="24"/>
        </w:rPr>
      </w:pPr>
      <w:r w:rsidRPr="00BA0838">
        <w:rPr>
          <w:rFonts w:ascii="Times New Roman" w:hAnsi="Times New Roman" w:cs="Times New Roman"/>
          <w:color w:val="000000"/>
          <w:sz w:val="24"/>
          <w:szCs w:val="24"/>
        </w:rPr>
        <w:t xml:space="preserve">                                                                                                </w:t>
      </w:r>
    </w:p>
    <w:p w14:paraId="7DCDBAC6" w14:textId="77777777" w:rsidR="003168DF" w:rsidRPr="00BA0838" w:rsidRDefault="003168DF" w:rsidP="00983108">
      <w:pPr>
        <w:ind w:firstLine="0"/>
        <w:rPr>
          <w:rFonts w:ascii="Times New Roman" w:hAnsi="Times New Roman" w:cs="Times New Roman"/>
          <w:color w:val="000000"/>
          <w:sz w:val="24"/>
          <w:szCs w:val="24"/>
        </w:rPr>
      </w:pPr>
    </w:p>
    <w:p w14:paraId="588331C5" w14:textId="77777777" w:rsidR="003168DF" w:rsidRPr="00BA0838" w:rsidRDefault="003168DF" w:rsidP="00983108">
      <w:pPr>
        <w:ind w:firstLine="0"/>
        <w:rPr>
          <w:rFonts w:ascii="Times New Roman" w:hAnsi="Times New Roman" w:cs="Times New Roman"/>
          <w:color w:val="000000"/>
          <w:sz w:val="24"/>
          <w:szCs w:val="24"/>
        </w:rPr>
      </w:pPr>
    </w:p>
    <w:p w14:paraId="3C192583" w14:textId="77777777" w:rsidR="003168DF" w:rsidRPr="00BA0838" w:rsidRDefault="003168DF" w:rsidP="00983108">
      <w:pPr>
        <w:ind w:firstLine="0"/>
        <w:rPr>
          <w:rFonts w:ascii="Times New Roman" w:hAnsi="Times New Roman" w:cs="Times New Roman"/>
          <w:color w:val="000000"/>
          <w:sz w:val="24"/>
          <w:szCs w:val="24"/>
        </w:rPr>
      </w:pPr>
    </w:p>
    <w:p w14:paraId="2BC0EF5A" w14:textId="77777777" w:rsidR="003168DF" w:rsidRPr="00BA0838" w:rsidRDefault="003168DF" w:rsidP="00983108">
      <w:pPr>
        <w:ind w:firstLine="0"/>
        <w:rPr>
          <w:rFonts w:ascii="Times New Roman" w:hAnsi="Times New Roman" w:cs="Times New Roman"/>
          <w:color w:val="000000"/>
          <w:sz w:val="24"/>
          <w:szCs w:val="24"/>
        </w:rPr>
      </w:pPr>
    </w:p>
    <w:p w14:paraId="23AB2497" w14:textId="77777777" w:rsidR="003168DF" w:rsidRPr="00BA0838" w:rsidRDefault="003168DF" w:rsidP="00983108">
      <w:pPr>
        <w:ind w:firstLine="0"/>
        <w:rPr>
          <w:rFonts w:ascii="Times New Roman" w:hAnsi="Times New Roman" w:cs="Times New Roman"/>
          <w:color w:val="000000"/>
          <w:sz w:val="24"/>
          <w:szCs w:val="24"/>
        </w:rPr>
      </w:pPr>
    </w:p>
    <w:p w14:paraId="77A786F9" w14:textId="77777777" w:rsidR="003168DF" w:rsidRPr="00BA0838" w:rsidRDefault="003168DF" w:rsidP="00983108">
      <w:pPr>
        <w:ind w:firstLine="0"/>
        <w:rPr>
          <w:rFonts w:ascii="Times New Roman" w:hAnsi="Times New Roman" w:cs="Times New Roman"/>
          <w:color w:val="000000"/>
          <w:sz w:val="24"/>
          <w:szCs w:val="24"/>
        </w:rPr>
      </w:pPr>
    </w:p>
    <w:p w14:paraId="70F201A7" w14:textId="77777777" w:rsidR="003168DF" w:rsidRPr="00BA0838" w:rsidRDefault="003168DF" w:rsidP="00983108">
      <w:pPr>
        <w:ind w:firstLine="0"/>
        <w:rPr>
          <w:rFonts w:ascii="Times New Roman" w:hAnsi="Times New Roman" w:cs="Times New Roman"/>
          <w:color w:val="000000"/>
          <w:sz w:val="24"/>
          <w:szCs w:val="24"/>
        </w:rPr>
      </w:pPr>
    </w:p>
    <w:p w14:paraId="0F3665F9" w14:textId="77777777" w:rsidR="003168DF" w:rsidRPr="00BA0838" w:rsidRDefault="003168DF" w:rsidP="00983108">
      <w:pPr>
        <w:ind w:firstLine="0"/>
        <w:rPr>
          <w:rFonts w:ascii="Times New Roman" w:hAnsi="Times New Roman" w:cs="Times New Roman"/>
          <w:color w:val="000000"/>
          <w:sz w:val="24"/>
          <w:szCs w:val="24"/>
        </w:rPr>
      </w:pPr>
    </w:p>
    <w:p w14:paraId="34F2B023" w14:textId="77777777" w:rsidR="003168DF" w:rsidRPr="00BA0838" w:rsidRDefault="003168DF" w:rsidP="00983108">
      <w:pPr>
        <w:ind w:firstLine="0"/>
        <w:rPr>
          <w:rFonts w:ascii="Times New Roman" w:hAnsi="Times New Roman" w:cs="Times New Roman"/>
          <w:color w:val="000000"/>
          <w:sz w:val="24"/>
          <w:szCs w:val="24"/>
        </w:rPr>
      </w:pPr>
    </w:p>
    <w:p w14:paraId="5D5C0EC5" w14:textId="77777777" w:rsidR="003168DF" w:rsidRPr="00BA0838" w:rsidRDefault="003168DF" w:rsidP="002951BB">
      <w:pPr>
        <w:ind w:firstLine="0"/>
        <w:rPr>
          <w:rFonts w:ascii="Times New Roman" w:hAnsi="Times New Roman" w:cs="Times New Roman"/>
          <w:color w:val="000000"/>
          <w:sz w:val="24"/>
          <w:szCs w:val="24"/>
        </w:rPr>
      </w:pPr>
    </w:p>
    <w:p w14:paraId="2FAF9686" w14:textId="77777777" w:rsidR="003168DF" w:rsidRPr="00BA0838" w:rsidRDefault="003168DF">
      <w:pPr>
        <w:ind w:left="5102" w:right="57" w:firstLine="0"/>
        <w:rPr>
          <w:rFonts w:ascii="Times New Roman" w:hAnsi="Times New Roman" w:cs="Times New Roman"/>
          <w:color w:val="000000"/>
          <w:sz w:val="24"/>
          <w:szCs w:val="24"/>
        </w:rPr>
      </w:pPr>
      <w:r w:rsidRPr="00BA0838">
        <w:rPr>
          <w:rFonts w:ascii="Times New Roman" w:hAnsi="Times New Roman" w:cs="Times New Roman"/>
          <w:color w:val="000000"/>
          <w:sz w:val="24"/>
          <w:szCs w:val="24"/>
        </w:rPr>
        <w:lastRenderedPageBreak/>
        <w:t>PATVIRTINTA</w:t>
      </w:r>
    </w:p>
    <w:p w14:paraId="7E2E6F4A" w14:textId="77777777" w:rsidR="003168DF" w:rsidRPr="00BA0838" w:rsidRDefault="003168DF">
      <w:pPr>
        <w:ind w:left="5102" w:right="57" w:firstLine="0"/>
        <w:rPr>
          <w:rFonts w:ascii="Times New Roman" w:hAnsi="Times New Roman" w:cs="Times New Roman"/>
          <w:color w:val="000000"/>
          <w:sz w:val="24"/>
          <w:szCs w:val="24"/>
        </w:rPr>
      </w:pPr>
      <w:r w:rsidRPr="00BA0838">
        <w:rPr>
          <w:rFonts w:ascii="Times New Roman" w:hAnsi="Times New Roman" w:cs="Times New Roman"/>
          <w:color w:val="000000"/>
          <w:sz w:val="24"/>
          <w:szCs w:val="24"/>
        </w:rPr>
        <w:t xml:space="preserve">Anykščių rajono savivaldybės </w:t>
      </w:r>
    </w:p>
    <w:p w14:paraId="56705734" w14:textId="77777777" w:rsidR="003168DF" w:rsidRPr="00BA0838" w:rsidRDefault="003168DF">
      <w:pPr>
        <w:ind w:left="5102" w:right="57" w:firstLine="0"/>
        <w:rPr>
          <w:rFonts w:ascii="Times New Roman" w:hAnsi="Times New Roman" w:cs="Times New Roman"/>
          <w:color w:val="000000"/>
          <w:sz w:val="24"/>
          <w:szCs w:val="24"/>
        </w:rPr>
      </w:pPr>
      <w:r w:rsidRPr="00BA0838">
        <w:rPr>
          <w:rFonts w:ascii="Times New Roman" w:hAnsi="Times New Roman" w:cs="Times New Roman"/>
          <w:color w:val="000000"/>
          <w:sz w:val="24"/>
          <w:szCs w:val="24"/>
        </w:rPr>
        <w:t>administracijos direktoriaus</w:t>
      </w:r>
    </w:p>
    <w:p w14:paraId="2ECE4055" w14:textId="50977D94" w:rsidR="003168DF" w:rsidRPr="00BA0838" w:rsidRDefault="003168DF">
      <w:pPr>
        <w:ind w:left="5102" w:right="57"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2018 m. </w:t>
      </w:r>
      <w:r w:rsidR="002F4F6A">
        <w:rPr>
          <w:rFonts w:ascii="Times New Roman" w:hAnsi="Times New Roman" w:cs="Times New Roman"/>
          <w:color w:val="000000"/>
          <w:sz w:val="24"/>
          <w:szCs w:val="24"/>
        </w:rPr>
        <w:t>gruodži</w:t>
      </w:r>
      <w:r>
        <w:rPr>
          <w:rFonts w:ascii="Times New Roman" w:hAnsi="Times New Roman" w:cs="Times New Roman"/>
          <w:color w:val="000000"/>
          <w:sz w:val="24"/>
          <w:szCs w:val="24"/>
        </w:rPr>
        <w:t xml:space="preserve">o </w:t>
      </w:r>
      <w:r w:rsidR="00B30C6E">
        <w:rPr>
          <w:rFonts w:ascii="Times New Roman" w:hAnsi="Times New Roman" w:cs="Times New Roman"/>
          <w:color w:val="000000"/>
          <w:sz w:val="24"/>
          <w:szCs w:val="24"/>
        </w:rPr>
        <w:t>28</w:t>
      </w:r>
      <w:r w:rsidR="002F4F6A">
        <w:rPr>
          <w:rFonts w:ascii="Times New Roman" w:hAnsi="Times New Roman" w:cs="Times New Roman"/>
          <w:color w:val="000000"/>
          <w:sz w:val="24"/>
          <w:szCs w:val="24"/>
        </w:rPr>
        <w:t xml:space="preserve"> </w:t>
      </w:r>
      <w:r w:rsidRPr="00BA0838">
        <w:rPr>
          <w:rFonts w:ascii="Times New Roman" w:hAnsi="Times New Roman" w:cs="Times New Roman"/>
          <w:color w:val="000000"/>
          <w:sz w:val="24"/>
          <w:szCs w:val="24"/>
        </w:rPr>
        <w:t>d. įsakymu Nr. 1-AĮ-</w:t>
      </w:r>
      <w:r w:rsidR="00B30C6E">
        <w:rPr>
          <w:rFonts w:ascii="Times New Roman" w:hAnsi="Times New Roman" w:cs="Times New Roman"/>
          <w:color w:val="000000"/>
          <w:sz w:val="24"/>
          <w:szCs w:val="24"/>
        </w:rPr>
        <w:t>1017</w:t>
      </w:r>
    </w:p>
    <w:p w14:paraId="3986B992" w14:textId="77777777" w:rsidR="003168DF" w:rsidRPr="00BA0838" w:rsidRDefault="003168DF">
      <w:pPr>
        <w:ind w:left="170" w:right="57"/>
        <w:jc w:val="both"/>
        <w:rPr>
          <w:rFonts w:ascii="Times New Roman" w:hAnsi="Times New Roman" w:cs="Times New Roman"/>
          <w:color w:val="000000"/>
          <w:sz w:val="24"/>
          <w:szCs w:val="24"/>
        </w:rPr>
      </w:pPr>
    </w:p>
    <w:p w14:paraId="0089F4D4" w14:textId="77777777" w:rsidR="003168DF" w:rsidRPr="00BA0838" w:rsidRDefault="003168DF" w:rsidP="002F4F94">
      <w:pPr>
        <w:tabs>
          <w:tab w:val="center" w:pos="4153"/>
          <w:tab w:val="right" w:pos="8306"/>
        </w:tabs>
        <w:ind w:left="3767" w:firstLine="3433"/>
        <w:jc w:val="center"/>
        <w:rPr>
          <w:color w:val="000000"/>
        </w:rPr>
      </w:pPr>
    </w:p>
    <w:p w14:paraId="478213E0" w14:textId="77777777" w:rsidR="003168DF" w:rsidRPr="00BA0838" w:rsidRDefault="003168DF" w:rsidP="00A93FC7">
      <w:pPr>
        <w:ind w:firstLine="0"/>
        <w:jc w:val="both"/>
        <w:rPr>
          <w:color w:val="000000"/>
          <w:szCs w:val="24"/>
          <w:lang w:eastAsia="lt-LT"/>
        </w:rPr>
      </w:pPr>
    </w:p>
    <w:p w14:paraId="64414E51" w14:textId="77777777" w:rsidR="003168DF" w:rsidRPr="00BA0838" w:rsidRDefault="003168DF" w:rsidP="002F4F94">
      <w:pPr>
        <w:keepLines/>
        <w:jc w:val="center"/>
        <w:rPr>
          <w:rFonts w:ascii="Times New Roman" w:hAnsi="Times New Roman" w:cs="Times New Roman"/>
          <w:b/>
          <w:bCs/>
          <w:caps/>
          <w:color w:val="000000"/>
          <w:sz w:val="24"/>
          <w:szCs w:val="24"/>
          <w:lang w:eastAsia="lt-LT"/>
        </w:rPr>
      </w:pPr>
      <w:r w:rsidRPr="00BA0838">
        <w:rPr>
          <w:rFonts w:ascii="Times New Roman" w:hAnsi="Times New Roman" w:cs="Times New Roman"/>
          <w:b/>
          <w:bCs/>
          <w:caps/>
          <w:color w:val="000000"/>
          <w:sz w:val="24"/>
          <w:szCs w:val="24"/>
          <w:lang w:eastAsia="lt-LT"/>
        </w:rPr>
        <w:t>TRIUKŠMO ŠALTINIŲ VALDYTOJŲ, KURIE NĖRA ŪKIO SUBJEKTAI, PLANINIŲ PATIKRINIMŲ TAISYKLĖS</w:t>
      </w:r>
    </w:p>
    <w:p w14:paraId="38666BD8" w14:textId="77777777" w:rsidR="003168DF" w:rsidRPr="00BA0838" w:rsidRDefault="003168DF" w:rsidP="002F4F94">
      <w:pPr>
        <w:keepLines/>
        <w:jc w:val="center"/>
        <w:rPr>
          <w:rFonts w:ascii="Times New Roman" w:hAnsi="Times New Roman" w:cs="Times New Roman"/>
          <w:b/>
          <w:bCs/>
          <w:caps/>
          <w:color w:val="000000"/>
          <w:sz w:val="24"/>
          <w:szCs w:val="24"/>
          <w:lang w:eastAsia="lt-LT"/>
        </w:rPr>
      </w:pPr>
    </w:p>
    <w:p w14:paraId="4C43FEF5" w14:textId="77777777" w:rsidR="003168DF" w:rsidRPr="00BA0838" w:rsidRDefault="003168DF" w:rsidP="002F4F94">
      <w:pPr>
        <w:keepLines/>
        <w:jc w:val="center"/>
        <w:rPr>
          <w:rFonts w:ascii="Times New Roman" w:hAnsi="Times New Roman" w:cs="Times New Roman"/>
          <w:b/>
          <w:bCs/>
          <w:caps/>
          <w:color w:val="000000"/>
          <w:sz w:val="24"/>
          <w:szCs w:val="24"/>
          <w:lang w:eastAsia="lt-LT"/>
        </w:rPr>
      </w:pPr>
      <w:r w:rsidRPr="00BA0838">
        <w:rPr>
          <w:rFonts w:ascii="Times New Roman" w:hAnsi="Times New Roman" w:cs="Times New Roman"/>
          <w:b/>
          <w:bCs/>
          <w:caps/>
          <w:color w:val="000000"/>
          <w:sz w:val="24"/>
          <w:szCs w:val="24"/>
          <w:lang w:eastAsia="lt-LT"/>
        </w:rPr>
        <w:t>I SKYRIUS</w:t>
      </w:r>
    </w:p>
    <w:p w14:paraId="6798CD66" w14:textId="77777777" w:rsidR="003168DF" w:rsidRPr="00BA0838" w:rsidRDefault="003168DF" w:rsidP="002F4F94">
      <w:pPr>
        <w:keepLines/>
        <w:jc w:val="center"/>
        <w:rPr>
          <w:rFonts w:ascii="Times New Roman" w:hAnsi="Times New Roman" w:cs="Times New Roman"/>
          <w:b/>
          <w:bCs/>
          <w:caps/>
          <w:color w:val="000000"/>
          <w:sz w:val="24"/>
          <w:szCs w:val="24"/>
          <w:lang w:eastAsia="lt-LT"/>
        </w:rPr>
      </w:pPr>
      <w:r w:rsidRPr="00BA0838">
        <w:rPr>
          <w:rFonts w:ascii="Times New Roman" w:hAnsi="Times New Roman" w:cs="Times New Roman"/>
          <w:b/>
          <w:bCs/>
          <w:caps/>
          <w:color w:val="000000"/>
          <w:sz w:val="24"/>
          <w:szCs w:val="24"/>
          <w:lang w:eastAsia="lt-LT"/>
        </w:rPr>
        <w:t xml:space="preserve"> BENDROSIOS NUOSTATOS</w:t>
      </w:r>
    </w:p>
    <w:p w14:paraId="6C0CBE6F" w14:textId="77777777" w:rsidR="003168DF" w:rsidRPr="00BA0838" w:rsidRDefault="003168DF" w:rsidP="002F4F94">
      <w:pPr>
        <w:jc w:val="both"/>
        <w:rPr>
          <w:rFonts w:ascii="Times New Roman" w:hAnsi="Times New Roman" w:cs="Times New Roman"/>
          <w:color w:val="000000"/>
          <w:sz w:val="24"/>
          <w:szCs w:val="24"/>
          <w:lang w:eastAsia="lt-LT"/>
        </w:rPr>
      </w:pPr>
    </w:p>
    <w:p w14:paraId="3FF2963F"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1. Triukšmo šaltinių valdytojų, kurie nėra ūkio subjektai (toliau – Subjektai), planinių  patikrinimų, taisyklės</w:t>
      </w:r>
      <w:r w:rsidR="00EA77D3" w:rsidRPr="00EF51EA">
        <w:rPr>
          <w:rFonts w:ascii="Times New Roman" w:hAnsi="Times New Roman" w:cs="Times New Roman"/>
          <w:sz w:val="24"/>
          <w:szCs w:val="24"/>
          <w:lang w:eastAsia="lt-LT"/>
        </w:rPr>
        <w:t>, kurios taikomos triukšmo, atliekant statybos darbus patikrinimams</w:t>
      </w:r>
      <w:r w:rsidRPr="00EF51EA">
        <w:rPr>
          <w:rFonts w:ascii="Times New Roman" w:hAnsi="Times New Roman" w:cs="Times New Roman"/>
          <w:sz w:val="24"/>
          <w:szCs w:val="24"/>
          <w:lang w:eastAsia="lt-LT"/>
        </w:rPr>
        <w:t xml:space="preserve"> (toliau – Taisyklės)</w:t>
      </w:r>
      <w:r w:rsidR="00EA77D3" w:rsidRPr="00EF51EA">
        <w:rPr>
          <w:rFonts w:ascii="Times New Roman" w:hAnsi="Times New Roman" w:cs="Times New Roman"/>
          <w:sz w:val="24"/>
          <w:szCs w:val="24"/>
          <w:lang w:eastAsia="lt-LT"/>
        </w:rPr>
        <w:t>,</w:t>
      </w:r>
      <w:r w:rsidRPr="00EF51EA">
        <w:rPr>
          <w:rFonts w:ascii="Times New Roman" w:hAnsi="Times New Roman" w:cs="Times New Roman"/>
          <w:sz w:val="24"/>
          <w:szCs w:val="24"/>
          <w:lang w:eastAsia="lt-LT"/>
        </w:rPr>
        <w:t xml:space="preserve"> nustato planuojamų tikrinti triukšmo šaltinių valdytojų sąrašo (toliau – Sąrašas) sudarymo </w:t>
      </w:r>
      <w:r w:rsidRPr="00BA0838">
        <w:rPr>
          <w:rFonts w:ascii="Times New Roman" w:hAnsi="Times New Roman" w:cs="Times New Roman"/>
          <w:color w:val="000000"/>
          <w:sz w:val="24"/>
          <w:szCs w:val="24"/>
          <w:lang w:eastAsia="lt-LT"/>
        </w:rPr>
        <w:t>kriterijus, Subjektų veiklos planinių  patikrinimų atlikimo tvarką ir trukmę.</w:t>
      </w:r>
    </w:p>
    <w:p w14:paraId="587AB458"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2. Taisyklių tikslas – reglamentuoti veiklos, kurią vykdant gyvenamosiose patalpose ir teritorijose skleidžiamas triukšmas, valdymą, siekiant apsaugoti žmonių sveikatą bei aplinką nuo neigiamo triukšmo poveikio ir užtikrinti žmonių gyvenimo kokybę.</w:t>
      </w:r>
    </w:p>
    <w:p w14:paraId="76657C6A"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3. Taisyklėse vartojamos sąvokos:</w:t>
      </w:r>
    </w:p>
    <w:p w14:paraId="2E62F6A7"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bCs/>
          <w:color w:val="000000"/>
          <w:sz w:val="24"/>
          <w:szCs w:val="24"/>
          <w:lang w:eastAsia="lt-LT"/>
        </w:rPr>
        <w:t>3.1.</w:t>
      </w:r>
      <w:r w:rsidRPr="00BA0838">
        <w:rPr>
          <w:rFonts w:ascii="Times New Roman" w:hAnsi="Times New Roman" w:cs="Times New Roman"/>
          <w:b/>
          <w:bCs/>
          <w:color w:val="000000"/>
          <w:sz w:val="24"/>
          <w:szCs w:val="24"/>
          <w:lang w:eastAsia="lt-LT"/>
        </w:rPr>
        <w:t xml:space="preserve"> Triukšmas</w:t>
      </w:r>
      <w:r w:rsidRPr="00BA0838">
        <w:rPr>
          <w:rFonts w:ascii="Times New Roman" w:hAnsi="Times New Roman" w:cs="Times New Roman"/>
          <w:color w:val="000000"/>
          <w:sz w:val="24"/>
          <w:szCs w:val="24"/>
          <w:lang w:eastAsia="lt-LT"/>
        </w:rPr>
        <w:t xml:space="preserve"> – nepageidaujami arba žmogui kenksmingi išoriniai garsai, kuriuos sukuria žmonių veikla.</w:t>
      </w:r>
    </w:p>
    <w:p w14:paraId="259D4028"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bCs/>
          <w:color w:val="000000"/>
          <w:sz w:val="24"/>
          <w:szCs w:val="24"/>
          <w:lang w:eastAsia="lt-LT"/>
        </w:rPr>
        <w:t>3.2.</w:t>
      </w:r>
      <w:r w:rsidRPr="00BA0838">
        <w:rPr>
          <w:rFonts w:ascii="Times New Roman" w:hAnsi="Times New Roman" w:cs="Times New Roman"/>
          <w:b/>
          <w:bCs/>
          <w:color w:val="000000"/>
          <w:sz w:val="24"/>
          <w:szCs w:val="24"/>
          <w:lang w:eastAsia="lt-LT"/>
        </w:rPr>
        <w:t xml:space="preserve"> Triukšmo prevencija</w:t>
      </w:r>
      <w:r w:rsidRPr="00BA0838">
        <w:rPr>
          <w:rFonts w:ascii="Times New Roman" w:hAnsi="Times New Roman" w:cs="Times New Roman"/>
          <w:color w:val="000000"/>
          <w:sz w:val="24"/>
          <w:szCs w:val="24"/>
          <w:lang w:eastAsia="lt-LT"/>
        </w:rPr>
        <w:t xml:space="preserve"> – priemonių, mažinančių triukšmo šaltinių įvairovę ir (ar) skaičių, užkertančių kelią viršyti triukšmo ribinius dydžius ir (ar) mažinančių triukšmo šaltinių garso slėgio, galios, stiprumo, energijos lygius, įgyvendinimas.</w:t>
      </w:r>
    </w:p>
    <w:p w14:paraId="1CB3100E"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bCs/>
          <w:color w:val="000000"/>
          <w:sz w:val="24"/>
          <w:szCs w:val="24"/>
          <w:lang w:eastAsia="lt-LT"/>
        </w:rPr>
        <w:t>3.3.</w:t>
      </w:r>
      <w:r w:rsidRPr="00BA0838">
        <w:rPr>
          <w:rFonts w:ascii="Times New Roman" w:hAnsi="Times New Roman" w:cs="Times New Roman"/>
          <w:b/>
          <w:bCs/>
          <w:color w:val="000000"/>
          <w:sz w:val="24"/>
          <w:szCs w:val="24"/>
          <w:lang w:eastAsia="lt-LT"/>
        </w:rPr>
        <w:t xml:space="preserve"> Triukšmo šaltinio valdytojas</w:t>
      </w:r>
      <w:r w:rsidRPr="00BA0838">
        <w:rPr>
          <w:rFonts w:ascii="Times New Roman" w:hAnsi="Times New Roman" w:cs="Times New Roman"/>
          <w:color w:val="000000"/>
          <w:sz w:val="24"/>
          <w:szCs w:val="24"/>
          <w:lang w:eastAsia="lt-LT"/>
        </w:rPr>
        <w:t xml:space="preserve"> – triukšmo šaltinio savininkas arba kitas asmuo, teisėtai valdantis triukšmo šaltinį.</w:t>
      </w:r>
    </w:p>
    <w:p w14:paraId="1C7BB48B"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3.4. </w:t>
      </w:r>
      <w:r w:rsidRPr="00BA0838">
        <w:rPr>
          <w:rFonts w:ascii="Times New Roman" w:hAnsi="Times New Roman" w:cs="Times New Roman"/>
          <w:b/>
          <w:bCs/>
          <w:color w:val="000000"/>
          <w:sz w:val="24"/>
          <w:szCs w:val="24"/>
          <w:lang w:eastAsia="lt-LT"/>
        </w:rPr>
        <w:t xml:space="preserve">Triukšmo šaltinis </w:t>
      </w:r>
      <w:r w:rsidRPr="00BA0838">
        <w:rPr>
          <w:rFonts w:ascii="Times New Roman" w:hAnsi="Times New Roman" w:cs="Times New Roman"/>
          <w:color w:val="000000"/>
          <w:sz w:val="24"/>
          <w:szCs w:val="24"/>
          <w:lang w:eastAsia="lt-LT"/>
        </w:rPr>
        <w:t>– bet koks įrenginys ar objektas, kuris kelia (skleidžia) triukšmą.</w:t>
      </w:r>
    </w:p>
    <w:p w14:paraId="50C9E899"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3.5.</w:t>
      </w:r>
      <w:r w:rsidRPr="00BA0838">
        <w:rPr>
          <w:rFonts w:ascii="Times New Roman" w:hAnsi="Times New Roman" w:cs="Times New Roman"/>
          <w:b/>
          <w:color w:val="000000"/>
          <w:sz w:val="24"/>
          <w:szCs w:val="24"/>
          <w:lang w:eastAsia="lt-LT"/>
        </w:rPr>
        <w:t xml:space="preserve"> Gyvenamoji teritorija</w:t>
      </w:r>
      <w:r w:rsidRPr="00BA0838">
        <w:rPr>
          <w:rFonts w:ascii="Times New Roman" w:hAnsi="Times New Roman" w:cs="Times New Roman"/>
          <w:color w:val="000000"/>
          <w:sz w:val="24"/>
          <w:szCs w:val="24"/>
          <w:lang w:eastAsia="lt-LT"/>
        </w:rPr>
        <w:t xml:space="preserve"> – teritorija, kuri pagal teritorijų planavimo dokumentuose ar žemės valdos projektuose nustatytą žemės naudojimo būdą laikoma vienbučių ir dvibučių gyvenamųjų pastatų teritorija arba daugiabučių gyvenamųjų pastatų ir bendrabučių teritorija.</w:t>
      </w:r>
    </w:p>
    <w:p w14:paraId="6CED26F2"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3.6. </w:t>
      </w:r>
      <w:r w:rsidRPr="00BA0838">
        <w:rPr>
          <w:rFonts w:ascii="Times New Roman" w:hAnsi="Times New Roman" w:cs="Times New Roman"/>
          <w:b/>
          <w:color w:val="000000"/>
          <w:sz w:val="24"/>
          <w:szCs w:val="24"/>
          <w:lang w:eastAsia="lt-LT"/>
        </w:rPr>
        <w:t>Gyvenamosios patalpos</w:t>
      </w:r>
      <w:r w:rsidRPr="00BA0838">
        <w:rPr>
          <w:rFonts w:ascii="Times New Roman" w:hAnsi="Times New Roman" w:cs="Times New Roman"/>
          <w:color w:val="000000"/>
          <w:sz w:val="24"/>
          <w:szCs w:val="24"/>
          <w:lang w:eastAsia="lt-LT"/>
        </w:rPr>
        <w:t xml:space="preserve"> – patalpos, kurios pagal nekilnojamojo turto kadastre įrašytus duomenis laikomos gyvenamosios paskirties patalpomis.</w:t>
      </w:r>
    </w:p>
    <w:p w14:paraId="60FC0B4C" w14:textId="77777777" w:rsidR="003168DF" w:rsidRPr="00646EE7" w:rsidRDefault="003168DF" w:rsidP="00B518B6">
      <w:pPr>
        <w:ind w:firstLine="1134"/>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3.7</w:t>
      </w:r>
      <w:r w:rsidRPr="00BA0838">
        <w:rPr>
          <w:rFonts w:ascii="Times New Roman" w:hAnsi="Times New Roman" w:cs="Times New Roman"/>
          <w:color w:val="000000"/>
          <w:sz w:val="24"/>
          <w:szCs w:val="24"/>
          <w:lang w:eastAsia="lt-LT"/>
        </w:rPr>
        <w:t xml:space="preserve">. </w:t>
      </w:r>
      <w:r w:rsidRPr="00646EE7">
        <w:rPr>
          <w:rFonts w:ascii="Times New Roman" w:hAnsi="Times New Roman" w:cs="Times New Roman"/>
          <w:color w:val="000000"/>
          <w:sz w:val="24"/>
          <w:szCs w:val="24"/>
          <w:lang w:eastAsia="lt-LT"/>
        </w:rPr>
        <w:t>Kitos Taisyklėse vartojamos sąvokos atitinka</w:t>
      </w:r>
      <w:r w:rsidRPr="00646EE7">
        <w:rPr>
          <w:rFonts w:ascii="Times New Roman" w:hAnsi="Times New Roman" w:cs="Times New Roman"/>
          <w:sz w:val="24"/>
          <w:szCs w:val="24"/>
        </w:rPr>
        <w:t xml:space="preserve"> Lietuvos Respublikos nekilnojamojo turto kadastro įstatyme, Lietuvos Respublikos statybos įstatyme, Triukšmo valdymo įstatyme ir kituose nekilnojamųjų daiktų registravimą, statybą, teritorijų planavimą, triukšmo v</w:t>
      </w:r>
      <w:r>
        <w:rPr>
          <w:rFonts w:ascii="Times New Roman" w:hAnsi="Times New Roman" w:cs="Times New Roman"/>
          <w:sz w:val="24"/>
          <w:szCs w:val="24"/>
        </w:rPr>
        <w:t>aldymą</w:t>
      </w:r>
      <w:r w:rsidRPr="00646EE7">
        <w:rPr>
          <w:rFonts w:ascii="Times New Roman" w:hAnsi="Times New Roman" w:cs="Times New Roman"/>
          <w:sz w:val="24"/>
          <w:szCs w:val="24"/>
        </w:rPr>
        <w:t xml:space="preserve"> reglamentuojančiuose įstatymuose ir Lietuvos Respublikos Vyriausybės nutarimuose vartojamas sąvokas</w:t>
      </w:r>
      <w:r w:rsidRPr="00646EE7">
        <w:rPr>
          <w:rFonts w:ascii="Times New Roman" w:hAnsi="Times New Roman" w:cs="Times New Roman"/>
          <w:color w:val="000000"/>
          <w:sz w:val="24"/>
          <w:szCs w:val="24"/>
          <w:lang w:eastAsia="lt-LT"/>
        </w:rPr>
        <w:t xml:space="preserve"> ir </w:t>
      </w:r>
      <w:r w:rsidRPr="00646EE7">
        <w:rPr>
          <w:rFonts w:ascii="Times New Roman" w:hAnsi="Times New Roman" w:cs="Times New Roman"/>
          <w:color w:val="000000"/>
          <w:sz w:val="24"/>
          <w:szCs w:val="24"/>
        </w:rPr>
        <w:t>kituose teisės aktuose vartojamas sąvokas.</w:t>
      </w:r>
    </w:p>
    <w:p w14:paraId="404A4657" w14:textId="77777777" w:rsidR="003168DF" w:rsidRDefault="003168DF" w:rsidP="002F4F94">
      <w:pPr>
        <w:keepLines/>
        <w:ind w:firstLine="709"/>
        <w:jc w:val="center"/>
        <w:rPr>
          <w:rFonts w:ascii="Times New Roman" w:hAnsi="Times New Roman" w:cs="Times New Roman"/>
          <w:b/>
          <w:bCs/>
          <w:caps/>
          <w:color w:val="000000"/>
          <w:sz w:val="24"/>
          <w:szCs w:val="24"/>
          <w:lang w:eastAsia="lt-LT"/>
        </w:rPr>
      </w:pPr>
    </w:p>
    <w:p w14:paraId="7C794860" w14:textId="77777777" w:rsidR="003168DF" w:rsidRPr="00BA0838" w:rsidRDefault="003168DF" w:rsidP="002F4F94">
      <w:pPr>
        <w:keepLines/>
        <w:ind w:firstLine="709"/>
        <w:jc w:val="center"/>
        <w:rPr>
          <w:rFonts w:ascii="Times New Roman" w:hAnsi="Times New Roman" w:cs="Times New Roman"/>
          <w:b/>
          <w:bCs/>
          <w:caps/>
          <w:color w:val="000000"/>
          <w:sz w:val="24"/>
          <w:szCs w:val="24"/>
          <w:lang w:eastAsia="lt-LT"/>
        </w:rPr>
      </w:pPr>
      <w:r w:rsidRPr="00BA0838">
        <w:rPr>
          <w:rFonts w:ascii="Times New Roman" w:hAnsi="Times New Roman" w:cs="Times New Roman"/>
          <w:b/>
          <w:bCs/>
          <w:caps/>
          <w:color w:val="000000"/>
          <w:sz w:val="24"/>
          <w:szCs w:val="24"/>
          <w:lang w:eastAsia="lt-LT"/>
        </w:rPr>
        <w:t xml:space="preserve">II SKYRIUS </w:t>
      </w:r>
    </w:p>
    <w:p w14:paraId="53DA83BC" w14:textId="77777777" w:rsidR="003168DF" w:rsidRPr="00BA0838" w:rsidRDefault="003168DF" w:rsidP="002F4F94">
      <w:pPr>
        <w:keepLines/>
        <w:ind w:firstLine="709"/>
        <w:jc w:val="center"/>
        <w:rPr>
          <w:rFonts w:ascii="Times New Roman" w:hAnsi="Times New Roman" w:cs="Times New Roman"/>
          <w:b/>
          <w:bCs/>
          <w:caps/>
          <w:color w:val="000000"/>
          <w:sz w:val="24"/>
          <w:szCs w:val="24"/>
          <w:lang w:eastAsia="lt-LT"/>
        </w:rPr>
      </w:pPr>
      <w:r w:rsidRPr="00BA0838">
        <w:rPr>
          <w:rFonts w:ascii="Times New Roman" w:hAnsi="Times New Roman" w:cs="Times New Roman"/>
          <w:b/>
          <w:bCs/>
          <w:caps/>
          <w:color w:val="000000"/>
          <w:sz w:val="24"/>
          <w:szCs w:val="24"/>
          <w:lang w:eastAsia="lt-LT"/>
        </w:rPr>
        <w:t>SĄRAŠO SUDARYMO KRITERIJAI</w:t>
      </w:r>
    </w:p>
    <w:p w14:paraId="00FC9CB1" w14:textId="77777777" w:rsidR="003168DF" w:rsidRPr="00BA0838" w:rsidRDefault="003168DF" w:rsidP="002F4F94">
      <w:pPr>
        <w:keepLines/>
        <w:ind w:firstLine="709"/>
        <w:jc w:val="both"/>
        <w:rPr>
          <w:rFonts w:ascii="Times New Roman" w:hAnsi="Times New Roman" w:cs="Times New Roman"/>
          <w:b/>
          <w:bCs/>
          <w:caps/>
          <w:color w:val="000000"/>
          <w:sz w:val="24"/>
          <w:szCs w:val="24"/>
          <w:lang w:eastAsia="lt-LT"/>
        </w:rPr>
      </w:pPr>
    </w:p>
    <w:p w14:paraId="7613DA29" w14:textId="77777777" w:rsidR="003168DF" w:rsidRPr="00BA0838" w:rsidRDefault="003168DF" w:rsidP="00B518B6">
      <w:pPr>
        <w:keepLines/>
        <w:ind w:firstLine="1134"/>
        <w:jc w:val="both"/>
        <w:rPr>
          <w:rFonts w:ascii="Times New Roman" w:hAnsi="Times New Roman" w:cs="Times New Roman"/>
          <w:b/>
          <w:bCs/>
          <w:caps/>
          <w:color w:val="000000"/>
          <w:sz w:val="24"/>
          <w:szCs w:val="24"/>
          <w:lang w:eastAsia="lt-LT"/>
        </w:rPr>
      </w:pPr>
      <w:r w:rsidRPr="00BA0838">
        <w:rPr>
          <w:rFonts w:ascii="Times New Roman" w:hAnsi="Times New Roman" w:cs="Times New Roman"/>
          <w:color w:val="000000"/>
          <w:sz w:val="24"/>
          <w:szCs w:val="24"/>
          <w:lang w:eastAsia="lt-LT"/>
        </w:rPr>
        <w:t>4. Sąrašas sudaromas atsižvelgus į tikrintinų triukšmo šaltinių valdytojų atrankos kriterijus:</w:t>
      </w:r>
    </w:p>
    <w:p w14:paraId="72A54902" w14:textId="77777777" w:rsidR="003168DF" w:rsidRPr="00BA0838" w:rsidRDefault="003168DF" w:rsidP="00B518B6">
      <w:pPr>
        <w:keepLines/>
        <w:ind w:firstLine="1134"/>
        <w:rPr>
          <w:rFonts w:ascii="Times New Roman" w:hAnsi="Times New Roman" w:cs="Times New Roman"/>
          <w:b/>
          <w:bCs/>
          <w:caps/>
          <w:color w:val="000000"/>
          <w:sz w:val="24"/>
          <w:szCs w:val="24"/>
          <w:lang w:eastAsia="lt-LT"/>
        </w:rPr>
      </w:pPr>
      <w:r w:rsidRPr="00BA0838">
        <w:rPr>
          <w:rFonts w:ascii="Times New Roman" w:hAnsi="Times New Roman" w:cs="Times New Roman"/>
          <w:color w:val="000000"/>
          <w:sz w:val="24"/>
          <w:szCs w:val="24"/>
          <w:lang w:eastAsia="lt-LT"/>
        </w:rPr>
        <w:t>4.1. statybos darbų rūšis;</w:t>
      </w:r>
    </w:p>
    <w:p w14:paraId="49EECFAE" w14:textId="77777777" w:rsidR="003168DF" w:rsidRPr="00BA0838" w:rsidRDefault="003168DF" w:rsidP="00B518B6">
      <w:pPr>
        <w:keepLines/>
        <w:ind w:firstLine="1134"/>
        <w:rPr>
          <w:rFonts w:ascii="Times New Roman" w:hAnsi="Times New Roman" w:cs="Times New Roman"/>
          <w:b/>
          <w:bCs/>
          <w:caps/>
          <w:color w:val="000000"/>
          <w:sz w:val="24"/>
          <w:szCs w:val="24"/>
          <w:lang w:eastAsia="lt-LT"/>
        </w:rPr>
      </w:pPr>
      <w:r w:rsidRPr="00BA0838">
        <w:rPr>
          <w:rFonts w:ascii="Times New Roman" w:hAnsi="Times New Roman" w:cs="Times New Roman"/>
          <w:color w:val="000000"/>
          <w:sz w:val="24"/>
          <w:szCs w:val="24"/>
          <w:lang w:eastAsia="lt-LT"/>
        </w:rPr>
        <w:t>4.2. numatomų statybos, remonto darbų terminus;</w:t>
      </w:r>
    </w:p>
    <w:p w14:paraId="69A22D16" w14:textId="77777777" w:rsidR="003168DF" w:rsidRPr="00BA0838" w:rsidRDefault="003168DF" w:rsidP="00B518B6">
      <w:pPr>
        <w:keepLines/>
        <w:ind w:firstLine="1134"/>
        <w:rPr>
          <w:rFonts w:ascii="Times New Roman" w:hAnsi="Times New Roman" w:cs="Times New Roman"/>
          <w:b/>
          <w:bCs/>
          <w:caps/>
          <w:color w:val="000000"/>
          <w:sz w:val="24"/>
          <w:szCs w:val="24"/>
          <w:lang w:eastAsia="lt-LT"/>
        </w:rPr>
      </w:pPr>
      <w:r w:rsidRPr="00BA0838">
        <w:rPr>
          <w:rFonts w:ascii="Times New Roman" w:hAnsi="Times New Roman" w:cs="Times New Roman"/>
          <w:color w:val="000000"/>
          <w:sz w:val="24"/>
          <w:szCs w:val="24"/>
          <w:lang w:eastAsia="lt-LT"/>
        </w:rPr>
        <w:t>4.3. numatomą triukšmo lygį;</w:t>
      </w:r>
    </w:p>
    <w:p w14:paraId="0DA88DE5" w14:textId="77777777" w:rsidR="003168DF" w:rsidRPr="00BA0838" w:rsidRDefault="003168DF" w:rsidP="00B518B6">
      <w:pPr>
        <w:keepLines/>
        <w:ind w:firstLine="1134"/>
        <w:rPr>
          <w:rFonts w:ascii="Times New Roman" w:hAnsi="Times New Roman" w:cs="Times New Roman"/>
          <w:b/>
          <w:bCs/>
          <w:caps/>
          <w:color w:val="000000"/>
          <w:sz w:val="24"/>
          <w:szCs w:val="24"/>
          <w:lang w:eastAsia="lt-LT"/>
        </w:rPr>
      </w:pPr>
      <w:r w:rsidRPr="00BA0838">
        <w:rPr>
          <w:rFonts w:ascii="Times New Roman" w:hAnsi="Times New Roman" w:cs="Times New Roman"/>
          <w:color w:val="000000"/>
          <w:sz w:val="24"/>
          <w:szCs w:val="24"/>
          <w:lang w:eastAsia="lt-LT"/>
        </w:rPr>
        <w:t>4.4. planuojamą triukšmo trukmę per parą</w:t>
      </w:r>
      <w:r>
        <w:rPr>
          <w:rFonts w:ascii="Times New Roman" w:hAnsi="Times New Roman" w:cs="Times New Roman"/>
          <w:color w:val="000000"/>
          <w:sz w:val="24"/>
          <w:szCs w:val="24"/>
          <w:lang w:eastAsia="lt-LT"/>
        </w:rPr>
        <w:t>.</w:t>
      </w:r>
    </w:p>
    <w:p w14:paraId="1658490F" w14:textId="77777777" w:rsidR="003168DF" w:rsidRDefault="003168DF" w:rsidP="00A93FC7">
      <w:pPr>
        <w:ind w:firstLine="0"/>
        <w:jc w:val="center"/>
        <w:rPr>
          <w:rFonts w:ascii="Times New Roman" w:hAnsi="Times New Roman" w:cs="Times New Roman"/>
          <w:b/>
          <w:color w:val="000000"/>
          <w:sz w:val="24"/>
          <w:szCs w:val="24"/>
          <w:lang w:eastAsia="lt-LT"/>
        </w:rPr>
      </w:pPr>
    </w:p>
    <w:p w14:paraId="53F78722" w14:textId="77777777" w:rsidR="003168DF" w:rsidRDefault="003168DF" w:rsidP="00A93FC7">
      <w:pPr>
        <w:ind w:firstLine="0"/>
        <w:jc w:val="center"/>
        <w:rPr>
          <w:rFonts w:ascii="Times New Roman" w:hAnsi="Times New Roman" w:cs="Times New Roman"/>
          <w:b/>
          <w:color w:val="000000"/>
          <w:sz w:val="24"/>
          <w:szCs w:val="24"/>
          <w:lang w:eastAsia="lt-LT"/>
        </w:rPr>
      </w:pPr>
    </w:p>
    <w:p w14:paraId="5A081684" w14:textId="77777777" w:rsidR="003168DF" w:rsidRDefault="003168DF" w:rsidP="00A93FC7">
      <w:pPr>
        <w:ind w:firstLine="0"/>
        <w:jc w:val="center"/>
        <w:rPr>
          <w:rFonts w:ascii="Times New Roman" w:hAnsi="Times New Roman" w:cs="Times New Roman"/>
          <w:b/>
          <w:color w:val="000000"/>
          <w:sz w:val="24"/>
          <w:szCs w:val="24"/>
          <w:lang w:eastAsia="lt-LT"/>
        </w:rPr>
      </w:pPr>
    </w:p>
    <w:p w14:paraId="0354A6C4" w14:textId="77777777" w:rsidR="003168DF" w:rsidRDefault="003168DF" w:rsidP="00A93FC7">
      <w:pPr>
        <w:ind w:firstLine="0"/>
        <w:jc w:val="center"/>
        <w:rPr>
          <w:rFonts w:ascii="Times New Roman" w:hAnsi="Times New Roman" w:cs="Times New Roman"/>
          <w:b/>
          <w:color w:val="000000"/>
          <w:sz w:val="24"/>
          <w:szCs w:val="24"/>
          <w:lang w:eastAsia="lt-LT"/>
        </w:rPr>
      </w:pPr>
    </w:p>
    <w:p w14:paraId="618E5464" w14:textId="77777777" w:rsidR="003168DF" w:rsidRDefault="003168DF" w:rsidP="00A93FC7">
      <w:pPr>
        <w:ind w:firstLine="0"/>
        <w:jc w:val="center"/>
        <w:rPr>
          <w:rFonts w:ascii="Times New Roman" w:hAnsi="Times New Roman" w:cs="Times New Roman"/>
          <w:b/>
          <w:color w:val="000000"/>
          <w:sz w:val="24"/>
          <w:szCs w:val="24"/>
          <w:lang w:eastAsia="lt-LT"/>
        </w:rPr>
      </w:pPr>
    </w:p>
    <w:p w14:paraId="2C485A19" w14:textId="77777777" w:rsidR="003168DF" w:rsidRPr="00BA0838" w:rsidRDefault="003168DF" w:rsidP="00A93FC7">
      <w:pPr>
        <w:ind w:firstLine="0"/>
        <w:jc w:val="center"/>
        <w:rPr>
          <w:rFonts w:ascii="Times New Roman" w:hAnsi="Times New Roman" w:cs="Times New Roman"/>
          <w:b/>
          <w:bCs/>
          <w:caps/>
          <w:color w:val="000000"/>
          <w:sz w:val="24"/>
          <w:szCs w:val="24"/>
          <w:lang w:eastAsia="lt-LT"/>
        </w:rPr>
      </w:pPr>
      <w:r w:rsidRPr="00BA0838">
        <w:rPr>
          <w:rFonts w:ascii="Times New Roman" w:hAnsi="Times New Roman" w:cs="Times New Roman"/>
          <w:b/>
          <w:color w:val="000000"/>
          <w:sz w:val="24"/>
          <w:szCs w:val="24"/>
          <w:lang w:eastAsia="lt-LT"/>
        </w:rPr>
        <w:t>III</w:t>
      </w:r>
      <w:r w:rsidRPr="00BA0838">
        <w:rPr>
          <w:rFonts w:ascii="Times New Roman" w:hAnsi="Times New Roman" w:cs="Times New Roman"/>
          <w:b/>
          <w:bCs/>
          <w:caps/>
          <w:color w:val="000000"/>
          <w:sz w:val="24"/>
          <w:szCs w:val="24"/>
          <w:lang w:eastAsia="lt-LT"/>
        </w:rPr>
        <w:t xml:space="preserve"> SKYRIUS</w:t>
      </w:r>
    </w:p>
    <w:p w14:paraId="6EB52C6C" w14:textId="77777777" w:rsidR="003168DF" w:rsidRPr="00BA0838" w:rsidRDefault="003168DF" w:rsidP="00A93FC7">
      <w:pPr>
        <w:ind w:firstLine="0"/>
        <w:jc w:val="center"/>
        <w:rPr>
          <w:rFonts w:ascii="Times New Roman" w:hAnsi="Times New Roman" w:cs="Times New Roman"/>
          <w:b/>
          <w:color w:val="000000"/>
          <w:sz w:val="24"/>
          <w:szCs w:val="24"/>
          <w:lang w:eastAsia="lt-LT"/>
        </w:rPr>
      </w:pPr>
      <w:r w:rsidRPr="00BA0838">
        <w:rPr>
          <w:rFonts w:ascii="Times New Roman" w:hAnsi="Times New Roman" w:cs="Times New Roman"/>
          <w:b/>
          <w:color w:val="000000"/>
          <w:sz w:val="24"/>
          <w:szCs w:val="24"/>
          <w:lang w:eastAsia="lt-LT"/>
        </w:rPr>
        <w:t xml:space="preserve"> PLANINIŲ PATIKRINIMŲ ATLIKIMO TVARKA IR TRUKMĖ</w:t>
      </w:r>
    </w:p>
    <w:p w14:paraId="3776260B" w14:textId="77777777" w:rsidR="003168DF" w:rsidRPr="00BA0838" w:rsidRDefault="003168DF" w:rsidP="002F4F94">
      <w:pPr>
        <w:jc w:val="center"/>
        <w:rPr>
          <w:rFonts w:ascii="Times New Roman" w:hAnsi="Times New Roman" w:cs="Times New Roman"/>
          <w:b/>
          <w:color w:val="000000"/>
          <w:sz w:val="24"/>
          <w:szCs w:val="24"/>
          <w:lang w:eastAsia="lt-LT"/>
        </w:rPr>
      </w:pPr>
    </w:p>
    <w:p w14:paraId="4A9E42BF" w14:textId="77777777" w:rsidR="003168DF" w:rsidRPr="00BA0838" w:rsidRDefault="003168DF" w:rsidP="00556EA4">
      <w:pPr>
        <w:ind w:firstLine="1134"/>
        <w:jc w:val="both"/>
        <w:rPr>
          <w:rFonts w:ascii="Times New Roman" w:hAnsi="Times New Roman" w:cs="Times New Roman"/>
          <w:color w:val="000000"/>
          <w:sz w:val="24"/>
          <w:szCs w:val="24"/>
        </w:rPr>
      </w:pPr>
      <w:r w:rsidRPr="00BA0838">
        <w:rPr>
          <w:rFonts w:ascii="Times New Roman" w:hAnsi="Times New Roman" w:cs="Times New Roman"/>
          <w:color w:val="000000"/>
          <w:sz w:val="24"/>
          <w:szCs w:val="24"/>
          <w:lang w:eastAsia="lt-LT"/>
        </w:rPr>
        <w:t>5. Triukšmo šaltinių valdytojai, planuojantys statybos, remonto, montavim</w:t>
      </w:r>
      <w:r>
        <w:rPr>
          <w:rFonts w:ascii="Times New Roman" w:hAnsi="Times New Roman" w:cs="Times New Roman"/>
          <w:color w:val="000000"/>
          <w:sz w:val="24"/>
          <w:szCs w:val="24"/>
          <w:lang w:eastAsia="lt-LT"/>
        </w:rPr>
        <w:t xml:space="preserve">o darbus </w:t>
      </w:r>
      <w:r w:rsidRPr="0020314D">
        <w:rPr>
          <w:rFonts w:ascii="Times New Roman" w:hAnsi="Times New Roman" w:cs="Times New Roman"/>
          <w:color w:val="000000"/>
          <w:sz w:val="24"/>
          <w:szCs w:val="24"/>
        </w:rPr>
        <w:t>gyvenamosiose patalpose ir gyvenamosiose teritorijose</w:t>
      </w:r>
      <w:r w:rsidRPr="00BA0838">
        <w:rPr>
          <w:rFonts w:ascii="Times New Roman" w:hAnsi="Times New Roman" w:cs="Times New Roman"/>
          <w:color w:val="000000"/>
          <w:sz w:val="24"/>
          <w:szCs w:val="24"/>
          <w:lang w:eastAsia="lt-LT"/>
        </w:rPr>
        <w:t>, privalo ne vėliau kaip prieš 7 (septynias) kalendorines dienas iki šių darbų pra</w:t>
      </w:r>
      <w:r>
        <w:rPr>
          <w:rFonts w:ascii="Times New Roman" w:hAnsi="Times New Roman" w:cs="Times New Roman"/>
          <w:color w:val="000000"/>
          <w:sz w:val="24"/>
          <w:szCs w:val="24"/>
          <w:lang w:eastAsia="lt-LT"/>
        </w:rPr>
        <w:t xml:space="preserve">džios raštu pateikti </w:t>
      </w:r>
      <w:r w:rsidRPr="001329C9">
        <w:rPr>
          <w:rFonts w:ascii="Times New Roman" w:hAnsi="Times New Roman" w:cs="Times New Roman"/>
          <w:color w:val="000000"/>
          <w:sz w:val="24"/>
          <w:szCs w:val="24"/>
        </w:rPr>
        <w:t>Anykščių rajono savivaldybės administracijai</w:t>
      </w:r>
      <w:r w:rsidRPr="00BA0838">
        <w:rPr>
          <w:rFonts w:ascii="Times New Roman" w:hAnsi="Times New Roman" w:cs="Times New Roman"/>
          <w:color w:val="000000"/>
          <w:sz w:val="24"/>
          <w:szCs w:val="24"/>
          <w:lang w:eastAsia="lt-LT"/>
        </w:rPr>
        <w:t xml:space="preserve"> pranešimą (1 priedas), kuriame turi būti nurodoma:</w:t>
      </w:r>
    </w:p>
    <w:p w14:paraId="34736F8E"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5.1. informacija apie triukšmo šaltinių naudojimo vietą</w:t>
      </w:r>
      <w:r>
        <w:rPr>
          <w:rFonts w:ascii="Times New Roman" w:hAnsi="Times New Roman" w:cs="Times New Roman"/>
          <w:color w:val="000000"/>
          <w:sz w:val="24"/>
          <w:szCs w:val="24"/>
          <w:lang w:eastAsia="lt-LT"/>
        </w:rPr>
        <w:t xml:space="preserve"> (adresas)</w:t>
      </w:r>
      <w:r w:rsidRPr="00BA0838">
        <w:rPr>
          <w:rFonts w:ascii="Times New Roman" w:hAnsi="Times New Roman" w:cs="Times New Roman"/>
          <w:color w:val="000000"/>
          <w:sz w:val="24"/>
          <w:szCs w:val="24"/>
          <w:lang w:eastAsia="lt-LT"/>
        </w:rPr>
        <w:t>;</w:t>
      </w:r>
    </w:p>
    <w:p w14:paraId="4B8B7014"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5.2. planuojamas triukšmo lygis ir jo trukmė per parą;</w:t>
      </w:r>
    </w:p>
    <w:p w14:paraId="3F5792C5"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5</w:t>
      </w:r>
      <w:r>
        <w:rPr>
          <w:rFonts w:ascii="Times New Roman" w:hAnsi="Times New Roman" w:cs="Times New Roman"/>
          <w:color w:val="000000"/>
          <w:sz w:val="24"/>
          <w:szCs w:val="24"/>
          <w:lang w:eastAsia="lt-LT"/>
        </w:rPr>
        <w:t>.3. triukšmo mažinimo priemonės.</w:t>
      </w:r>
    </w:p>
    <w:p w14:paraId="1DA671CD"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6.  Nepateikus Taisyklių 5 punkte nurodyto pranešimo darbai n</w:t>
      </w:r>
      <w:r>
        <w:rPr>
          <w:rFonts w:ascii="Times New Roman" w:hAnsi="Times New Roman" w:cs="Times New Roman"/>
          <w:color w:val="000000"/>
          <w:sz w:val="24"/>
          <w:szCs w:val="24"/>
          <w:lang w:eastAsia="lt-LT"/>
        </w:rPr>
        <w:t>egali būti pradėti</w:t>
      </w:r>
      <w:r w:rsidRPr="00BA0838">
        <w:rPr>
          <w:rFonts w:ascii="Times New Roman" w:hAnsi="Times New Roman" w:cs="Times New Roman"/>
          <w:color w:val="000000"/>
          <w:sz w:val="24"/>
          <w:szCs w:val="24"/>
          <w:lang w:eastAsia="lt-LT"/>
        </w:rPr>
        <w:t>.</w:t>
      </w:r>
    </w:p>
    <w:p w14:paraId="15687DF9" w14:textId="77777777" w:rsidR="003168DF" w:rsidRPr="00176B6A"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7. </w:t>
      </w:r>
      <w:r w:rsidRPr="001329C9">
        <w:rPr>
          <w:rFonts w:ascii="Times New Roman" w:hAnsi="Times New Roman" w:cs="Times New Roman"/>
          <w:sz w:val="24"/>
          <w:szCs w:val="24"/>
        </w:rPr>
        <w:t xml:space="preserve">Anykščių rajono savivaldybės administracijos direktoriaus įgaliotas asmuo vykdyti </w:t>
      </w:r>
      <w:r w:rsidR="00953AC1" w:rsidRPr="00953AC1">
        <w:rPr>
          <w:rFonts w:ascii="Times New Roman" w:hAnsi="Times New Roman" w:cs="Times New Roman"/>
          <w:sz w:val="24"/>
          <w:szCs w:val="24"/>
        </w:rPr>
        <w:t>triukšmo</w:t>
      </w:r>
      <w:r w:rsidR="00953AC1" w:rsidRPr="00EF51EA">
        <w:rPr>
          <w:rFonts w:ascii="Times New Roman" w:hAnsi="Times New Roman" w:cs="Times New Roman"/>
          <w:sz w:val="24"/>
          <w:szCs w:val="24"/>
        </w:rPr>
        <w:t>, kylančio atliekant statybos darbus gyvenamosiose patalpose ir gyvenamosiose teritorijose kontrolę</w:t>
      </w:r>
      <w:r w:rsidRPr="00EF51EA">
        <w:rPr>
          <w:rFonts w:ascii="Times New Roman" w:hAnsi="Times New Roman" w:cs="Times New Roman"/>
          <w:bCs/>
          <w:sz w:val="24"/>
          <w:szCs w:val="24"/>
        </w:rPr>
        <w:t xml:space="preserve"> (</w:t>
      </w:r>
      <w:r w:rsidRPr="001329C9">
        <w:rPr>
          <w:rFonts w:ascii="Times New Roman" w:hAnsi="Times New Roman" w:cs="Times New Roman"/>
          <w:bCs/>
          <w:sz w:val="24"/>
          <w:szCs w:val="24"/>
        </w:rPr>
        <w:t xml:space="preserve">toliau – </w:t>
      </w:r>
      <w:r w:rsidRPr="001329C9">
        <w:rPr>
          <w:rFonts w:ascii="Times New Roman" w:hAnsi="Times New Roman" w:cs="Times New Roman"/>
          <w:sz w:val="24"/>
          <w:szCs w:val="24"/>
        </w:rPr>
        <w:t>Administracijos direktoriaus įgaliotas asmuo)</w:t>
      </w:r>
      <w:r w:rsidRPr="00BA0838">
        <w:rPr>
          <w:rFonts w:ascii="Times New Roman" w:hAnsi="Times New Roman" w:cs="Times New Roman"/>
          <w:color w:val="000000"/>
          <w:sz w:val="24"/>
          <w:szCs w:val="24"/>
          <w:lang w:eastAsia="lt-LT"/>
        </w:rPr>
        <w:t>, gavęs pranešimą apie planuojamus statybos, remonto, montavimo darbus gyvenamosiose vietovėse</w:t>
      </w:r>
      <w:r>
        <w:rPr>
          <w:rFonts w:ascii="Times New Roman" w:hAnsi="Times New Roman" w:cs="Times New Roman"/>
          <w:color w:val="000000"/>
          <w:sz w:val="24"/>
          <w:szCs w:val="24"/>
          <w:lang w:eastAsia="lt-LT"/>
        </w:rPr>
        <w:t>,</w:t>
      </w:r>
      <w:r>
        <w:t xml:space="preserve"> </w:t>
      </w:r>
      <w:r w:rsidRPr="001329C9">
        <w:rPr>
          <w:rFonts w:ascii="Times New Roman" w:hAnsi="Times New Roman" w:cs="Times New Roman"/>
          <w:sz w:val="24"/>
          <w:szCs w:val="24"/>
        </w:rPr>
        <w:t>atsižvelgdamas į k</w:t>
      </w:r>
      <w:r>
        <w:rPr>
          <w:rFonts w:ascii="Times New Roman" w:hAnsi="Times New Roman" w:cs="Times New Roman"/>
          <w:sz w:val="24"/>
          <w:szCs w:val="24"/>
        </w:rPr>
        <w:t>riterijus, nurodytus Taisyklių 4</w:t>
      </w:r>
      <w:r w:rsidRPr="001329C9">
        <w:rPr>
          <w:rFonts w:ascii="Times New Roman" w:hAnsi="Times New Roman" w:cs="Times New Roman"/>
          <w:sz w:val="24"/>
          <w:szCs w:val="24"/>
        </w:rPr>
        <w:t xml:space="preserve"> punkte</w:t>
      </w:r>
      <w:r w:rsidRPr="006A62A0">
        <w:rPr>
          <w:rFonts w:ascii="Times New Roman" w:hAnsi="Times New Roman" w:cs="Times New Roman"/>
          <w:color w:val="000000"/>
          <w:sz w:val="24"/>
          <w:szCs w:val="24"/>
          <w:lang w:eastAsia="lt-LT"/>
        </w:rPr>
        <w:t>,</w:t>
      </w:r>
      <w:r w:rsidRPr="006A62A0">
        <w:rPr>
          <w:rFonts w:ascii="Times New Roman" w:hAnsi="Times New Roman" w:cs="Times New Roman"/>
          <w:sz w:val="24"/>
          <w:szCs w:val="24"/>
        </w:rPr>
        <w:t xml:space="preserve"> įtraukia</w:t>
      </w:r>
      <w:r>
        <w:t xml:space="preserve"> </w:t>
      </w:r>
      <w:r w:rsidRPr="00176B6A">
        <w:rPr>
          <w:rFonts w:ascii="Times New Roman" w:hAnsi="Times New Roman" w:cs="Times New Roman"/>
          <w:sz w:val="24"/>
          <w:szCs w:val="24"/>
        </w:rPr>
        <w:t>Subjektą į planuojamų tikrinti Subjektų Sąrašą bei atlikdamas patikrinimus atlieka šiuos veiksmus</w:t>
      </w:r>
      <w:r w:rsidRPr="00176B6A">
        <w:rPr>
          <w:rFonts w:ascii="Times New Roman" w:hAnsi="Times New Roman" w:cs="Times New Roman"/>
          <w:color w:val="000000"/>
          <w:sz w:val="24"/>
          <w:szCs w:val="24"/>
          <w:lang w:eastAsia="lt-LT"/>
        </w:rPr>
        <w:t>:</w:t>
      </w:r>
    </w:p>
    <w:p w14:paraId="64B56B48"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7.1. kaupia gautą informaciją, ją sistemina, analizuoja ir teikia pasiūlymus triukšmui mažinti;</w:t>
      </w:r>
    </w:p>
    <w:p w14:paraId="1EE1A158"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7.2. teikia reikalavimus triukšmo šaltinių valdytojams triukšmo prevencijos ir mažinimo priemonių įgyvendinimui;</w:t>
      </w:r>
    </w:p>
    <w:p w14:paraId="50F76DEE"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7.3. triukšmo šaltinių valdytojams siūlo pašalinti nustatytus trūkumus, pateikti papildomą informaciją;</w:t>
      </w:r>
    </w:p>
    <w:p w14:paraId="3F412FCF" w14:textId="77777777" w:rsidR="003168DF" w:rsidRPr="00BA0838" w:rsidRDefault="003168DF" w:rsidP="00B518B6">
      <w:pPr>
        <w:ind w:firstLine="1134"/>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7.4. kontroliuoja, kaip įgyvendinamos nurodytos triukšmo mažinimo priemonės</w:t>
      </w:r>
      <w:r w:rsidR="00EA77D3">
        <w:rPr>
          <w:rFonts w:ascii="Times New Roman" w:hAnsi="Times New Roman" w:cs="Times New Roman"/>
          <w:color w:val="000000"/>
          <w:sz w:val="24"/>
          <w:szCs w:val="24"/>
          <w:lang w:eastAsia="lt-LT"/>
        </w:rPr>
        <w:t>.</w:t>
      </w:r>
    </w:p>
    <w:p w14:paraId="42D3E4B3" w14:textId="77777777" w:rsidR="003168DF" w:rsidRPr="00B518B6" w:rsidRDefault="003168DF" w:rsidP="00B518B6">
      <w:pPr>
        <w:ind w:firstLine="1134"/>
        <w:jc w:val="both"/>
        <w:rPr>
          <w:rFonts w:ascii="Times New Roman" w:hAnsi="Times New Roman" w:cs="Times New Roman"/>
          <w:color w:val="000000"/>
          <w:sz w:val="24"/>
          <w:szCs w:val="24"/>
        </w:rPr>
      </w:pPr>
      <w:r w:rsidRPr="00B518B6">
        <w:rPr>
          <w:rFonts w:ascii="Times New Roman" w:hAnsi="Times New Roman" w:cs="Times New Roman"/>
          <w:color w:val="000000"/>
          <w:sz w:val="24"/>
          <w:szCs w:val="24"/>
        </w:rPr>
        <w:t xml:space="preserve">8. Planiniai patikrinimai atliekami ne rečiau kaip kartą per statybos darbų numatytą laikotarpį, jei jis planuojamas ilgesnis, negu 30 (trisdešimt) kalendorinių dienų. </w:t>
      </w:r>
    </w:p>
    <w:p w14:paraId="55F99253" w14:textId="77777777" w:rsidR="003168DF" w:rsidRPr="00B518B6" w:rsidRDefault="003168DF" w:rsidP="00B518B6">
      <w:pPr>
        <w:ind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9</w:t>
      </w:r>
      <w:r w:rsidRPr="00B518B6">
        <w:rPr>
          <w:rFonts w:ascii="Times New Roman" w:hAnsi="Times New Roman" w:cs="Times New Roman"/>
          <w:color w:val="000000"/>
          <w:sz w:val="24"/>
          <w:szCs w:val="24"/>
        </w:rPr>
        <w:t>. Jei Lietuvos Respublikos įstatymai, Lietuvos Respublikos Vyriausybės nutarimai, Europos Sąjungos teisės aktai numato konkretų tam tikros veiklos patikrinimų dažnumą, vadovaujamasi tais teisės aktais.</w:t>
      </w:r>
    </w:p>
    <w:p w14:paraId="626F5830" w14:textId="77777777" w:rsidR="003168DF" w:rsidRPr="00B518B6" w:rsidRDefault="003168DF" w:rsidP="00B518B6">
      <w:pPr>
        <w:ind w:firstLine="1134"/>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B518B6">
        <w:rPr>
          <w:rFonts w:ascii="Times New Roman" w:hAnsi="Times New Roman" w:cs="Times New Roman"/>
          <w:color w:val="000000"/>
          <w:sz w:val="24"/>
          <w:szCs w:val="24"/>
        </w:rPr>
        <w:t>. Planuojamų tikrinti S</w:t>
      </w:r>
      <w:r>
        <w:rPr>
          <w:rFonts w:ascii="Times New Roman" w:hAnsi="Times New Roman" w:cs="Times New Roman"/>
          <w:color w:val="000000"/>
          <w:sz w:val="24"/>
          <w:szCs w:val="24"/>
        </w:rPr>
        <w:t>ubjektų S</w:t>
      </w:r>
      <w:r w:rsidRPr="00B518B6">
        <w:rPr>
          <w:rFonts w:ascii="Times New Roman" w:hAnsi="Times New Roman" w:cs="Times New Roman"/>
          <w:color w:val="000000"/>
          <w:sz w:val="24"/>
          <w:szCs w:val="24"/>
        </w:rPr>
        <w:t>ąrašas gali būti pakeistas Administracijos direktoriaus ar jo įgalioto asmens motyvuotu sprendimu.</w:t>
      </w:r>
    </w:p>
    <w:p w14:paraId="649701B3" w14:textId="77777777" w:rsidR="003168DF" w:rsidRPr="00B518B6" w:rsidRDefault="003168DF" w:rsidP="00B518B6">
      <w:pPr>
        <w:ind w:firstLine="1134"/>
        <w:jc w:val="both"/>
        <w:rPr>
          <w:rFonts w:ascii="Times New Roman" w:hAnsi="Times New Roman" w:cs="Times New Roman"/>
          <w:color w:val="000000"/>
          <w:sz w:val="24"/>
          <w:szCs w:val="24"/>
        </w:rPr>
      </w:pPr>
      <w:r>
        <w:rPr>
          <w:rFonts w:ascii="Times New Roman" w:hAnsi="Times New Roman" w:cs="Times New Roman"/>
          <w:color w:val="000000"/>
          <w:sz w:val="24"/>
          <w:szCs w:val="24"/>
        </w:rPr>
        <w:t>11. Planuojamų tikrinti Subjektų S</w:t>
      </w:r>
      <w:r w:rsidRPr="00B518B6">
        <w:rPr>
          <w:rFonts w:ascii="Times New Roman" w:hAnsi="Times New Roman" w:cs="Times New Roman"/>
          <w:color w:val="000000"/>
          <w:sz w:val="24"/>
          <w:szCs w:val="24"/>
        </w:rPr>
        <w:t>ąrašas ir jo pakeitimai skelbiami Anykščių rajono savivaldybės  internetinėje svetainėje.</w:t>
      </w:r>
    </w:p>
    <w:p w14:paraId="10292F2F" w14:textId="77777777" w:rsidR="003168DF" w:rsidRPr="00EF51EA" w:rsidRDefault="003168DF" w:rsidP="00B518B6">
      <w:pPr>
        <w:ind w:firstLine="1134"/>
        <w:jc w:val="both"/>
        <w:rPr>
          <w:rFonts w:ascii="Times New Roman" w:hAnsi="Times New Roman" w:cs="Times New Roman"/>
          <w:sz w:val="24"/>
          <w:szCs w:val="24"/>
        </w:rPr>
      </w:pPr>
      <w:r w:rsidRPr="00EF51EA">
        <w:rPr>
          <w:rFonts w:ascii="Times New Roman" w:hAnsi="Times New Roman" w:cs="Times New Roman"/>
          <w:sz w:val="24"/>
          <w:szCs w:val="24"/>
        </w:rPr>
        <w:t xml:space="preserve">12. Ne vėliau kaip prieš </w:t>
      </w:r>
      <w:r w:rsidR="00EA77D3" w:rsidRPr="00EF51EA">
        <w:rPr>
          <w:rFonts w:ascii="Times New Roman" w:hAnsi="Times New Roman" w:cs="Times New Roman"/>
          <w:sz w:val="24"/>
          <w:szCs w:val="24"/>
        </w:rPr>
        <w:t>10 (dešimt) kalendorinių</w:t>
      </w:r>
      <w:r w:rsidRPr="00EF51EA">
        <w:rPr>
          <w:rFonts w:ascii="Times New Roman" w:hAnsi="Times New Roman" w:cs="Times New Roman"/>
          <w:sz w:val="24"/>
          <w:szCs w:val="24"/>
        </w:rPr>
        <w:t xml:space="preserve"> dien</w:t>
      </w:r>
      <w:r w:rsidR="00EA77D3" w:rsidRPr="00EF51EA">
        <w:rPr>
          <w:rFonts w:ascii="Times New Roman" w:hAnsi="Times New Roman" w:cs="Times New Roman"/>
          <w:sz w:val="24"/>
          <w:szCs w:val="24"/>
        </w:rPr>
        <w:t>ų</w:t>
      </w:r>
      <w:r w:rsidRPr="00EF51EA">
        <w:rPr>
          <w:rFonts w:ascii="Times New Roman" w:hAnsi="Times New Roman" w:cs="Times New Roman"/>
          <w:sz w:val="24"/>
          <w:szCs w:val="24"/>
        </w:rPr>
        <w:t xml:space="preserve"> iki planinio patikrinimo pradžios Administracijos direktoriaus įgaliotas asmuo privalo nurodytu telefonu arba elektroniniu būdu informuoti Subjektą apie numatomą vykdyti patikrinimą, nurodant atliekamo patikrinimo</w:t>
      </w:r>
      <w:r w:rsidR="00EA77D3" w:rsidRPr="00EF51EA">
        <w:rPr>
          <w:rFonts w:ascii="Times New Roman" w:hAnsi="Times New Roman" w:cs="Times New Roman"/>
          <w:sz w:val="24"/>
          <w:szCs w:val="24"/>
        </w:rPr>
        <w:t xml:space="preserve"> pagrindą ir</w:t>
      </w:r>
      <w:r w:rsidRPr="00EF51EA">
        <w:rPr>
          <w:rFonts w:ascii="Times New Roman" w:hAnsi="Times New Roman" w:cs="Times New Roman"/>
          <w:sz w:val="24"/>
          <w:szCs w:val="24"/>
        </w:rPr>
        <w:t xml:space="preserve"> laiką.</w:t>
      </w:r>
    </w:p>
    <w:p w14:paraId="1703DAEB" w14:textId="77777777" w:rsidR="003168DF" w:rsidRPr="00EF51EA" w:rsidRDefault="003168DF" w:rsidP="00B518B6">
      <w:pPr>
        <w:ind w:firstLine="1134"/>
        <w:jc w:val="both"/>
        <w:rPr>
          <w:rFonts w:ascii="Times New Roman" w:hAnsi="Times New Roman" w:cs="Times New Roman"/>
          <w:sz w:val="24"/>
          <w:szCs w:val="24"/>
        </w:rPr>
      </w:pPr>
      <w:r w:rsidRPr="00EF51EA">
        <w:rPr>
          <w:rFonts w:ascii="Times New Roman" w:hAnsi="Times New Roman" w:cs="Times New Roman"/>
          <w:sz w:val="24"/>
          <w:szCs w:val="24"/>
        </w:rPr>
        <w:t>13. Planinio patikrinimo metu nustačius teisės aktų reikalavimų nesilaikymo faktą, Subjektui teikiami triukšmo prevencijos ir mažinimo priemonių įgyvendinimo reikalavimai, kuriuos fiziniai asmenys turi įvykdyti ne vėliau kaip per 3 (tris) kalendorines dienas.</w:t>
      </w:r>
    </w:p>
    <w:p w14:paraId="09F22FBB" w14:textId="77777777" w:rsidR="00EF5CC7" w:rsidRPr="00EF51EA" w:rsidRDefault="00EF5CC7" w:rsidP="00EF5CC7">
      <w:pPr>
        <w:ind w:firstLine="1134"/>
        <w:jc w:val="both"/>
        <w:rPr>
          <w:rFonts w:ascii="Times New Roman" w:hAnsi="Times New Roman" w:cs="Times New Roman"/>
          <w:sz w:val="24"/>
          <w:szCs w:val="24"/>
          <w:lang w:eastAsia="lt-LT"/>
        </w:rPr>
      </w:pPr>
      <w:r w:rsidRPr="00EF51EA">
        <w:rPr>
          <w:rFonts w:ascii="Times New Roman" w:hAnsi="Times New Roman" w:cs="Times New Roman"/>
          <w:sz w:val="24"/>
          <w:szCs w:val="24"/>
        </w:rPr>
        <w:t>14. Pasibaigus Taisyklių 13 punkte nurodytam terminui Subjektui pateiktiems reikalavimams įvykdyti, per mėnesį atliekamas neplaninis patikrinimas vietoje, iš anksto neįspėjus.</w:t>
      </w:r>
    </w:p>
    <w:p w14:paraId="2B1DE1EA" w14:textId="77777777" w:rsidR="00EF5CC7" w:rsidRPr="00EF51EA" w:rsidRDefault="00EF5CC7" w:rsidP="00EF5CC7">
      <w:pPr>
        <w:ind w:firstLine="1134"/>
        <w:jc w:val="both"/>
        <w:rPr>
          <w:rFonts w:ascii="Times New Roman" w:hAnsi="Times New Roman" w:cs="Times New Roman"/>
          <w:sz w:val="24"/>
          <w:szCs w:val="24"/>
        </w:rPr>
      </w:pPr>
      <w:r w:rsidRPr="00EF51EA">
        <w:rPr>
          <w:rFonts w:ascii="Times New Roman" w:hAnsi="Times New Roman" w:cs="Times New Roman"/>
          <w:sz w:val="24"/>
          <w:szCs w:val="24"/>
        </w:rPr>
        <w:t>15. Neplaninio patikrinimo metu nustačius, kad neįgyvendinti Taisyklių 13 punkte nurodyti triukšmo prevencijos ir mažinimo priemonių įgyvendinimo reikalavimai, pagal Lietuvos Respublikos administracinių nusižengimų kodeksą pradedama administracinio nusižengimo teisena dėl Triukšmo valdymo įstatymo ir kitų teisės aktų, reglamentuojančių triukšmo valdymą, nevykdymo ar pažeidimo.</w:t>
      </w:r>
    </w:p>
    <w:p w14:paraId="3470A4B3" w14:textId="77777777" w:rsidR="003168DF" w:rsidRDefault="003168DF" w:rsidP="006A62A0">
      <w:pPr>
        <w:ind w:firstLine="1134"/>
        <w:jc w:val="both"/>
        <w:rPr>
          <w:rFonts w:ascii="Times New Roman" w:hAnsi="Times New Roman" w:cs="Times New Roman"/>
          <w:color w:val="000000"/>
          <w:sz w:val="24"/>
          <w:szCs w:val="24"/>
          <w:lang w:eastAsia="lt-LT"/>
        </w:rPr>
      </w:pPr>
      <w:r w:rsidRPr="00EF51EA">
        <w:rPr>
          <w:rFonts w:ascii="Times New Roman" w:hAnsi="Times New Roman" w:cs="Times New Roman"/>
          <w:sz w:val="24"/>
          <w:szCs w:val="24"/>
        </w:rPr>
        <w:t>1</w:t>
      </w:r>
      <w:r w:rsidR="00EF5CC7" w:rsidRPr="00EF51EA">
        <w:rPr>
          <w:rFonts w:ascii="Times New Roman" w:hAnsi="Times New Roman" w:cs="Times New Roman"/>
          <w:sz w:val="24"/>
          <w:szCs w:val="24"/>
        </w:rPr>
        <w:t>6</w:t>
      </w:r>
      <w:r w:rsidRPr="00EF51EA">
        <w:rPr>
          <w:rFonts w:ascii="Times New Roman" w:hAnsi="Times New Roman" w:cs="Times New Roman"/>
          <w:sz w:val="24"/>
          <w:szCs w:val="24"/>
        </w:rPr>
        <w:t xml:space="preserve">. Planinio </w:t>
      </w:r>
      <w:r w:rsidRPr="00B518B6">
        <w:rPr>
          <w:rFonts w:ascii="Times New Roman" w:hAnsi="Times New Roman" w:cs="Times New Roman"/>
          <w:color w:val="000000"/>
          <w:sz w:val="24"/>
          <w:szCs w:val="24"/>
        </w:rPr>
        <w:t xml:space="preserve">patikrinimo ilgiausia trukmė – </w:t>
      </w:r>
      <w:r w:rsidRPr="00B518B6">
        <w:rPr>
          <w:rFonts w:ascii="Times New Roman" w:hAnsi="Times New Roman" w:cs="Times New Roman"/>
          <w:sz w:val="24"/>
          <w:szCs w:val="24"/>
        </w:rPr>
        <w:t xml:space="preserve">2 (dvi) </w:t>
      </w:r>
      <w:r w:rsidRPr="00B518B6">
        <w:rPr>
          <w:rFonts w:ascii="Times New Roman" w:hAnsi="Times New Roman" w:cs="Times New Roman"/>
          <w:color w:val="000000"/>
          <w:sz w:val="24"/>
          <w:szCs w:val="24"/>
        </w:rPr>
        <w:t xml:space="preserve"> darbo dienos nuo patikrinimo pradžios, kai </w:t>
      </w:r>
      <w:r w:rsidRPr="00B518B6">
        <w:rPr>
          <w:rFonts w:ascii="Times New Roman" w:hAnsi="Times New Roman" w:cs="Times New Roman"/>
          <w:sz w:val="24"/>
          <w:szCs w:val="24"/>
        </w:rPr>
        <w:t>Administracijos direktoriaus įgaliotas asmuo</w:t>
      </w:r>
      <w:r w:rsidRPr="00B518B6">
        <w:rPr>
          <w:rFonts w:ascii="Times New Roman" w:hAnsi="Times New Roman" w:cs="Times New Roman"/>
          <w:color w:val="000000"/>
          <w:sz w:val="24"/>
          <w:szCs w:val="24"/>
        </w:rPr>
        <w:t xml:space="preserve"> prisistato tikrinamo Subjekto atstovui. Administracijos direktoriaus, jo įgalioto asmens motyvuotu sprendimu planinio patikrinimo trukmė </w:t>
      </w:r>
      <w:r w:rsidRPr="00B518B6">
        <w:rPr>
          <w:rFonts w:ascii="Times New Roman" w:hAnsi="Times New Roman" w:cs="Times New Roman"/>
          <w:color w:val="000000"/>
          <w:sz w:val="24"/>
          <w:szCs w:val="24"/>
        </w:rPr>
        <w:lastRenderedPageBreak/>
        <w:t xml:space="preserve">gali būti pratęsta, bet ne ilgiau kaip iki </w:t>
      </w:r>
      <w:r w:rsidRPr="00B518B6">
        <w:rPr>
          <w:rFonts w:ascii="Times New Roman" w:hAnsi="Times New Roman" w:cs="Times New Roman"/>
          <w:color w:val="000000"/>
          <w:sz w:val="24"/>
          <w:szCs w:val="24"/>
          <w:lang w:eastAsia="lt-LT"/>
        </w:rPr>
        <w:t>7 (septynių)</w:t>
      </w:r>
      <w:r w:rsidRPr="00B518B6">
        <w:rPr>
          <w:rFonts w:ascii="Times New Roman" w:hAnsi="Times New Roman" w:cs="Times New Roman"/>
          <w:color w:val="000000"/>
          <w:sz w:val="24"/>
          <w:szCs w:val="24"/>
        </w:rPr>
        <w:t xml:space="preserve"> darbo dienų.</w:t>
      </w:r>
      <w:r w:rsidRPr="00B518B6">
        <w:rPr>
          <w:rFonts w:ascii="Times New Roman" w:hAnsi="Times New Roman" w:cs="Times New Roman"/>
          <w:color w:val="000000"/>
          <w:sz w:val="24"/>
          <w:szCs w:val="24"/>
          <w:lang w:eastAsia="lt-LT"/>
        </w:rPr>
        <w:t xml:space="preserve"> Patikrinimas laikomas baigtu, kai, nenustačius pažeidimų, triukšmo šaltinio valdytojas pasirašo patikrinimų žurnale </w:t>
      </w:r>
      <w:r w:rsidRPr="00B518B6">
        <w:rPr>
          <w:rFonts w:ascii="Times New Roman" w:hAnsi="Times New Roman" w:cs="Times New Roman"/>
          <w:color w:val="000000"/>
          <w:sz w:val="24"/>
          <w:szCs w:val="24"/>
        </w:rPr>
        <w:t>(2 priedas)</w:t>
      </w:r>
      <w:r w:rsidRPr="00B518B6">
        <w:rPr>
          <w:rFonts w:ascii="Times New Roman" w:hAnsi="Times New Roman" w:cs="Times New Roman"/>
          <w:color w:val="000000"/>
          <w:sz w:val="24"/>
          <w:szCs w:val="24"/>
          <w:lang w:eastAsia="lt-LT"/>
        </w:rPr>
        <w:t xml:space="preserve">. Radus pažeidimų, </w:t>
      </w:r>
      <w:r w:rsidRPr="00B518B6">
        <w:rPr>
          <w:rFonts w:ascii="Times New Roman" w:hAnsi="Times New Roman" w:cs="Times New Roman"/>
          <w:color w:val="000000"/>
          <w:sz w:val="24"/>
          <w:szCs w:val="24"/>
        </w:rPr>
        <w:t xml:space="preserve">ne vėliau kaip per 3 (tris) darbo dienas po patikrinimo </w:t>
      </w:r>
      <w:r w:rsidRPr="00B518B6">
        <w:rPr>
          <w:rFonts w:ascii="Times New Roman" w:hAnsi="Times New Roman" w:cs="Times New Roman"/>
          <w:color w:val="000000"/>
          <w:sz w:val="24"/>
          <w:szCs w:val="24"/>
          <w:lang w:eastAsia="lt-LT"/>
        </w:rPr>
        <w:t>įforminamas patikrinimo aktas</w:t>
      </w:r>
      <w:r w:rsidRPr="00B518B6">
        <w:rPr>
          <w:rFonts w:ascii="Times New Roman" w:hAnsi="Times New Roman" w:cs="Times New Roman"/>
          <w:color w:val="000000"/>
          <w:sz w:val="24"/>
          <w:szCs w:val="24"/>
        </w:rPr>
        <w:t xml:space="preserve"> (3 priedas).</w:t>
      </w:r>
    </w:p>
    <w:p w14:paraId="606B46EF" w14:textId="77777777" w:rsidR="003168DF" w:rsidRPr="00BA0838" w:rsidRDefault="003168DF" w:rsidP="006A62A0">
      <w:pPr>
        <w:ind w:firstLine="1134"/>
        <w:jc w:val="both"/>
        <w:rPr>
          <w:rFonts w:ascii="Times New Roman" w:hAnsi="Times New Roman" w:cs="Times New Roman"/>
          <w:color w:val="000000"/>
          <w:sz w:val="24"/>
          <w:szCs w:val="24"/>
          <w:lang w:eastAsia="lt-LT"/>
        </w:rPr>
      </w:pPr>
    </w:p>
    <w:p w14:paraId="0E8D2BD9" w14:textId="77777777" w:rsidR="003168DF" w:rsidRPr="00BA0838" w:rsidRDefault="003168DF" w:rsidP="002F4F94">
      <w:pPr>
        <w:jc w:val="center"/>
        <w:rPr>
          <w:rFonts w:ascii="Times New Roman" w:hAnsi="Times New Roman" w:cs="Times New Roman"/>
          <w:b/>
          <w:bCs/>
          <w:caps/>
          <w:color w:val="000000"/>
          <w:sz w:val="24"/>
          <w:szCs w:val="24"/>
          <w:lang w:eastAsia="lt-LT"/>
        </w:rPr>
      </w:pPr>
      <w:r w:rsidRPr="00BA0838">
        <w:rPr>
          <w:rFonts w:ascii="Times New Roman" w:hAnsi="Times New Roman" w:cs="Times New Roman"/>
          <w:b/>
          <w:color w:val="000000"/>
          <w:sz w:val="24"/>
          <w:szCs w:val="24"/>
          <w:lang w:eastAsia="lt-LT"/>
        </w:rPr>
        <w:t>IV</w:t>
      </w:r>
      <w:r w:rsidRPr="00BA0838">
        <w:rPr>
          <w:rFonts w:ascii="Times New Roman" w:hAnsi="Times New Roman" w:cs="Times New Roman"/>
          <w:b/>
          <w:bCs/>
          <w:caps/>
          <w:color w:val="000000"/>
          <w:sz w:val="24"/>
          <w:szCs w:val="24"/>
          <w:lang w:eastAsia="lt-LT"/>
        </w:rPr>
        <w:t xml:space="preserve"> SKYRIUS</w:t>
      </w:r>
    </w:p>
    <w:p w14:paraId="58D7E252" w14:textId="77777777" w:rsidR="003168DF" w:rsidRPr="00BA0838" w:rsidRDefault="003168DF" w:rsidP="002F4F94">
      <w:pPr>
        <w:jc w:val="center"/>
        <w:rPr>
          <w:rFonts w:ascii="Times New Roman" w:hAnsi="Times New Roman" w:cs="Times New Roman"/>
          <w:b/>
          <w:color w:val="000000"/>
          <w:sz w:val="24"/>
          <w:szCs w:val="24"/>
          <w:lang w:eastAsia="lt-LT"/>
        </w:rPr>
      </w:pPr>
      <w:r w:rsidRPr="00BA0838">
        <w:rPr>
          <w:rFonts w:ascii="Times New Roman" w:hAnsi="Times New Roman" w:cs="Times New Roman"/>
          <w:b/>
          <w:color w:val="000000"/>
          <w:sz w:val="24"/>
          <w:szCs w:val="24"/>
          <w:lang w:eastAsia="lt-LT"/>
        </w:rPr>
        <w:t xml:space="preserve"> BAIGIAMOSIOS NUOSTATOS</w:t>
      </w:r>
    </w:p>
    <w:p w14:paraId="6D12505C" w14:textId="77777777" w:rsidR="003168DF" w:rsidRPr="00BA0838" w:rsidRDefault="003168DF" w:rsidP="002F4F94">
      <w:pPr>
        <w:tabs>
          <w:tab w:val="left" w:pos="851"/>
        </w:tabs>
        <w:jc w:val="center"/>
        <w:rPr>
          <w:rFonts w:ascii="Times New Roman" w:hAnsi="Times New Roman" w:cs="Times New Roman"/>
          <w:color w:val="000000"/>
          <w:sz w:val="24"/>
          <w:szCs w:val="24"/>
          <w:lang w:eastAsia="lt-LT"/>
        </w:rPr>
      </w:pPr>
    </w:p>
    <w:p w14:paraId="72A1BAD3" w14:textId="77777777" w:rsidR="003168DF" w:rsidRPr="00B518B6" w:rsidRDefault="003168DF" w:rsidP="00B518B6">
      <w:pPr>
        <w:tabs>
          <w:tab w:val="left" w:pos="851"/>
        </w:tabs>
        <w:ind w:firstLine="1134"/>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1</w:t>
      </w:r>
      <w:r w:rsidR="00EF5CC7">
        <w:rPr>
          <w:rFonts w:ascii="Times New Roman" w:hAnsi="Times New Roman" w:cs="Times New Roman"/>
          <w:color w:val="000000"/>
          <w:sz w:val="24"/>
          <w:szCs w:val="24"/>
          <w:lang w:eastAsia="lt-LT"/>
        </w:rPr>
        <w:t>7</w:t>
      </w:r>
      <w:r w:rsidRPr="00B518B6">
        <w:rPr>
          <w:rFonts w:ascii="Times New Roman" w:hAnsi="Times New Roman" w:cs="Times New Roman"/>
          <w:color w:val="000000"/>
          <w:sz w:val="24"/>
          <w:szCs w:val="24"/>
          <w:lang w:eastAsia="lt-LT"/>
        </w:rPr>
        <w:t>. Triukšmo šaltinių valdytojai privalo laikytis nustatytų triukšmo ribinių dydžių, leidžiamo statybų darbų pradžios ir pabaigos laiko nustatymo ir užtikrinti, kad naudojamų įrenginių triukšmo lygis neviršytų vietovei, kurioje naudojami triukšmo šaltiniai, nustatytų triukšmo ribinių dydžių, netrikdytų viešosios rimties.</w:t>
      </w:r>
    </w:p>
    <w:p w14:paraId="418935F3" w14:textId="77777777" w:rsidR="003168DF" w:rsidRPr="00B518B6" w:rsidRDefault="003168DF" w:rsidP="00B518B6">
      <w:pPr>
        <w:tabs>
          <w:tab w:val="left" w:pos="851"/>
        </w:tabs>
        <w:ind w:firstLine="1134"/>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1</w:t>
      </w:r>
      <w:r w:rsidR="00EF5CC7">
        <w:rPr>
          <w:rFonts w:ascii="Times New Roman" w:hAnsi="Times New Roman" w:cs="Times New Roman"/>
          <w:color w:val="000000"/>
          <w:sz w:val="24"/>
          <w:szCs w:val="24"/>
          <w:lang w:eastAsia="lt-LT"/>
        </w:rPr>
        <w:t>8</w:t>
      </w:r>
      <w:r w:rsidRPr="00B518B6">
        <w:rPr>
          <w:rFonts w:ascii="Times New Roman" w:hAnsi="Times New Roman" w:cs="Times New Roman"/>
          <w:color w:val="000000"/>
          <w:sz w:val="24"/>
          <w:szCs w:val="24"/>
          <w:lang w:eastAsia="lt-LT"/>
        </w:rPr>
        <w:t>. Triukšmo šaltinių skleidžiamo triukšmo matavimai atliekami teisės aktų nustatyta tvarka. Vertinant triukšmą gali būti remiamasi ir kitais įrodymais (liudytojų, nukentėjusiųjų parodymai, garso, vaizdo įrašai ir panašiai).</w:t>
      </w:r>
    </w:p>
    <w:p w14:paraId="47E78A83" w14:textId="77777777" w:rsidR="003168DF" w:rsidRPr="00B518B6" w:rsidRDefault="003168DF" w:rsidP="00B518B6">
      <w:pPr>
        <w:ind w:firstLine="1134"/>
        <w:jc w:val="both"/>
        <w:rPr>
          <w:rFonts w:ascii="Times New Roman" w:hAnsi="Times New Roman" w:cs="Times New Roman"/>
          <w:sz w:val="24"/>
          <w:szCs w:val="24"/>
        </w:rPr>
      </w:pPr>
      <w:r>
        <w:rPr>
          <w:rFonts w:ascii="Times New Roman" w:hAnsi="Times New Roman" w:cs="Times New Roman"/>
          <w:sz w:val="24"/>
          <w:szCs w:val="24"/>
        </w:rPr>
        <w:t>1</w:t>
      </w:r>
      <w:r w:rsidR="00EF5CC7">
        <w:rPr>
          <w:rFonts w:ascii="Times New Roman" w:hAnsi="Times New Roman" w:cs="Times New Roman"/>
          <w:sz w:val="24"/>
          <w:szCs w:val="24"/>
        </w:rPr>
        <w:t>9</w:t>
      </w:r>
      <w:r w:rsidRPr="00B518B6">
        <w:rPr>
          <w:rFonts w:ascii="Times New Roman" w:hAnsi="Times New Roman" w:cs="Times New Roman"/>
          <w:sz w:val="24"/>
          <w:szCs w:val="24"/>
        </w:rPr>
        <w:t xml:space="preserve">. </w:t>
      </w:r>
      <w:bookmarkStart w:id="0" w:name="_Hlk518375922"/>
      <w:r w:rsidRPr="00B518B6">
        <w:rPr>
          <w:rFonts w:ascii="Times New Roman" w:hAnsi="Times New Roman" w:cs="Times New Roman"/>
          <w:sz w:val="24"/>
          <w:szCs w:val="24"/>
        </w:rPr>
        <w:t>Administracijos d</w:t>
      </w:r>
      <w:bookmarkEnd w:id="0"/>
      <w:r w:rsidRPr="00B518B6">
        <w:rPr>
          <w:rFonts w:ascii="Times New Roman" w:hAnsi="Times New Roman" w:cs="Times New Roman"/>
          <w:sz w:val="24"/>
          <w:szCs w:val="24"/>
        </w:rPr>
        <w:t>irektoriaus įgaliotas asmuo, atsižvelgęs į patikrinimo rezultatus ir nustatęs teisės aktų pažeidimus, Subjektams taiko poveikio priemones įstatymų ir jų įgyvendinamųjų teisės aktų nustatyta tvarka.</w:t>
      </w:r>
    </w:p>
    <w:p w14:paraId="18B99843" w14:textId="77777777" w:rsidR="003168DF" w:rsidRPr="00B518B6" w:rsidRDefault="00EF5CC7" w:rsidP="00B518B6">
      <w:pPr>
        <w:ind w:firstLine="1134"/>
        <w:jc w:val="both"/>
        <w:rPr>
          <w:rFonts w:ascii="Times New Roman" w:hAnsi="Times New Roman" w:cs="Times New Roman"/>
          <w:sz w:val="24"/>
          <w:szCs w:val="24"/>
        </w:rPr>
      </w:pPr>
      <w:r>
        <w:rPr>
          <w:rFonts w:ascii="Times New Roman" w:hAnsi="Times New Roman" w:cs="Times New Roman"/>
          <w:sz w:val="24"/>
          <w:szCs w:val="24"/>
        </w:rPr>
        <w:t>20</w:t>
      </w:r>
      <w:r w:rsidR="003168DF" w:rsidRPr="00B518B6">
        <w:rPr>
          <w:rFonts w:ascii="Times New Roman" w:hAnsi="Times New Roman" w:cs="Times New Roman"/>
          <w:sz w:val="24"/>
          <w:szCs w:val="24"/>
        </w:rPr>
        <w:t xml:space="preserve">. Taisyklės gali būti papildomos ir keičiamos </w:t>
      </w:r>
      <w:bookmarkStart w:id="1" w:name="_Hlk518375899"/>
      <w:r w:rsidR="003168DF" w:rsidRPr="00B518B6">
        <w:rPr>
          <w:rFonts w:ascii="Times New Roman" w:hAnsi="Times New Roman" w:cs="Times New Roman"/>
          <w:sz w:val="24"/>
          <w:szCs w:val="24"/>
        </w:rPr>
        <w:t>Administracijos</w:t>
      </w:r>
      <w:bookmarkEnd w:id="1"/>
      <w:r w:rsidR="003168DF" w:rsidRPr="00B518B6">
        <w:rPr>
          <w:rFonts w:ascii="Times New Roman" w:hAnsi="Times New Roman" w:cs="Times New Roman"/>
          <w:sz w:val="24"/>
          <w:szCs w:val="24"/>
        </w:rPr>
        <w:t xml:space="preserve"> direktoriaus įsakymu.</w:t>
      </w:r>
    </w:p>
    <w:p w14:paraId="2312FF8F" w14:textId="77777777" w:rsidR="003168DF" w:rsidRPr="00BA0838" w:rsidRDefault="003168DF" w:rsidP="002F4F94">
      <w:pPr>
        <w:tabs>
          <w:tab w:val="left" w:pos="851"/>
        </w:tabs>
        <w:jc w:val="both"/>
        <w:rPr>
          <w:rFonts w:ascii="Times New Roman" w:hAnsi="Times New Roman" w:cs="Times New Roman"/>
          <w:color w:val="000000"/>
          <w:sz w:val="24"/>
          <w:szCs w:val="24"/>
          <w:lang w:eastAsia="lt-LT"/>
        </w:rPr>
      </w:pPr>
    </w:p>
    <w:p w14:paraId="2AE2D3C9" w14:textId="77777777" w:rsidR="003168DF" w:rsidRPr="00BA0838" w:rsidRDefault="003168DF" w:rsidP="002F4F94">
      <w:pPr>
        <w:tabs>
          <w:tab w:val="left" w:pos="851"/>
        </w:tabs>
        <w:jc w:val="center"/>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____________________</w:t>
      </w:r>
    </w:p>
    <w:p w14:paraId="5AE3A0C2" w14:textId="77777777" w:rsidR="003168DF" w:rsidRPr="00BA0838" w:rsidRDefault="003168DF" w:rsidP="002F4F94">
      <w:pPr>
        <w:keepLines/>
        <w:ind w:left="3888" w:hanging="60"/>
        <w:jc w:val="both"/>
        <w:rPr>
          <w:rFonts w:ascii="Times New Roman" w:hAnsi="Times New Roman" w:cs="Times New Roman"/>
          <w:bCs/>
          <w:color w:val="000000"/>
          <w:sz w:val="24"/>
          <w:szCs w:val="24"/>
          <w:lang w:eastAsia="lt-LT"/>
        </w:rPr>
      </w:pPr>
    </w:p>
    <w:p w14:paraId="699B0B0A" w14:textId="77777777" w:rsidR="003168DF" w:rsidRPr="00BA0838" w:rsidRDefault="003168DF" w:rsidP="002F4F94">
      <w:pPr>
        <w:keepLines/>
        <w:ind w:left="2532" w:firstLine="1296"/>
        <w:jc w:val="both"/>
        <w:rPr>
          <w:rFonts w:ascii="Times New Roman" w:hAnsi="Times New Roman" w:cs="Times New Roman"/>
          <w:bCs/>
          <w:color w:val="000000"/>
          <w:sz w:val="24"/>
          <w:szCs w:val="24"/>
          <w:lang w:eastAsia="lt-LT"/>
        </w:rPr>
      </w:pPr>
      <w:r w:rsidRPr="00BA0838">
        <w:rPr>
          <w:rFonts w:ascii="Times New Roman" w:hAnsi="Times New Roman" w:cs="Times New Roman"/>
          <w:bCs/>
          <w:color w:val="000000"/>
          <w:sz w:val="24"/>
          <w:szCs w:val="24"/>
          <w:lang w:eastAsia="lt-LT"/>
        </w:rPr>
        <w:br w:type="page"/>
      </w:r>
      <w:r w:rsidRPr="00BA0838">
        <w:rPr>
          <w:rFonts w:ascii="Times New Roman" w:hAnsi="Times New Roman" w:cs="Times New Roman"/>
          <w:bCs/>
          <w:color w:val="000000"/>
          <w:sz w:val="24"/>
          <w:szCs w:val="24"/>
          <w:lang w:eastAsia="lt-LT"/>
        </w:rPr>
        <w:lastRenderedPageBreak/>
        <w:t xml:space="preserve">Triukšmo šaltinių valdytojų, kurie nėra ūkio subjektai,  </w:t>
      </w:r>
    </w:p>
    <w:p w14:paraId="7C03734B" w14:textId="77777777" w:rsidR="003168DF" w:rsidRPr="00BA0838" w:rsidRDefault="003168DF" w:rsidP="002F4F94">
      <w:pPr>
        <w:keepLines/>
        <w:ind w:left="3888" w:hanging="60"/>
        <w:jc w:val="both"/>
        <w:rPr>
          <w:rFonts w:ascii="Times New Roman" w:hAnsi="Times New Roman" w:cs="Times New Roman"/>
          <w:bCs/>
          <w:color w:val="000000"/>
          <w:sz w:val="24"/>
          <w:szCs w:val="24"/>
          <w:lang w:eastAsia="lt-LT"/>
        </w:rPr>
      </w:pPr>
      <w:r w:rsidRPr="00BA0838">
        <w:rPr>
          <w:rFonts w:ascii="Times New Roman" w:hAnsi="Times New Roman" w:cs="Times New Roman"/>
          <w:bCs/>
          <w:color w:val="000000"/>
          <w:sz w:val="24"/>
          <w:szCs w:val="24"/>
          <w:lang w:eastAsia="lt-LT"/>
        </w:rPr>
        <w:t>planinių patikrinimų taisyklių</w:t>
      </w:r>
    </w:p>
    <w:p w14:paraId="2B6AFD55" w14:textId="77777777" w:rsidR="003168DF" w:rsidRPr="00BA0838" w:rsidRDefault="003168DF" w:rsidP="002F4F94">
      <w:pPr>
        <w:keepLines/>
        <w:ind w:left="3888" w:hanging="60"/>
        <w:jc w:val="both"/>
        <w:rPr>
          <w:rFonts w:ascii="Times New Roman" w:hAnsi="Times New Roman" w:cs="Times New Roman"/>
          <w:bCs/>
          <w:color w:val="000000"/>
          <w:sz w:val="24"/>
          <w:szCs w:val="24"/>
          <w:lang w:eastAsia="lt-LT"/>
        </w:rPr>
      </w:pPr>
      <w:r w:rsidRPr="00BA0838">
        <w:rPr>
          <w:rFonts w:ascii="Times New Roman" w:hAnsi="Times New Roman" w:cs="Times New Roman"/>
          <w:bCs/>
          <w:color w:val="000000"/>
          <w:sz w:val="24"/>
          <w:szCs w:val="24"/>
          <w:lang w:eastAsia="lt-LT"/>
        </w:rPr>
        <w:t>1 priedas</w:t>
      </w:r>
    </w:p>
    <w:p w14:paraId="42856DBC" w14:textId="77777777" w:rsidR="003168DF" w:rsidRPr="00BA0838" w:rsidRDefault="003168DF" w:rsidP="002F4F94">
      <w:pPr>
        <w:ind w:left="2532" w:firstLine="1296"/>
        <w:rPr>
          <w:rFonts w:ascii="Times New Roman" w:hAnsi="Times New Roman" w:cs="Times New Roman"/>
          <w:color w:val="000000"/>
          <w:sz w:val="24"/>
          <w:szCs w:val="24"/>
          <w:lang w:eastAsia="lt-LT"/>
        </w:rPr>
      </w:pPr>
    </w:p>
    <w:p w14:paraId="13CFA68F" w14:textId="77777777" w:rsidR="003168DF" w:rsidRPr="00BA0838" w:rsidRDefault="003168DF" w:rsidP="002B7330">
      <w:pPr>
        <w:ind w:firstLine="0"/>
        <w:rPr>
          <w:rFonts w:ascii="Times New Roman" w:hAnsi="Times New Roman" w:cs="Times New Roman"/>
          <w:color w:val="000000"/>
          <w:sz w:val="24"/>
          <w:szCs w:val="24"/>
          <w:lang w:eastAsia="lt-LT"/>
        </w:rPr>
      </w:pPr>
    </w:p>
    <w:p w14:paraId="20356696" w14:textId="77777777" w:rsidR="003168DF" w:rsidRPr="00BA0838" w:rsidRDefault="003168DF" w:rsidP="002F4F94">
      <w:pPr>
        <w:jc w:val="center"/>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________________________________________________</w:t>
      </w:r>
    </w:p>
    <w:p w14:paraId="3BAD4988" w14:textId="77777777" w:rsidR="003168DF" w:rsidRPr="00BA0838" w:rsidRDefault="003168DF" w:rsidP="002F4F94">
      <w:pPr>
        <w:jc w:val="center"/>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(V</w:t>
      </w:r>
      <w:r w:rsidRPr="00BA0838">
        <w:rPr>
          <w:rFonts w:ascii="Times New Roman" w:hAnsi="Times New Roman" w:cs="Times New Roman"/>
          <w:color w:val="000000"/>
          <w:sz w:val="24"/>
          <w:szCs w:val="24"/>
          <w:lang w:eastAsia="lt-LT"/>
        </w:rPr>
        <w:t>ardas, pavardė)</w:t>
      </w:r>
    </w:p>
    <w:p w14:paraId="01EAB35D" w14:textId="77777777" w:rsidR="003168DF" w:rsidRPr="00BA0838" w:rsidRDefault="003168DF" w:rsidP="002F4F94">
      <w:pPr>
        <w:jc w:val="center"/>
        <w:rPr>
          <w:rFonts w:ascii="Times New Roman" w:hAnsi="Times New Roman" w:cs="Times New Roman"/>
          <w:color w:val="000000"/>
          <w:sz w:val="24"/>
          <w:szCs w:val="24"/>
          <w:lang w:eastAsia="lt-LT"/>
        </w:rPr>
      </w:pPr>
    </w:p>
    <w:p w14:paraId="23EF98CE" w14:textId="77777777" w:rsidR="003168DF" w:rsidRPr="00BA0838" w:rsidRDefault="003168DF" w:rsidP="002F4F94">
      <w:pPr>
        <w:jc w:val="center"/>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_________________________________________________</w:t>
      </w:r>
    </w:p>
    <w:p w14:paraId="39C5DC26" w14:textId="77777777" w:rsidR="003168DF" w:rsidRPr="00BA0838" w:rsidRDefault="003168DF" w:rsidP="002F4F94">
      <w:pPr>
        <w:jc w:val="center"/>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(G</w:t>
      </w:r>
      <w:r w:rsidRPr="00BA0838">
        <w:rPr>
          <w:rFonts w:ascii="Times New Roman" w:hAnsi="Times New Roman" w:cs="Times New Roman"/>
          <w:color w:val="000000"/>
          <w:sz w:val="24"/>
          <w:szCs w:val="24"/>
          <w:lang w:eastAsia="lt-LT"/>
        </w:rPr>
        <w:t>yvenamosios vietos adresas)</w:t>
      </w:r>
    </w:p>
    <w:p w14:paraId="769B68F4" w14:textId="77777777" w:rsidR="003168DF" w:rsidRPr="00BA0838" w:rsidRDefault="003168DF" w:rsidP="002F4F94">
      <w:pPr>
        <w:jc w:val="center"/>
        <w:rPr>
          <w:rFonts w:ascii="Times New Roman" w:hAnsi="Times New Roman" w:cs="Times New Roman"/>
          <w:color w:val="000000"/>
          <w:sz w:val="24"/>
          <w:szCs w:val="24"/>
          <w:lang w:eastAsia="lt-LT"/>
        </w:rPr>
      </w:pPr>
    </w:p>
    <w:p w14:paraId="43165FF6" w14:textId="77777777" w:rsidR="003168DF" w:rsidRPr="00BA0838" w:rsidRDefault="003168DF" w:rsidP="002F4F94">
      <w:pPr>
        <w:jc w:val="center"/>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_________________________________________________</w:t>
      </w:r>
    </w:p>
    <w:p w14:paraId="4C6C3C01" w14:textId="77777777" w:rsidR="003168DF" w:rsidRPr="00BA0838" w:rsidRDefault="003168DF" w:rsidP="002F4F94">
      <w:pPr>
        <w:jc w:val="center"/>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(Telefono numeris)</w:t>
      </w:r>
    </w:p>
    <w:p w14:paraId="6F46D1D2" w14:textId="77777777" w:rsidR="003168DF" w:rsidRPr="00BA0838" w:rsidRDefault="003168DF" w:rsidP="002F4F94">
      <w:pPr>
        <w:jc w:val="center"/>
        <w:rPr>
          <w:rFonts w:ascii="Times New Roman" w:hAnsi="Times New Roman" w:cs="Times New Roman"/>
          <w:color w:val="000000"/>
          <w:sz w:val="24"/>
          <w:szCs w:val="24"/>
          <w:lang w:eastAsia="lt-LT"/>
        </w:rPr>
      </w:pPr>
    </w:p>
    <w:p w14:paraId="0AEC4EDE" w14:textId="77777777" w:rsidR="003168DF" w:rsidRPr="00BA0838" w:rsidRDefault="003168DF" w:rsidP="002F4F94">
      <w:pPr>
        <w:jc w:val="center"/>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_________________________________________________</w:t>
      </w:r>
    </w:p>
    <w:p w14:paraId="269A4B94" w14:textId="77777777" w:rsidR="003168DF" w:rsidRPr="00BA0838" w:rsidRDefault="003168DF" w:rsidP="002F4F94">
      <w:pPr>
        <w:jc w:val="center"/>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(El. pašto adresas)</w:t>
      </w:r>
    </w:p>
    <w:p w14:paraId="085237B3" w14:textId="77777777" w:rsidR="003168DF" w:rsidRPr="00BA0838" w:rsidRDefault="003168DF" w:rsidP="002F4F94">
      <w:pPr>
        <w:jc w:val="both"/>
        <w:rPr>
          <w:rFonts w:ascii="Times New Roman" w:hAnsi="Times New Roman" w:cs="Times New Roman"/>
          <w:color w:val="000000"/>
          <w:sz w:val="24"/>
          <w:szCs w:val="24"/>
          <w:lang w:eastAsia="lt-LT"/>
        </w:rPr>
      </w:pPr>
    </w:p>
    <w:p w14:paraId="552F73B7" w14:textId="77777777" w:rsidR="003168DF" w:rsidRPr="000A29EE" w:rsidRDefault="003168DF" w:rsidP="0088004C">
      <w:pPr>
        <w:jc w:val="center"/>
        <w:rPr>
          <w:rFonts w:ascii="Times New Roman" w:hAnsi="Times New Roman" w:cs="Times New Roman"/>
          <w:b/>
          <w:color w:val="000000"/>
          <w:sz w:val="24"/>
          <w:szCs w:val="24"/>
          <w:lang w:eastAsia="lt-LT"/>
        </w:rPr>
      </w:pPr>
      <w:r w:rsidRPr="000A29EE">
        <w:rPr>
          <w:rFonts w:ascii="Times New Roman" w:hAnsi="Times New Roman" w:cs="Times New Roman"/>
          <w:b/>
          <w:color w:val="000000"/>
          <w:sz w:val="24"/>
          <w:szCs w:val="24"/>
          <w:lang w:eastAsia="lt-LT"/>
        </w:rPr>
        <w:t>Anykščių rajono savivaldybės administracijai</w:t>
      </w:r>
    </w:p>
    <w:p w14:paraId="18771B55" w14:textId="77777777" w:rsidR="003168DF" w:rsidRPr="000A29EE" w:rsidRDefault="003168DF" w:rsidP="002F4F94">
      <w:pPr>
        <w:jc w:val="both"/>
        <w:rPr>
          <w:rFonts w:ascii="Times New Roman" w:hAnsi="Times New Roman" w:cs="Times New Roman"/>
          <w:b/>
          <w:color w:val="000000"/>
          <w:sz w:val="24"/>
          <w:szCs w:val="24"/>
          <w:lang w:eastAsia="lt-LT"/>
        </w:rPr>
      </w:pPr>
    </w:p>
    <w:p w14:paraId="2C605C47" w14:textId="77777777" w:rsidR="003168DF" w:rsidRPr="00BA0838" w:rsidRDefault="003168DF" w:rsidP="002F4F94">
      <w:pPr>
        <w:spacing w:line="360" w:lineRule="auto"/>
        <w:jc w:val="center"/>
        <w:rPr>
          <w:rFonts w:ascii="Times New Roman" w:hAnsi="Times New Roman" w:cs="Times New Roman"/>
          <w:b/>
          <w:caps/>
          <w:color w:val="000000"/>
          <w:sz w:val="24"/>
          <w:szCs w:val="24"/>
          <w:lang w:eastAsia="lt-LT"/>
        </w:rPr>
      </w:pPr>
      <w:r w:rsidRPr="00BA0838">
        <w:rPr>
          <w:rFonts w:ascii="Times New Roman" w:hAnsi="Times New Roman" w:cs="Times New Roman"/>
          <w:b/>
          <w:caps/>
          <w:color w:val="000000"/>
          <w:sz w:val="24"/>
          <w:szCs w:val="24"/>
          <w:lang w:eastAsia="lt-LT"/>
        </w:rPr>
        <w:t>Pranešimas</w:t>
      </w:r>
    </w:p>
    <w:p w14:paraId="07C0E5D0" w14:textId="77777777" w:rsidR="003168DF" w:rsidRPr="00BA0838" w:rsidRDefault="003168DF" w:rsidP="002F4F94">
      <w:pPr>
        <w:spacing w:line="360" w:lineRule="auto"/>
        <w:jc w:val="center"/>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 xml:space="preserve">20    </w:t>
      </w:r>
      <w:r w:rsidRPr="00BA0838">
        <w:rPr>
          <w:rFonts w:ascii="Times New Roman" w:hAnsi="Times New Roman" w:cs="Times New Roman"/>
          <w:color w:val="000000"/>
          <w:sz w:val="24"/>
          <w:szCs w:val="24"/>
          <w:lang w:eastAsia="lt-LT"/>
        </w:rPr>
        <w:t>- ____ - ____</w:t>
      </w:r>
    </w:p>
    <w:p w14:paraId="0E3D241F" w14:textId="77777777" w:rsidR="003168DF" w:rsidRPr="00BA0838" w:rsidRDefault="003168DF" w:rsidP="002F4F94">
      <w:pPr>
        <w:spacing w:line="360" w:lineRule="auto"/>
        <w:jc w:val="center"/>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Anykščiai</w:t>
      </w:r>
    </w:p>
    <w:p w14:paraId="5A9F7EA5" w14:textId="77777777" w:rsidR="003168DF" w:rsidRPr="00BA0838" w:rsidRDefault="003168DF" w:rsidP="002F4F94">
      <w:pPr>
        <w:rPr>
          <w:rFonts w:ascii="Times New Roman" w:hAnsi="Times New Roman" w:cs="Times New Roman"/>
          <w:color w:val="000000"/>
          <w:sz w:val="24"/>
          <w:szCs w:val="24"/>
          <w:lang w:eastAsia="en-US"/>
        </w:rPr>
      </w:pPr>
    </w:p>
    <w:p w14:paraId="33CA616D" w14:textId="77777777" w:rsidR="003168DF" w:rsidRPr="00BA0838" w:rsidRDefault="003168DF" w:rsidP="002F4F94">
      <w:pPr>
        <w:rPr>
          <w:rFonts w:ascii="Times New Roman" w:hAnsi="Times New Roman" w:cs="Times New Roman"/>
          <w:color w:val="000000"/>
          <w:sz w:val="24"/>
          <w:szCs w:val="24"/>
          <w:lang w:eastAsia="lt-LT"/>
        </w:rPr>
      </w:pPr>
    </w:p>
    <w:p w14:paraId="76085222" w14:textId="77777777" w:rsidR="003168DF" w:rsidRPr="00BA0838" w:rsidRDefault="003168DF" w:rsidP="002F4F94">
      <w:pPr>
        <w:spacing w:line="360" w:lineRule="auto"/>
        <w:ind w:firstLine="85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Atsižvelgdamas(a) į Lietuvos Respublikos triukšmo valdymo įstatymo 14 straipsnio 2 dalį, teikiu šią informaciją:</w:t>
      </w:r>
    </w:p>
    <w:p w14:paraId="3843E3C1" w14:textId="77777777" w:rsidR="003168DF" w:rsidRPr="00BA0838" w:rsidRDefault="003168DF" w:rsidP="002F4F94">
      <w:pPr>
        <w:ind w:firstLine="85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1. __________________ planuoju pradėti _______________________________________ </w:t>
      </w:r>
    </w:p>
    <w:p w14:paraId="1F853144" w14:textId="77777777" w:rsidR="003168DF" w:rsidRPr="00BA0838" w:rsidRDefault="003168DF" w:rsidP="002F4F94">
      <w:pPr>
        <w:tabs>
          <w:tab w:val="left" w:pos="1701"/>
          <w:tab w:val="left" w:pos="5670"/>
        </w:tabs>
        <w:ind w:firstLine="170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(data)</w:t>
      </w:r>
      <w:r w:rsidRPr="00BA0838">
        <w:rPr>
          <w:rFonts w:ascii="Times New Roman" w:hAnsi="Times New Roman" w:cs="Times New Roman"/>
          <w:color w:val="000000"/>
          <w:sz w:val="24"/>
          <w:szCs w:val="24"/>
          <w:lang w:eastAsia="lt-LT"/>
        </w:rPr>
        <w:tab/>
        <w:t>(statybos, remonto, montavimo)</w:t>
      </w:r>
    </w:p>
    <w:p w14:paraId="53BFC27D" w14:textId="77777777" w:rsidR="003168DF" w:rsidRPr="00BA0838" w:rsidRDefault="003168DF" w:rsidP="002F4F94">
      <w:pPr>
        <w:tabs>
          <w:tab w:val="left" w:pos="1701"/>
          <w:tab w:val="left" w:pos="5670"/>
        </w:tabs>
        <w:spacing w:line="360" w:lineRule="auto"/>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darbus gyvenamojoje vietovėje _____________________________________________________ ;</w:t>
      </w:r>
    </w:p>
    <w:p w14:paraId="7E950581" w14:textId="77777777" w:rsidR="003168DF" w:rsidRPr="00BA0838" w:rsidRDefault="003168DF" w:rsidP="006500D0">
      <w:pPr>
        <w:ind w:firstLine="85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2. __________________ planuoju baigti darbus; </w:t>
      </w:r>
    </w:p>
    <w:p w14:paraId="36012CBC" w14:textId="77777777" w:rsidR="003168DF" w:rsidRPr="00BA0838" w:rsidRDefault="003168DF" w:rsidP="006500D0">
      <w:pPr>
        <w:tabs>
          <w:tab w:val="left" w:pos="1701"/>
          <w:tab w:val="left" w:pos="5670"/>
        </w:tabs>
        <w:ind w:firstLine="170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(data)</w:t>
      </w:r>
      <w:r w:rsidRPr="00BA0838">
        <w:rPr>
          <w:rFonts w:ascii="Times New Roman" w:hAnsi="Times New Roman" w:cs="Times New Roman"/>
          <w:color w:val="000000"/>
          <w:sz w:val="24"/>
          <w:szCs w:val="24"/>
          <w:lang w:eastAsia="lt-LT"/>
        </w:rPr>
        <w:tab/>
        <w:t xml:space="preserve"> </w:t>
      </w:r>
    </w:p>
    <w:p w14:paraId="661E0056" w14:textId="77777777" w:rsidR="003168DF" w:rsidRPr="00BA0838" w:rsidRDefault="003168DF" w:rsidP="002F4F94">
      <w:pPr>
        <w:tabs>
          <w:tab w:val="left" w:pos="1701"/>
          <w:tab w:val="left" w:pos="5670"/>
        </w:tabs>
        <w:spacing w:line="360" w:lineRule="auto"/>
        <w:ind w:firstLine="85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3. Planuojamas triukšmo lygis _______________________________________________ ;</w:t>
      </w:r>
    </w:p>
    <w:p w14:paraId="27FFCD7E" w14:textId="77777777" w:rsidR="003168DF" w:rsidRPr="00BA0838" w:rsidRDefault="003168DF" w:rsidP="002F4F94">
      <w:pPr>
        <w:tabs>
          <w:tab w:val="left" w:pos="1701"/>
          <w:tab w:val="left" w:pos="5670"/>
        </w:tabs>
        <w:spacing w:line="360" w:lineRule="auto"/>
        <w:ind w:firstLine="85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4. Planuojama triukšmo trukmė per parą _______________________________________ ;</w:t>
      </w:r>
    </w:p>
    <w:p w14:paraId="1B7B23FB" w14:textId="77777777" w:rsidR="003168DF" w:rsidRPr="00BA0838" w:rsidRDefault="003168DF" w:rsidP="002F4F94">
      <w:pPr>
        <w:tabs>
          <w:tab w:val="left" w:pos="1701"/>
          <w:tab w:val="left" w:pos="5670"/>
        </w:tabs>
        <w:spacing w:line="360" w:lineRule="auto"/>
        <w:ind w:firstLine="85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5. Bus įgyvendintos šios triukšmo mažinimo priemonės: </w:t>
      </w:r>
    </w:p>
    <w:p w14:paraId="5E20196A" w14:textId="77777777" w:rsidR="003168DF" w:rsidRPr="00BA0838" w:rsidRDefault="003168DF" w:rsidP="002F4F94">
      <w:pPr>
        <w:tabs>
          <w:tab w:val="left" w:pos="1701"/>
          <w:tab w:val="left" w:pos="5670"/>
        </w:tabs>
        <w:spacing w:line="360" w:lineRule="auto"/>
        <w:ind w:firstLine="85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________________________________________________________________________;   </w:t>
      </w:r>
    </w:p>
    <w:p w14:paraId="107BF16B" w14:textId="77777777" w:rsidR="003168DF" w:rsidRPr="00BA0838" w:rsidRDefault="003168DF" w:rsidP="002F4F94">
      <w:pPr>
        <w:tabs>
          <w:tab w:val="left" w:pos="1701"/>
          <w:tab w:val="left" w:pos="5670"/>
        </w:tabs>
        <w:spacing w:line="360" w:lineRule="auto"/>
        <w:ind w:firstLine="851"/>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________________________________________________________________________;                </w:t>
      </w:r>
    </w:p>
    <w:p w14:paraId="7DE95DA6" w14:textId="77777777" w:rsidR="003168DF" w:rsidRPr="00BA0838" w:rsidRDefault="003168DF" w:rsidP="002F4F94">
      <w:pPr>
        <w:tabs>
          <w:tab w:val="left" w:pos="1701"/>
          <w:tab w:val="left" w:pos="5670"/>
        </w:tabs>
        <w:spacing w:line="360" w:lineRule="auto"/>
        <w:ind w:firstLine="620"/>
        <w:jc w:val="both"/>
        <w:rPr>
          <w:rFonts w:ascii="Times New Roman" w:hAnsi="Times New Roman" w:cs="Times New Roman"/>
          <w:color w:val="000000"/>
          <w:sz w:val="24"/>
          <w:szCs w:val="24"/>
          <w:lang w:eastAsia="lt-LT"/>
        </w:rPr>
      </w:pPr>
    </w:p>
    <w:p w14:paraId="7CBAA9F4" w14:textId="77777777" w:rsidR="003168DF" w:rsidRPr="00BA0838" w:rsidRDefault="003168DF" w:rsidP="002F4F94">
      <w:pPr>
        <w:tabs>
          <w:tab w:val="left" w:pos="1701"/>
          <w:tab w:val="left" w:pos="5670"/>
        </w:tabs>
        <w:spacing w:line="360" w:lineRule="auto"/>
        <w:ind w:firstLine="682"/>
        <w:jc w:val="both"/>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Prašome nurodyti kokiu būdu norėtumėte gauti informaciją:</w:t>
      </w:r>
    </w:p>
    <w:p w14:paraId="2016F133" w14:textId="77777777" w:rsidR="003168DF" w:rsidRPr="00BA0838" w:rsidRDefault="003168DF" w:rsidP="002F4F94">
      <w:pPr>
        <w:rPr>
          <w:rFonts w:ascii="Times New Roman" w:hAnsi="Times New Roman" w:cs="Times New Roman"/>
          <w:color w:val="000000"/>
          <w:sz w:val="24"/>
          <w:szCs w:val="24"/>
          <w:lang w:eastAsia="en-US"/>
        </w:rPr>
      </w:pPr>
    </w:p>
    <w:p w14:paraId="2B2FF93C" w14:textId="77777777" w:rsidR="003168DF" w:rsidRPr="00BA0838" w:rsidRDefault="003168DF" w:rsidP="002F4F94">
      <w:pPr>
        <w:tabs>
          <w:tab w:val="left" w:pos="3544"/>
          <w:tab w:val="left" w:pos="6521"/>
        </w:tabs>
        <w:ind w:firstLine="3544"/>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_____________</w:t>
      </w:r>
      <w:r w:rsidRPr="00BA0838">
        <w:rPr>
          <w:rFonts w:ascii="Times New Roman" w:hAnsi="Times New Roman" w:cs="Times New Roman"/>
          <w:color w:val="000000"/>
          <w:sz w:val="24"/>
          <w:szCs w:val="24"/>
          <w:lang w:eastAsia="lt-LT"/>
        </w:rPr>
        <w:tab/>
        <w:t>_________________________</w:t>
      </w:r>
    </w:p>
    <w:p w14:paraId="6A79461D" w14:textId="77777777" w:rsidR="003168DF" w:rsidRPr="00BA0838" w:rsidRDefault="003168DF" w:rsidP="002F4F94">
      <w:pPr>
        <w:tabs>
          <w:tab w:val="left" w:pos="3969"/>
          <w:tab w:val="left" w:pos="7230"/>
        </w:tabs>
        <w:ind w:firstLine="3969"/>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(parašas)</w:t>
      </w:r>
      <w:r w:rsidRPr="00BA0838">
        <w:rPr>
          <w:rFonts w:ascii="Times New Roman" w:hAnsi="Times New Roman" w:cs="Times New Roman"/>
          <w:color w:val="000000"/>
          <w:sz w:val="24"/>
          <w:szCs w:val="24"/>
          <w:lang w:eastAsia="lt-LT"/>
        </w:rPr>
        <w:tab/>
        <w:t>(vardas ir pavardė)</w:t>
      </w:r>
    </w:p>
    <w:p w14:paraId="4983C623"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5F55135D" w14:textId="77777777" w:rsidR="003168DF" w:rsidRDefault="003168DF" w:rsidP="00CA4185">
      <w:pPr>
        <w:keepLines/>
        <w:ind w:left="2532" w:firstLine="1296"/>
        <w:jc w:val="both"/>
        <w:rPr>
          <w:rFonts w:ascii="Times New Roman" w:hAnsi="Times New Roman" w:cs="Times New Roman"/>
          <w:bCs/>
          <w:color w:val="000000"/>
          <w:sz w:val="24"/>
          <w:szCs w:val="24"/>
          <w:lang w:eastAsia="lt-LT"/>
        </w:rPr>
      </w:pPr>
      <w:r w:rsidRPr="00BA0838">
        <w:rPr>
          <w:rFonts w:ascii="Times New Roman" w:hAnsi="Times New Roman" w:cs="Times New Roman"/>
          <w:bCs/>
          <w:color w:val="000000"/>
          <w:sz w:val="24"/>
          <w:szCs w:val="24"/>
          <w:lang w:eastAsia="lt-LT"/>
        </w:rPr>
        <w:t xml:space="preserve">              </w:t>
      </w:r>
    </w:p>
    <w:p w14:paraId="5DD4D124" w14:textId="77777777" w:rsidR="003168DF" w:rsidRDefault="003168DF" w:rsidP="00CA4185">
      <w:pPr>
        <w:keepLines/>
        <w:ind w:left="2532" w:firstLine="1296"/>
        <w:jc w:val="both"/>
        <w:rPr>
          <w:rFonts w:ascii="Times New Roman" w:hAnsi="Times New Roman" w:cs="Times New Roman"/>
          <w:bCs/>
          <w:color w:val="000000"/>
          <w:sz w:val="24"/>
          <w:szCs w:val="24"/>
          <w:lang w:eastAsia="lt-LT"/>
        </w:rPr>
      </w:pPr>
    </w:p>
    <w:p w14:paraId="486843AB" w14:textId="77777777" w:rsidR="003168DF" w:rsidRPr="00BA0838" w:rsidRDefault="003168DF" w:rsidP="00CA4185">
      <w:pPr>
        <w:keepLines/>
        <w:ind w:left="2532" w:firstLine="1296"/>
        <w:jc w:val="both"/>
        <w:rPr>
          <w:rFonts w:ascii="Times New Roman" w:hAnsi="Times New Roman" w:cs="Times New Roman"/>
          <w:bCs/>
          <w:color w:val="000000"/>
          <w:sz w:val="24"/>
          <w:szCs w:val="24"/>
          <w:lang w:eastAsia="lt-LT"/>
        </w:rPr>
      </w:pPr>
      <w:r>
        <w:rPr>
          <w:rFonts w:ascii="Times New Roman" w:hAnsi="Times New Roman" w:cs="Times New Roman"/>
          <w:bCs/>
          <w:color w:val="000000"/>
          <w:sz w:val="24"/>
          <w:szCs w:val="24"/>
          <w:lang w:eastAsia="lt-LT"/>
        </w:rPr>
        <w:lastRenderedPageBreak/>
        <w:t xml:space="preserve">              </w:t>
      </w:r>
      <w:r w:rsidRPr="00BA0838">
        <w:rPr>
          <w:rFonts w:ascii="Times New Roman" w:hAnsi="Times New Roman" w:cs="Times New Roman"/>
          <w:bCs/>
          <w:color w:val="000000"/>
          <w:sz w:val="24"/>
          <w:szCs w:val="24"/>
          <w:lang w:eastAsia="lt-LT"/>
        </w:rPr>
        <w:t xml:space="preserve"> Triukšmo šaltinių valdytojų, kurie nėra ūkio</w:t>
      </w:r>
    </w:p>
    <w:p w14:paraId="62F8DF0B" w14:textId="77777777" w:rsidR="003168DF" w:rsidRPr="00BA0838" w:rsidRDefault="003168DF" w:rsidP="00CA4185">
      <w:pPr>
        <w:keepLines/>
        <w:ind w:left="2532" w:firstLine="1296"/>
        <w:jc w:val="both"/>
        <w:rPr>
          <w:rFonts w:ascii="Times New Roman" w:hAnsi="Times New Roman" w:cs="Times New Roman"/>
          <w:bCs/>
          <w:color w:val="000000"/>
          <w:sz w:val="24"/>
          <w:szCs w:val="24"/>
          <w:lang w:eastAsia="lt-LT"/>
        </w:rPr>
      </w:pPr>
      <w:r w:rsidRPr="00BA0838">
        <w:rPr>
          <w:rFonts w:ascii="Times New Roman" w:hAnsi="Times New Roman" w:cs="Times New Roman"/>
          <w:bCs/>
          <w:color w:val="000000"/>
          <w:sz w:val="24"/>
          <w:szCs w:val="24"/>
          <w:lang w:eastAsia="lt-LT"/>
        </w:rPr>
        <w:t xml:space="preserve">               subjektai,  planinių patikrinimų taisyklių</w:t>
      </w:r>
    </w:p>
    <w:p w14:paraId="0091A6BB" w14:textId="77777777" w:rsidR="003168DF" w:rsidRPr="00BA0838" w:rsidRDefault="003168DF" w:rsidP="00CA4185">
      <w:pPr>
        <w:ind w:left="2532" w:firstLine="1296"/>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               2 priedas</w:t>
      </w:r>
    </w:p>
    <w:p w14:paraId="6EB5FF77" w14:textId="77777777" w:rsidR="003168DF" w:rsidRPr="00BA0838" w:rsidRDefault="003168DF" w:rsidP="0035243E">
      <w:pPr>
        <w:keepLines/>
        <w:ind w:firstLine="0"/>
        <w:jc w:val="both"/>
        <w:rPr>
          <w:rFonts w:ascii="Times New Roman" w:hAnsi="Times New Roman" w:cs="Times New Roman"/>
          <w:bCs/>
          <w:color w:val="000000"/>
          <w:sz w:val="24"/>
          <w:szCs w:val="24"/>
          <w:lang w:eastAsia="lt-LT"/>
        </w:rPr>
      </w:pPr>
    </w:p>
    <w:p w14:paraId="57166686"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11681672" w14:textId="77777777" w:rsidR="003168DF" w:rsidRPr="00BA0838" w:rsidRDefault="003168DF" w:rsidP="0018004C">
      <w:pPr>
        <w:pStyle w:val="NormalWeb"/>
        <w:jc w:val="center"/>
        <w:rPr>
          <w:color w:val="000000"/>
        </w:rPr>
      </w:pPr>
      <w:r w:rsidRPr="00BA0838">
        <w:rPr>
          <w:rStyle w:val="Strong"/>
          <w:color w:val="000000"/>
        </w:rPr>
        <w:t>TRIUKŠMO ŠALTINIŲ VALDYTOJŲ, KURIE NĖRA ŪKIO SUBJEKTAI PATIKRINIMŲ ŽURNALAS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134"/>
        <w:gridCol w:w="1134"/>
        <w:gridCol w:w="1418"/>
        <w:gridCol w:w="1559"/>
        <w:gridCol w:w="1559"/>
        <w:gridCol w:w="1134"/>
        <w:gridCol w:w="1276"/>
      </w:tblGrid>
      <w:tr w:rsidR="003168DF" w:rsidRPr="00BA0838" w14:paraId="3D5CF61C" w14:textId="77777777" w:rsidTr="00D80358">
        <w:tc>
          <w:tcPr>
            <w:tcW w:w="675" w:type="dxa"/>
          </w:tcPr>
          <w:p w14:paraId="6131DF3D" w14:textId="77777777" w:rsidR="003168DF" w:rsidRPr="00D80358" w:rsidRDefault="003168DF" w:rsidP="00D80358">
            <w:pPr>
              <w:spacing w:after="200" w:line="276" w:lineRule="auto"/>
              <w:jc w:val="both"/>
              <w:rPr>
                <w:rFonts w:ascii="Times New Roman" w:hAnsi="Times New Roman"/>
                <w:b/>
                <w:color w:val="000000"/>
                <w:sz w:val="24"/>
                <w:szCs w:val="24"/>
              </w:rPr>
            </w:pPr>
            <w:r w:rsidRPr="00D80358">
              <w:rPr>
                <w:rFonts w:ascii="Times New Roman" w:hAnsi="Times New Roman"/>
                <w:b/>
                <w:color w:val="000000"/>
                <w:sz w:val="24"/>
                <w:szCs w:val="24"/>
              </w:rPr>
              <w:t>EEil. Nr.</w:t>
            </w:r>
          </w:p>
        </w:tc>
        <w:tc>
          <w:tcPr>
            <w:tcW w:w="1134" w:type="dxa"/>
          </w:tcPr>
          <w:p w14:paraId="514E2078" w14:textId="77777777" w:rsidR="003168DF" w:rsidRPr="00D80358" w:rsidRDefault="003168DF" w:rsidP="00D80358">
            <w:pPr>
              <w:spacing w:after="200" w:line="276" w:lineRule="auto"/>
              <w:ind w:firstLine="0"/>
              <w:jc w:val="both"/>
              <w:rPr>
                <w:rFonts w:ascii="Times New Roman" w:hAnsi="Times New Roman"/>
                <w:b/>
                <w:color w:val="000000"/>
                <w:sz w:val="24"/>
                <w:szCs w:val="24"/>
              </w:rPr>
            </w:pPr>
            <w:r w:rsidRPr="00D80358">
              <w:rPr>
                <w:rFonts w:ascii="Times New Roman" w:hAnsi="Times New Roman"/>
                <w:b/>
                <w:color w:val="000000"/>
                <w:sz w:val="24"/>
                <w:szCs w:val="24"/>
              </w:rPr>
              <w:t>Adresas</w:t>
            </w:r>
          </w:p>
        </w:tc>
        <w:tc>
          <w:tcPr>
            <w:tcW w:w="1134" w:type="dxa"/>
          </w:tcPr>
          <w:p w14:paraId="3D40785B" w14:textId="77777777" w:rsidR="003168DF" w:rsidRPr="00D80358" w:rsidRDefault="003168DF" w:rsidP="00D80358">
            <w:pPr>
              <w:spacing w:after="200" w:line="276" w:lineRule="auto"/>
              <w:ind w:firstLine="0"/>
              <w:jc w:val="both"/>
              <w:rPr>
                <w:rFonts w:ascii="Times New Roman" w:hAnsi="Times New Roman"/>
                <w:b/>
                <w:color w:val="000000"/>
                <w:sz w:val="24"/>
                <w:szCs w:val="24"/>
              </w:rPr>
            </w:pPr>
            <w:r w:rsidRPr="00D80358">
              <w:rPr>
                <w:rFonts w:ascii="Times New Roman" w:hAnsi="Times New Roman"/>
                <w:b/>
                <w:color w:val="000000"/>
                <w:sz w:val="24"/>
                <w:szCs w:val="24"/>
              </w:rPr>
              <w:t>Statybų  remonto darbų rūšis</w:t>
            </w:r>
          </w:p>
        </w:tc>
        <w:tc>
          <w:tcPr>
            <w:tcW w:w="1418" w:type="dxa"/>
          </w:tcPr>
          <w:p w14:paraId="6D560FF3" w14:textId="77777777" w:rsidR="003168DF" w:rsidRPr="00D80358" w:rsidRDefault="003168DF" w:rsidP="00D80358">
            <w:pPr>
              <w:spacing w:after="200" w:line="276" w:lineRule="auto"/>
              <w:ind w:firstLine="0"/>
              <w:jc w:val="both"/>
              <w:rPr>
                <w:rFonts w:ascii="Times New Roman" w:hAnsi="Times New Roman"/>
                <w:b/>
                <w:color w:val="000000"/>
                <w:sz w:val="24"/>
                <w:szCs w:val="24"/>
              </w:rPr>
            </w:pPr>
            <w:r w:rsidRPr="00D80358">
              <w:rPr>
                <w:rFonts w:ascii="Times New Roman" w:hAnsi="Times New Roman"/>
                <w:b/>
                <w:color w:val="000000"/>
                <w:sz w:val="24"/>
                <w:szCs w:val="24"/>
              </w:rPr>
              <w:t>Numatomų statybos, remonto darbų terminai</w:t>
            </w:r>
          </w:p>
        </w:tc>
        <w:tc>
          <w:tcPr>
            <w:tcW w:w="1559" w:type="dxa"/>
          </w:tcPr>
          <w:p w14:paraId="19AED5C4" w14:textId="77777777" w:rsidR="003168DF" w:rsidRPr="00D80358" w:rsidRDefault="003168DF" w:rsidP="00D80358">
            <w:pPr>
              <w:spacing w:after="200" w:line="276" w:lineRule="auto"/>
              <w:ind w:firstLine="0"/>
              <w:jc w:val="both"/>
              <w:rPr>
                <w:rFonts w:ascii="Times New Roman" w:hAnsi="Times New Roman"/>
                <w:b/>
                <w:color w:val="000000"/>
                <w:sz w:val="24"/>
                <w:szCs w:val="24"/>
              </w:rPr>
            </w:pPr>
            <w:r w:rsidRPr="00D80358">
              <w:rPr>
                <w:rFonts w:ascii="Times New Roman" w:hAnsi="Times New Roman"/>
                <w:b/>
                <w:color w:val="000000"/>
                <w:sz w:val="24"/>
                <w:szCs w:val="24"/>
              </w:rPr>
              <w:t>Planuojama triukšmo trukmė per parą</w:t>
            </w:r>
          </w:p>
        </w:tc>
        <w:tc>
          <w:tcPr>
            <w:tcW w:w="1559" w:type="dxa"/>
          </w:tcPr>
          <w:p w14:paraId="634B76AD" w14:textId="77777777" w:rsidR="003168DF" w:rsidRPr="00D80358" w:rsidRDefault="003168DF" w:rsidP="00D80358">
            <w:pPr>
              <w:spacing w:after="200" w:line="276" w:lineRule="auto"/>
              <w:ind w:firstLine="0"/>
              <w:jc w:val="both"/>
              <w:rPr>
                <w:rFonts w:ascii="Times New Roman" w:hAnsi="Times New Roman"/>
                <w:b/>
                <w:color w:val="000000"/>
                <w:sz w:val="24"/>
                <w:szCs w:val="24"/>
              </w:rPr>
            </w:pPr>
            <w:r w:rsidRPr="00D80358">
              <w:rPr>
                <w:rFonts w:ascii="Times New Roman" w:hAnsi="Times New Roman"/>
                <w:b/>
                <w:color w:val="000000"/>
                <w:sz w:val="24"/>
                <w:szCs w:val="24"/>
              </w:rPr>
              <w:t>Patikrinimo data</w:t>
            </w:r>
          </w:p>
        </w:tc>
        <w:tc>
          <w:tcPr>
            <w:tcW w:w="1134" w:type="dxa"/>
          </w:tcPr>
          <w:p w14:paraId="6114A6B5" w14:textId="77777777" w:rsidR="003168DF" w:rsidRPr="00D80358" w:rsidRDefault="003168DF" w:rsidP="00D80358">
            <w:pPr>
              <w:spacing w:after="200" w:line="276" w:lineRule="auto"/>
              <w:ind w:firstLine="0"/>
              <w:jc w:val="both"/>
              <w:rPr>
                <w:rFonts w:ascii="Times New Roman" w:hAnsi="Times New Roman"/>
                <w:b/>
                <w:color w:val="000000"/>
                <w:sz w:val="24"/>
                <w:szCs w:val="24"/>
              </w:rPr>
            </w:pPr>
            <w:r w:rsidRPr="00D80358">
              <w:rPr>
                <w:rFonts w:ascii="Times New Roman" w:hAnsi="Times New Roman"/>
                <w:b/>
                <w:color w:val="000000"/>
                <w:sz w:val="24"/>
                <w:szCs w:val="24"/>
              </w:rPr>
              <w:t>Pastabos</w:t>
            </w:r>
          </w:p>
        </w:tc>
        <w:tc>
          <w:tcPr>
            <w:tcW w:w="1276" w:type="dxa"/>
          </w:tcPr>
          <w:p w14:paraId="704C621D" w14:textId="77777777" w:rsidR="003168DF" w:rsidRPr="00D80358" w:rsidRDefault="003168DF" w:rsidP="00D80358">
            <w:pPr>
              <w:spacing w:after="200" w:line="276" w:lineRule="auto"/>
              <w:ind w:firstLine="0"/>
              <w:jc w:val="both"/>
              <w:rPr>
                <w:rFonts w:ascii="Times New Roman" w:hAnsi="Times New Roman"/>
                <w:b/>
                <w:color w:val="000000"/>
                <w:sz w:val="24"/>
                <w:szCs w:val="24"/>
              </w:rPr>
            </w:pPr>
            <w:r w:rsidRPr="00D80358">
              <w:rPr>
                <w:rStyle w:val="Strong"/>
                <w:rFonts w:ascii="Times New Roman" w:hAnsi="Times New Roman" w:cs="Arial"/>
                <w:color w:val="000000"/>
                <w:sz w:val="24"/>
                <w:szCs w:val="24"/>
              </w:rPr>
              <w:t>Triukšmo šaltinių valdytojo parašas</w:t>
            </w:r>
          </w:p>
        </w:tc>
      </w:tr>
      <w:tr w:rsidR="003168DF" w:rsidRPr="00BA0838" w14:paraId="3323045B" w14:textId="77777777" w:rsidTr="00D80358">
        <w:tc>
          <w:tcPr>
            <w:tcW w:w="675" w:type="dxa"/>
          </w:tcPr>
          <w:p w14:paraId="325A6883" w14:textId="77777777" w:rsidR="003168DF" w:rsidRPr="00D80358" w:rsidRDefault="003168DF" w:rsidP="00D80358">
            <w:pPr>
              <w:spacing w:after="200" w:line="276" w:lineRule="auto"/>
              <w:rPr>
                <w:color w:val="000000"/>
              </w:rPr>
            </w:pPr>
          </w:p>
        </w:tc>
        <w:tc>
          <w:tcPr>
            <w:tcW w:w="1134" w:type="dxa"/>
          </w:tcPr>
          <w:p w14:paraId="51684959" w14:textId="77777777" w:rsidR="003168DF" w:rsidRPr="00D80358" w:rsidRDefault="003168DF" w:rsidP="00D80358">
            <w:pPr>
              <w:spacing w:after="200" w:line="276" w:lineRule="auto"/>
              <w:rPr>
                <w:color w:val="000000"/>
              </w:rPr>
            </w:pPr>
          </w:p>
        </w:tc>
        <w:tc>
          <w:tcPr>
            <w:tcW w:w="1134" w:type="dxa"/>
          </w:tcPr>
          <w:p w14:paraId="28D2BA6B" w14:textId="77777777" w:rsidR="003168DF" w:rsidRPr="00D80358" w:rsidRDefault="003168DF" w:rsidP="00D80358">
            <w:pPr>
              <w:spacing w:after="200" w:line="276" w:lineRule="auto"/>
              <w:rPr>
                <w:color w:val="000000"/>
              </w:rPr>
            </w:pPr>
          </w:p>
        </w:tc>
        <w:tc>
          <w:tcPr>
            <w:tcW w:w="1418" w:type="dxa"/>
          </w:tcPr>
          <w:p w14:paraId="3746619B" w14:textId="77777777" w:rsidR="003168DF" w:rsidRPr="00D80358" w:rsidRDefault="003168DF" w:rsidP="00D80358">
            <w:pPr>
              <w:spacing w:after="200" w:line="276" w:lineRule="auto"/>
              <w:rPr>
                <w:color w:val="000000"/>
              </w:rPr>
            </w:pPr>
          </w:p>
        </w:tc>
        <w:tc>
          <w:tcPr>
            <w:tcW w:w="1559" w:type="dxa"/>
          </w:tcPr>
          <w:p w14:paraId="221B3CC5" w14:textId="77777777" w:rsidR="003168DF" w:rsidRPr="00D80358" w:rsidRDefault="003168DF" w:rsidP="00D80358">
            <w:pPr>
              <w:spacing w:after="200" w:line="276" w:lineRule="auto"/>
              <w:rPr>
                <w:color w:val="000000"/>
              </w:rPr>
            </w:pPr>
          </w:p>
        </w:tc>
        <w:tc>
          <w:tcPr>
            <w:tcW w:w="1559" w:type="dxa"/>
          </w:tcPr>
          <w:p w14:paraId="09F713A8" w14:textId="77777777" w:rsidR="003168DF" w:rsidRPr="00D80358" w:rsidRDefault="003168DF" w:rsidP="00D80358">
            <w:pPr>
              <w:spacing w:after="200" w:line="276" w:lineRule="auto"/>
              <w:rPr>
                <w:color w:val="000000"/>
              </w:rPr>
            </w:pPr>
          </w:p>
        </w:tc>
        <w:tc>
          <w:tcPr>
            <w:tcW w:w="1134" w:type="dxa"/>
          </w:tcPr>
          <w:p w14:paraId="66B9CF73" w14:textId="77777777" w:rsidR="003168DF" w:rsidRPr="00D80358" w:rsidRDefault="003168DF" w:rsidP="00D80358">
            <w:pPr>
              <w:spacing w:after="200" w:line="276" w:lineRule="auto"/>
              <w:rPr>
                <w:color w:val="000000"/>
              </w:rPr>
            </w:pPr>
          </w:p>
        </w:tc>
        <w:tc>
          <w:tcPr>
            <w:tcW w:w="1276" w:type="dxa"/>
          </w:tcPr>
          <w:p w14:paraId="01584A32" w14:textId="77777777" w:rsidR="003168DF" w:rsidRPr="00D80358" w:rsidRDefault="003168DF" w:rsidP="00D80358">
            <w:pPr>
              <w:spacing w:after="200" w:line="276" w:lineRule="auto"/>
              <w:rPr>
                <w:color w:val="000000"/>
              </w:rPr>
            </w:pPr>
          </w:p>
        </w:tc>
      </w:tr>
      <w:tr w:rsidR="003168DF" w:rsidRPr="00BA0838" w14:paraId="072B1232" w14:textId="77777777" w:rsidTr="00D80358">
        <w:tc>
          <w:tcPr>
            <w:tcW w:w="675" w:type="dxa"/>
          </w:tcPr>
          <w:p w14:paraId="616AE6A2" w14:textId="77777777" w:rsidR="003168DF" w:rsidRPr="00D80358" w:rsidRDefault="003168DF" w:rsidP="00D80358">
            <w:pPr>
              <w:spacing w:after="200" w:line="276" w:lineRule="auto"/>
              <w:rPr>
                <w:color w:val="000000"/>
              </w:rPr>
            </w:pPr>
          </w:p>
        </w:tc>
        <w:tc>
          <w:tcPr>
            <w:tcW w:w="1134" w:type="dxa"/>
          </w:tcPr>
          <w:p w14:paraId="5D1EB672" w14:textId="77777777" w:rsidR="003168DF" w:rsidRPr="00D80358" w:rsidRDefault="003168DF" w:rsidP="00D80358">
            <w:pPr>
              <w:spacing w:after="200" w:line="276" w:lineRule="auto"/>
              <w:rPr>
                <w:color w:val="000000"/>
              </w:rPr>
            </w:pPr>
          </w:p>
        </w:tc>
        <w:tc>
          <w:tcPr>
            <w:tcW w:w="1134" w:type="dxa"/>
          </w:tcPr>
          <w:p w14:paraId="7E4A109F" w14:textId="77777777" w:rsidR="003168DF" w:rsidRPr="00D80358" w:rsidRDefault="003168DF" w:rsidP="00D80358">
            <w:pPr>
              <w:spacing w:after="200" w:line="276" w:lineRule="auto"/>
              <w:rPr>
                <w:color w:val="000000"/>
              </w:rPr>
            </w:pPr>
          </w:p>
        </w:tc>
        <w:tc>
          <w:tcPr>
            <w:tcW w:w="1418" w:type="dxa"/>
          </w:tcPr>
          <w:p w14:paraId="7A6CA276" w14:textId="77777777" w:rsidR="003168DF" w:rsidRPr="00D80358" w:rsidRDefault="003168DF" w:rsidP="00D80358">
            <w:pPr>
              <w:spacing w:after="200" w:line="276" w:lineRule="auto"/>
              <w:rPr>
                <w:color w:val="000000"/>
              </w:rPr>
            </w:pPr>
          </w:p>
        </w:tc>
        <w:tc>
          <w:tcPr>
            <w:tcW w:w="1559" w:type="dxa"/>
          </w:tcPr>
          <w:p w14:paraId="34A18F11" w14:textId="77777777" w:rsidR="003168DF" w:rsidRPr="00D80358" w:rsidRDefault="003168DF" w:rsidP="00D80358">
            <w:pPr>
              <w:spacing w:after="200" w:line="276" w:lineRule="auto"/>
              <w:rPr>
                <w:color w:val="000000"/>
              </w:rPr>
            </w:pPr>
          </w:p>
        </w:tc>
        <w:tc>
          <w:tcPr>
            <w:tcW w:w="1559" w:type="dxa"/>
          </w:tcPr>
          <w:p w14:paraId="34FA3EF1" w14:textId="77777777" w:rsidR="003168DF" w:rsidRPr="00D80358" w:rsidRDefault="003168DF" w:rsidP="00D80358">
            <w:pPr>
              <w:spacing w:after="200" w:line="276" w:lineRule="auto"/>
              <w:rPr>
                <w:color w:val="000000"/>
              </w:rPr>
            </w:pPr>
          </w:p>
        </w:tc>
        <w:tc>
          <w:tcPr>
            <w:tcW w:w="1134" w:type="dxa"/>
          </w:tcPr>
          <w:p w14:paraId="7F4D6D20" w14:textId="77777777" w:rsidR="003168DF" w:rsidRPr="00D80358" w:rsidRDefault="003168DF" w:rsidP="00D80358">
            <w:pPr>
              <w:spacing w:after="200" w:line="276" w:lineRule="auto"/>
              <w:rPr>
                <w:color w:val="000000"/>
              </w:rPr>
            </w:pPr>
          </w:p>
        </w:tc>
        <w:tc>
          <w:tcPr>
            <w:tcW w:w="1276" w:type="dxa"/>
          </w:tcPr>
          <w:p w14:paraId="58607310" w14:textId="77777777" w:rsidR="003168DF" w:rsidRPr="00D80358" w:rsidRDefault="003168DF" w:rsidP="00D80358">
            <w:pPr>
              <w:spacing w:after="200" w:line="276" w:lineRule="auto"/>
              <w:rPr>
                <w:color w:val="000000"/>
              </w:rPr>
            </w:pPr>
          </w:p>
        </w:tc>
      </w:tr>
      <w:tr w:rsidR="003168DF" w:rsidRPr="00BA0838" w14:paraId="41B9BD82" w14:textId="77777777" w:rsidTr="00D80358">
        <w:tc>
          <w:tcPr>
            <w:tcW w:w="675" w:type="dxa"/>
          </w:tcPr>
          <w:p w14:paraId="1A65B26D" w14:textId="77777777" w:rsidR="003168DF" w:rsidRPr="00D80358" w:rsidRDefault="003168DF" w:rsidP="00D80358">
            <w:pPr>
              <w:spacing w:after="200" w:line="276" w:lineRule="auto"/>
              <w:rPr>
                <w:color w:val="000000"/>
              </w:rPr>
            </w:pPr>
          </w:p>
        </w:tc>
        <w:tc>
          <w:tcPr>
            <w:tcW w:w="1134" w:type="dxa"/>
          </w:tcPr>
          <w:p w14:paraId="4A7AC428" w14:textId="77777777" w:rsidR="003168DF" w:rsidRPr="00D80358" w:rsidRDefault="003168DF" w:rsidP="00D80358">
            <w:pPr>
              <w:spacing w:after="200" w:line="276" w:lineRule="auto"/>
              <w:rPr>
                <w:color w:val="000000"/>
              </w:rPr>
            </w:pPr>
          </w:p>
        </w:tc>
        <w:tc>
          <w:tcPr>
            <w:tcW w:w="1134" w:type="dxa"/>
          </w:tcPr>
          <w:p w14:paraId="62C41416" w14:textId="77777777" w:rsidR="003168DF" w:rsidRPr="00D80358" w:rsidRDefault="003168DF" w:rsidP="00D80358">
            <w:pPr>
              <w:spacing w:after="200" w:line="276" w:lineRule="auto"/>
              <w:rPr>
                <w:color w:val="000000"/>
              </w:rPr>
            </w:pPr>
          </w:p>
        </w:tc>
        <w:tc>
          <w:tcPr>
            <w:tcW w:w="1418" w:type="dxa"/>
          </w:tcPr>
          <w:p w14:paraId="17437CDE" w14:textId="77777777" w:rsidR="003168DF" w:rsidRPr="00D80358" w:rsidRDefault="003168DF" w:rsidP="00D80358">
            <w:pPr>
              <w:spacing w:after="200" w:line="276" w:lineRule="auto"/>
              <w:rPr>
                <w:color w:val="000000"/>
              </w:rPr>
            </w:pPr>
          </w:p>
        </w:tc>
        <w:tc>
          <w:tcPr>
            <w:tcW w:w="1559" w:type="dxa"/>
          </w:tcPr>
          <w:p w14:paraId="131A0134" w14:textId="77777777" w:rsidR="003168DF" w:rsidRPr="00D80358" w:rsidRDefault="003168DF" w:rsidP="00D80358">
            <w:pPr>
              <w:spacing w:after="200" w:line="276" w:lineRule="auto"/>
              <w:rPr>
                <w:color w:val="000000"/>
              </w:rPr>
            </w:pPr>
          </w:p>
        </w:tc>
        <w:tc>
          <w:tcPr>
            <w:tcW w:w="1559" w:type="dxa"/>
          </w:tcPr>
          <w:p w14:paraId="67ACF657" w14:textId="77777777" w:rsidR="003168DF" w:rsidRPr="00D80358" w:rsidRDefault="003168DF" w:rsidP="00D80358">
            <w:pPr>
              <w:spacing w:after="200" w:line="276" w:lineRule="auto"/>
              <w:rPr>
                <w:color w:val="000000"/>
              </w:rPr>
            </w:pPr>
          </w:p>
        </w:tc>
        <w:tc>
          <w:tcPr>
            <w:tcW w:w="1134" w:type="dxa"/>
          </w:tcPr>
          <w:p w14:paraId="71734843" w14:textId="77777777" w:rsidR="003168DF" w:rsidRPr="00D80358" w:rsidRDefault="003168DF" w:rsidP="00D80358">
            <w:pPr>
              <w:spacing w:after="200" w:line="276" w:lineRule="auto"/>
              <w:rPr>
                <w:color w:val="000000"/>
              </w:rPr>
            </w:pPr>
          </w:p>
        </w:tc>
        <w:tc>
          <w:tcPr>
            <w:tcW w:w="1276" w:type="dxa"/>
          </w:tcPr>
          <w:p w14:paraId="6EA81851" w14:textId="77777777" w:rsidR="003168DF" w:rsidRPr="00D80358" w:rsidRDefault="003168DF" w:rsidP="00D80358">
            <w:pPr>
              <w:spacing w:after="200" w:line="276" w:lineRule="auto"/>
              <w:rPr>
                <w:color w:val="000000"/>
              </w:rPr>
            </w:pPr>
          </w:p>
        </w:tc>
      </w:tr>
      <w:tr w:rsidR="003168DF" w:rsidRPr="00BA0838" w14:paraId="338D3BE1" w14:textId="77777777" w:rsidTr="00D80358">
        <w:tc>
          <w:tcPr>
            <w:tcW w:w="675" w:type="dxa"/>
          </w:tcPr>
          <w:p w14:paraId="0DA7F53A" w14:textId="77777777" w:rsidR="003168DF" w:rsidRPr="00D80358" w:rsidRDefault="003168DF" w:rsidP="00D80358">
            <w:pPr>
              <w:spacing w:after="200" w:line="276" w:lineRule="auto"/>
              <w:rPr>
                <w:color w:val="000000"/>
              </w:rPr>
            </w:pPr>
          </w:p>
        </w:tc>
        <w:tc>
          <w:tcPr>
            <w:tcW w:w="1134" w:type="dxa"/>
          </w:tcPr>
          <w:p w14:paraId="7F77731B" w14:textId="77777777" w:rsidR="003168DF" w:rsidRPr="00D80358" w:rsidRDefault="003168DF" w:rsidP="00D80358">
            <w:pPr>
              <w:spacing w:after="200" w:line="276" w:lineRule="auto"/>
              <w:rPr>
                <w:color w:val="000000"/>
              </w:rPr>
            </w:pPr>
          </w:p>
        </w:tc>
        <w:tc>
          <w:tcPr>
            <w:tcW w:w="1134" w:type="dxa"/>
          </w:tcPr>
          <w:p w14:paraId="2487C620" w14:textId="77777777" w:rsidR="003168DF" w:rsidRPr="00D80358" w:rsidRDefault="003168DF" w:rsidP="00D80358">
            <w:pPr>
              <w:spacing w:after="200" w:line="276" w:lineRule="auto"/>
              <w:rPr>
                <w:color w:val="000000"/>
              </w:rPr>
            </w:pPr>
          </w:p>
        </w:tc>
        <w:tc>
          <w:tcPr>
            <w:tcW w:w="1418" w:type="dxa"/>
          </w:tcPr>
          <w:p w14:paraId="07C88216" w14:textId="77777777" w:rsidR="003168DF" w:rsidRPr="00D80358" w:rsidRDefault="003168DF" w:rsidP="00D80358">
            <w:pPr>
              <w:spacing w:after="200" w:line="276" w:lineRule="auto"/>
              <w:rPr>
                <w:color w:val="000000"/>
              </w:rPr>
            </w:pPr>
          </w:p>
        </w:tc>
        <w:tc>
          <w:tcPr>
            <w:tcW w:w="1559" w:type="dxa"/>
          </w:tcPr>
          <w:p w14:paraId="32332BE8" w14:textId="77777777" w:rsidR="003168DF" w:rsidRPr="00D80358" w:rsidRDefault="003168DF" w:rsidP="00D80358">
            <w:pPr>
              <w:spacing w:after="200" w:line="276" w:lineRule="auto"/>
              <w:rPr>
                <w:color w:val="000000"/>
              </w:rPr>
            </w:pPr>
          </w:p>
        </w:tc>
        <w:tc>
          <w:tcPr>
            <w:tcW w:w="1559" w:type="dxa"/>
          </w:tcPr>
          <w:p w14:paraId="702839AC" w14:textId="77777777" w:rsidR="003168DF" w:rsidRPr="00D80358" w:rsidRDefault="003168DF" w:rsidP="00D80358">
            <w:pPr>
              <w:spacing w:after="200" w:line="276" w:lineRule="auto"/>
              <w:rPr>
                <w:color w:val="000000"/>
              </w:rPr>
            </w:pPr>
          </w:p>
        </w:tc>
        <w:tc>
          <w:tcPr>
            <w:tcW w:w="1134" w:type="dxa"/>
          </w:tcPr>
          <w:p w14:paraId="523965E2" w14:textId="77777777" w:rsidR="003168DF" w:rsidRPr="00D80358" w:rsidRDefault="003168DF" w:rsidP="00D80358">
            <w:pPr>
              <w:spacing w:after="200" w:line="276" w:lineRule="auto"/>
              <w:rPr>
                <w:color w:val="000000"/>
              </w:rPr>
            </w:pPr>
          </w:p>
        </w:tc>
        <w:tc>
          <w:tcPr>
            <w:tcW w:w="1276" w:type="dxa"/>
          </w:tcPr>
          <w:p w14:paraId="7F06663D" w14:textId="77777777" w:rsidR="003168DF" w:rsidRPr="00D80358" w:rsidRDefault="003168DF" w:rsidP="00D80358">
            <w:pPr>
              <w:spacing w:after="200" w:line="276" w:lineRule="auto"/>
              <w:rPr>
                <w:color w:val="000000"/>
              </w:rPr>
            </w:pPr>
          </w:p>
        </w:tc>
      </w:tr>
      <w:tr w:rsidR="003168DF" w:rsidRPr="00BA0838" w14:paraId="4F7A600F" w14:textId="77777777" w:rsidTr="00D80358">
        <w:tc>
          <w:tcPr>
            <w:tcW w:w="675" w:type="dxa"/>
          </w:tcPr>
          <w:p w14:paraId="4C3EFB2F" w14:textId="77777777" w:rsidR="003168DF" w:rsidRPr="00D80358" w:rsidRDefault="003168DF" w:rsidP="00D80358">
            <w:pPr>
              <w:spacing w:after="200" w:line="276" w:lineRule="auto"/>
              <w:rPr>
                <w:color w:val="000000"/>
              </w:rPr>
            </w:pPr>
          </w:p>
        </w:tc>
        <w:tc>
          <w:tcPr>
            <w:tcW w:w="1134" w:type="dxa"/>
          </w:tcPr>
          <w:p w14:paraId="273708C0" w14:textId="77777777" w:rsidR="003168DF" w:rsidRPr="00D80358" w:rsidRDefault="003168DF" w:rsidP="00D80358">
            <w:pPr>
              <w:spacing w:after="200" w:line="276" w:lineRule="auto"/>
              <w:rPr>
                <w:color w:val="000000"/>
              </w:rPr>
            </w:pPr>
          </w:p>
        </w:tc>
        <w:tc>
          <w:tcPr>
            <w:tcW w:w="1134" w:type="dxa"/>
          </w:tcPr>
          <w:p w14:paraId="05577CF4" w14:textId="77777777" w:rsidR="003168DF" w:rsidRPr="00D80358" w:rsidRDefault="003168DF" w:rsidP="00D80358">
            <w:pPr>
              <w:spacing w:after="200" w:line="276" w:lineRule="auto"/>
              <w:rPr>
                <w:color w:val="000000"/>
              </w:rPr>
            </w:pPr>
          </w:p>
        </w:tc>
        <w:tc>
          <w:tcPr>
            <w:tcW w:w="1418" w:type="dxa"/>
          </w:tcPr>
          <w:p w14:paraId="08614FE5" w14:textId="77777777" w:rsidR="003168DF" w:rsidRPr="00D80358" w:rsidRDefault="003168DF" w:rsidP="00D80358">
            <w:pPr>
              <w:spacing w:after="200" w:line="276" w:lineRule="auto"/>
              <w:rPr>
                <w:color w:val="000000"/>
              </w:rPr>
            </w:pPr>
          </w:p>
        </w:tc>
        <w:tc>
          <w:tcPr>
            <w:tcW w:w="1559" w:type="dxa"/>
          </w:tcPr>
          <w:p w14:paraId="1842C0F6" w14:textId="77777777" w:rsidR="003168DF" w:rsidRPr="00D80358" w:rsidRDefault="003168DF" w:rsidP="00D80358">
            <w:pPr>
              <w:spacing w:after="200" w:line="276" w:lineRule="auto"/>
              <w:rPr>
                <w:color w:val="000000"/>
              </w:rPr>
            </w:pPr>
          </w:p>
        </w:tc>
        <w:tc>
          <w:tcPr>
            <w:tcW w:w="1559" w:type="dxa"/>
          </w:tcPr>
          <w:p w14:paraId="53F15CC1" w14:textId="77777777" w:rsidR="003168DF" w:rsidRPr="00D80358" w:rsidRDefault="003168DF" w:rsidP="00D80358">
            <w:pPr>
              <w:spacing w:after="200" w:line="276" w:lineRule="auto"/>
              <w:rPr>
                <w:color w:val="000000"/>
              </w:rPr>
            </w:pPr>
          </w:p>
        </w:tc>
        <w:tc>
          <w:tcPr>
            <w:tcW w:w="1134" w:type="dxa"/>
          </w:tcPr>
          <w:p w14:paraId="6D804B93" w14:textId="77777777" w:rsidR="003168DF" w:rsidRPr="00D80358" w:rsidRDefault="003168DF" w:rsidP="00D80358">
            <w:pPr>
              <w:spacing w:after="200" w:line="276" w:lineRule="auto"/>
              <w:rPr>
                <w:color w:val="000000"/>
              </w:rPr>
            </w:pPr>
          </w:p>
        </w:tc>
        <w:tc>
          <w:tcPr>
            <w:tcW w:w="1276" w:type="dxa"/>
          </w:tcPr>
          <w:p w14:paraId="6DE04315" w14:textId="77777777" w:rsidR="003168DF" w:rsidRPr="00D80358" w:rsidRDefault="003168DF" w:rsidP="00D80358">
            <w:pPr>
              <w:spacing w:after="200" w:line="276" w:lineRule="auto"/>
              <w:rPr>
                <w:color w:val="000000"/>
              </w:rPr>
            </w:pPr>
          </w:p>
        </w:tc>
      </w:tr>
      <w:tr w:rsidR="003168DF" w:rsidRPr="00BA0838" w14:paraId="6F9CEFEB" w14:textId="77777777" w:rsidTr="00D80358">
        <w:tc>
          <w:tcPr>
            <w:tcW w:w="675" w:type="dxa"/>
          </w:tcPr>
          <w:p w14:paraId="24C3FACA" w14:textId="77777777" w:rsidR="003168DF" w:rsidRPr="00D80358" w:rsidRDefault="003168DF" w:rsidP="00D80358">
            <w:pPr>
              <w:spacing w:after="200" w:line="276" w:lineRule="auto"/>
              <w:rPr>
                <w:color w:val="000000"/>
              </w:rPr>
            </w:pPr>
          </w:p>
        </w:tc>
        <w:tc>
          <w:tcPr>
            <w:tcW w:w="1134" w:type="dxa"/>
          </w:tcPr>
          <w:p w14:paraId="0D78DAF9" w14:textId="77777777" w:rsidR="003168DF" w:rsidRPr="00D80358" w:rsidRDefault="003168DF" w:rsidP="00D80358">
            <w:pPr>
              <w:spacing w:after="200" w:line="276" w:lineRule="auto"/>
              <w:rPr>
                <w:color w:val="000000"/>
              </w:rPr>
            </w:pPr>
          </w:p>
        </w:tc>
        <w:tc>
          <w:tcPr>
            <w:tcW w:w="1134" w:type="dxa"/>
          </w:tcPr>
          <w:p w14:paraId="70752FC9" w14:textId="77777777" w:rsidR="003168DF" w:rsidRPr="00D80358" w:rsidRDefault="003168DF" w:rsidP="00D80358">
            <w:pPr>
              <w:spacing w:after="200" w:line="276" w:lineRule="auto"/>
              <w:rPr>
                <w:color w:val="000000"/>
              </w:rPr>
            </w:pPr>
          </w:p>
        </w:tc>
        <w:tc>
          <w:tcPr>
            <w:tcW w:w="1418" w:type="dxa"/>
          </w:tcPr>
          <w:p w14:paraId="5AB72E19" w14:textId="77777777" w:rsidR="003168DF" w:rsidRPr="00D80358" w:rsidRDefault="003168DF" w:rsidP="00D80358">
            <w:pPr>
              <w:spacing w:after="200" w:line="276" w:lineRule="auto"/>
              <w:rPr>
                <w:color w:val="000000"/>
              </w:rPr>
            </w:pPr>
          </w:p>
        </w:tc>
        <w:tc>
          <w:tcPr>
            <w:tcW w:w="1559" w:type="dxa"/>
          </w:tcPr>
          <w:p w14:paraId="40706D7E" w14:textId="77777777" w:rsidR="003168DF" w:rsidRPr="00D80358" w:rsidRDefault="003168DF" w:rsidP="00D80358">
            <w:pPr>
              <w:spacing w:after="200" w:line="276" w:lineRule="auto"/>
              <w:rPr>
                <w:color w:val="000000"/>
              </w:rPr>
            </w:pPr>
          </w:p>
        </w:tc>
        <w:tc>
          <w:tcPr>
            <w:tcW w:w="1559" w:type="dxa"/>
          </w:tcPr>
          <w:p w14:paraId="342550A4" w14:textId="77777777" w:rsidR="003168DF" w:rsidRPr="00D80358" w:rsidRDefault="003168DF" w:rsidP="00D80358">
            <w:pPr>
              <w:spacing w:after="200" w:line="276" w:lineRule="auto"/>
              <w:rPr>
                <w:color w:val="000000"/>
              </w:rPr>
            </w:pPr>
          </w:p>
        </w:tc>
        <w:tc>
          <w:tcPr>
            <w:tcW w:w="1134" w:type="dxa"/>
          </w:tcPr>
          <w:p w14:paraId="16938390" w14:textId="77777777" w:rsidR="003168DF" w:rsidRPr="00D80358" w:rsidRDefault="003168DF" w:rsidP="00D80358">
            <w:pPr>
              <w:spacing w:after="200" w:line="276" w:lineRule="auto"/>
              <w:rPr>
                <w:color w:val="000000"/>
              </w:rPr>
            </w:pPr>
          </w:p>
        </w:tc>
        <w:tc>
          <w:tcPr>
            <w:tcW w:w="1276" w:type="dxa"/>
          </w:tcPr>
          <w:p w14:paraId="342AF8F0" w14:textId="77777777" w:rsidR="003168DF" w:rsidRPr="00D80358" w:rsidRDefault="003168DF" w:rsidP="00D80358">
            <w:pPr>
              <w:spacing w:after="200" w:line="276" w:lineRule="auto"/>
              <w:rPr>
                <w:color w:val="000000"/>
              </w:rPr>
            </w:pPr>
          </w:p>
        </w:tc>
      </w:tr>
    </w:tbl>
    <w:p w14:paraId="72ACF750"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7098BC75"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2E82D336"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6BED7816"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1024CA0C"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6E67F11E"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249A0609"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43E63DBE"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72DB7DE2"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69793B77"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6AEB2184"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5971A443"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77B779F9"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54CF4B47"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2F87CC85"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07BDC91C"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16D8F2E4" w14:textId="77777777" w:rsidR="003168DF" w:rsidRPr="00BA0838" w:rsidRDefault="003168DF" w:rsidP="00164EFA">
      <w:pPr>
        <w:keepLines/>
        <w:ind w:firstLine="0"/>
        <w:jc w:val="both"/>
        <w:rPr>
          <w:rFonts w:ascii="Times New Roman" w:hAnsi="Times New Roman" w:cs="Times New Roman"/>
          <w:bCs/>
          <w:color w:val="000000"/>
          <w:sz w:val="24"/>
          <w:szCs w:val="24"/>
          <w:lang w:eastAsia="lt-LT"/>
        </w:rPr>
      </w:pPr>
    </w:p>
    <w:p w14:paraId="1BEAE5C1"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1D7CD72F"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r w:rsidRPr="00BA0838">
        <w:rPr>
          <w:rFonts w:ascii="Times New Roman" w:hAnsi="Times New Roman" w:cs="Times New Roman"/>
          <w:bCs/>
          <w:color w:val="000000"/>
          <w:sz w:val="24"/>
          <w:szCs w:val="24"/>
          <w:lang w:eastAsia="lt-LT"/>
        </w:rPr>
        <w:t xml:space="preserve">    </w:t>
      </w:r>
    </w:p>
    <w:p w14:paraId="5957F725"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1EB134D0"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0F43D865"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38D16373" w14:textId="77777777" w:rsidR="003168DF" w:rsidRPr="00BA0838" w:rsidRDefault="003168DF" w:rsidP="0018004C">
      <w:pPr>
        <w:keepLines/>
        <w:ind w:firstLine="0"/>
        <w:jc w:val="both"/>
        <w:rPr>
          <w:rFonts w:ascii="Times New Roman" w:hAnsi="Times New Roman" w:cs="Times New Roman"/>
          <w:bCs/>
          <w:color w:val="000000"/>
          <w:sz w:val="24"/>
          <w:szCs w:val="24"/>
          <w:lang w:eastAsia="lt-LT"/>
        </w:rPr>
      </w:pPr>
    </w:p>
    <w:p w14:paraId="53E0F490"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p>
    <w:p w14:paraId="78132495" w14:textId="77777777" w:rsidR="003168DF" w:rsidRDefault="003168DF" w:rsidP="002B7330">
      <w:pPr>
        <w:keepLines/>
        <w:ind w:left="2532" w:firstLine="1296"/>
        <w:jc w:val="both"/>
        <w:rPr>
          <w:rFonts w:ascii="Times New Roman" w:hAnsi="Times New Roman" w:cs="Times New Roman"/>
          <w:bCs/>
          <w:color w:val="000000"/>
          <w:sz w:val="24"/>
          <w:szCs w:val="24"/>
          <w:lang w:eastAsia="lt-LT"/>
        </w:rPr>
      </w:pPr>
      <w:r w:rsidRPr="00BA0838">
        <w:rPr>
          <w:rFonts w:ascii="Times New Roman" w:hAnsi="Times New Roman" w:cs="Times New Roman"/>
          <w:bCs/>
          <w:color w:val="000000"/>
          <w:sz w:val="24"/>
          <w:szCs w:val="24"/>
          <w:lang w:eastAsia="lt-LT"/>
        </w:rPr>
        <w:t xml:space="preserve">          </w:t>
      </w:r>
    </w:p>
    <w:p w14:paraId="116F5407" w14:textId="77777777" w:rsidR="003168DF" w:rsidRDefault="003168DF" w:rsidP="002B7330">
      <w:pPr>
        <w:keepLines/>
        <w:ind w:left="2532" w:firstLine="1296"/>
        <w:jc w:val="both"/>
        <w:rPr>
          <w:rFonts w:ascii="Times New Roman" w:hAnsi="Times New Roman" w:cs="Times New Roman"/>
          <w:bCs/>
          <w:color w:val="000000"/>
          <w:sz w:val="24"/>
          <w:szCs w:val="24"/>
          <w:lang w:eastAsia="lt-LT"/>
        </w:rPr>
      </w:pPr>
    </w:p>
    <w:p w14:paraId="76F75998"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r>
        <w:rPr>
          <w:rFonts w:ascii="Times New Roman" w:hAnsi="Times New Roman" w:cs="Times New Roman"/>
          <w:bCs/>
          <w:color w:val="000000"/>
          <w:sz w:val="24"/>
          <w:szCs w:val="24"/>
          <w:lang w:eastAsia="lt-LT"/>
        </w:rPr>
        <w:lastRenderedPageBreak/>
        <w:t xml:space="preserve">          </w:t>
      </w:r>
      <w:r w:rsidRPr="00BA0838">
        <w:rPr>
          <w:rFonts w:ascii="Times New Roman" w:hAnsi="Times New Roman" w:cs="Times New Roman"/>
          <w:bCs/>
          <w:color w:val="000000"/>
          <w:sz w:val="24"/>
          <w:szCs w:val="24"/>
          <w:lang w:eastAsia="lt-LT"/>
        </w:rPr>
        <w:t xml:space="preserve"> Triukšmo šaltinių valdytojų, kurie nėra ūkio</w:t>
      </w:r>
    </w:p>
    <w:p w14:paraId="0A35203F" w14:textId="77777777" w:rsidR="003168DF" w:rsidRPr="00BA0838" w:rsidRDefault="003168DF" w:rsidP="002B7330">
      <w:pPr>
        <w:keepLines/>
        <w:ind w:left="2532" w:firstLine="1296"/>
        <w:jc w:val="both"/>
        <w:rPr>
          <w:rFonts w:ascii="Times New Roman" w:hAnsi="Times New Roman" w:cs="Times New Roman"/>
          <w:bCs/>
          <w:color w:val="000000"/>
          <w:sz w:val="24"/>
          <w:szCs w:val="24"/>
          <w:lang w:eastAsia="lt-LT"/>
        </w:rPr>
      </w:pPr>
      <w:r w:rsidRPr="00BA0838">
        <w:rPr>
          <w:rFonts w:ascii="Times New Roman" w:hAnsi="Times New Roman" w:cs="Times New Roman"/>
          <w:bCs/>
          <w:color w:val="000000"/>
          <w:sz w:val="24"/>
          <w:szCs w:val="24"/>
          <w:lang w:eastAsia="lt-LT"/>
        </w:rPr>
        <w:t xml:space="preserve">           subjektai,  planinių patikrinimų taisyklių</w:t>
      </w:r>
    </w:p>
    <w:p w14:paraId="3322C676" w14:textId="77777777" w:rsidR="003168DF" w:rsidRPr="00BA0838" w:rsidRDefault="003168DF" w:rsidP="002B7330">
      <w:pPr>
        <w:ind w:left="2532" w:firstLine="1296"/>
        <w:rPr>
          <w:rFonts w:ascii="Times New Roman" w:hAnsi="Times New Roman" w:cs="Times New Roman"/>
          <w:color w:val="000000"/>
          <w:sz w:val="24"/>
          <w:szCs w:val="24"/>
          <w:lang w:eastAsia="lt-LT"/>
        </w:rPr>
      </w:pPr>
      <w:r w:rsidRPr="00BA0838">
        <w:rPr>
          <w:rFonts w:ascii="Times New Roman" w:hAnsi="Times New Roman" w:cs="Times New Roman"/>
          <w:color w:val="000000"/>
          <w:sz w:val="24"/>
          <w:szCs w:val="24"/>
          <w:lang w:eastAsia="lt-LT"/>
        </w:rPr>
        <w:t xml:space="preserve">           3 priedas</w:t>
      </w:r>
    </w:p>
    <w:p w14:paraId="582471D6" w14:textId="77777777" w:rsidR="003168DF" w:rsidRPr="00BA0838" w:rsidRDefault="003168DF" w:rsidP="002B7330">
      <w:pPr>
        <w:keepLines/>
        <w:ind w:left="3888" w:hanging="60"/>
        <w:jc w:val="both"/>
        <w:rPr>
          <w:rFonts w:ascii="Times New Roman" w:hAnsi="Times New Roman" w:cs="Times New Roman"/>
          <w:bCs/>
          <w:caps/>
          <w:color w:val="000000"/>
          <w:sz w:val="24"/>
          <w:szCs w:val="24"/>
          <w:lang w:eastAsia="lt-LT"/>
        </w:rPr>
      </w:pPr>
    </w:p>
    <w:p w14:paraId="092FF7D6" w14:textId="77777777" w:rsidR="003168DF" w:rsidRPr="00BA0838" w:rsidRDefault="003168DF" w:rsidP="002B7330">
      <w:pPr>
        <w:rPr>
          <w:rFonts w:ascii="Times New Roman" w:hAnsi="Times New Roman" w:cs="Times New Roman"/>
          <w:color w:val="000000"/>
          <w:sz w:val="24"/>
          <w:szCs w:val="24"/>
        </w:rPr>
      </w:pPr>
    </w:p>
    <w:p w14:paraId="10437F19" w14:textId="77777777" w:rsidR="003168DF" w:rsidRPr="00BA0838" w:rsidRDefault="003168DF" w:rsidP="002B7330">
      <w:pPr>
        <w:rPr>
          <w:rFonts w:ascii="Times New Roman" w:hAnsi="Times New Roman" w:cs="Times New Roman"/>
          <w:b/>
          <w:color w:val="000000"/>
          <w:sz w:val="24"/>
          <w:szCs w:val="24"/>
        </w:rPr>
      </w:pPr>
      <w:r w:rsidRPr="00BA0838">
        <w:rPr>
          <w:rFonts w:ascii="Times New Roman" w:hAnsi="Times New Roman" w:cs="Times New Roman"/>
          <w:color w:val="000000"/>
          <w:sz w:val="24"/>
          <w:szCs w:val="24"/>
        </w:rPr>
        <w:t xml:space="preserve">                       </w:t>
      </w:r>
      <w:r w:rsidRPr="00BA0838">
        <w:rPr>
          <w:rFonts w:ascii="Times New Roman" w:hAnsi="Times New Roman" w:cs="Times New Roman"/>
          <w:b/>
          <w:color w:val="000000"/>
          <w:sz w:val="24"/>
          <w:szCs w:val="24"/>
        </w:rPr>
        <w:t>ANYKŠČIŲ RAJONO SAVIVALDYBĖS ADMINISTRACIJA</w:t>
      </w:r>
    </w:p>
    <w:p w14:paraId="086F97F6" w14:textId="77777777" w:rsidR="003168DF" w:rsidRPr="00BA0838" w:rsidRDefault="003168DF" w:rsidP="002B7330">
      <w:pPr>
        <w:rPr>
          <w:rFonts w:ascii="Times New Roman" w:hAnsi="Times New Roman" w:cs="Times New Roman"/>
          <w:b/>
          <w:color w:val="000000"/>
          <w:sz w:val="24"/>
          <w:szCs w:val="24"/>
        </w:rPr>
      </w:pPr>
    </w:p>
    <w:tbl>
      <w:tblPr>
        <w:tblW w:w="0" w:type="auto"/>
        <w:tblInd w:w="-72" w:type="dxa"/>
        <w:tblBorders>
          <w:top w:val="single" w:sz="4" w:space="0" w:color="auto"/>
        </w:tblBorders>
        <w:tblLook w:val="0000" w:firstRow="0" w:lastRow="0" w:firstColumn="0" w:lastColumn="0" w:noHBand="0" w:noVBand="0"/>
      </w:tblPr>
      <w:tblGrid>
        <w:gridCol w:w="4860"/>
      </w:tblGrid>
      <w:tr w:rsidR="003168DF" w:rsidRPr="00BA0838" w14:paraId="0059C9A8" w14:textId="77777777" w:rsidTr="0004710E">
        <w:trPr>
          <w:trHeight w:val="239"/>
        </w:trPr>
        <w:tc>
          <w:tcPr>
            <w:tcW w:w="4860" w:type="dxa"/>
            <w:tcBorders>
              <w:top w:val="single" w:sz="4" w:space="0" w:color="auto"/>
              <w:bottom w:val="single" w:sz="4" w:space="0" w:color="auto"/>
            </w:tcBorders>
          </w:tcPr>
          <w:p w14:paraId="3C255C7C" w14:textId="77777777" w:rsidR="003168DF" w:rsidRPr="00BA0838" w:rsidRDefault="003168DF" w:rsidP="0004710E">
            <w:pPr>
              <w:rPr>
                <w:rFonts w:ascii="Times New Roman" w:hAnsi="Times New Roman" w:cs="Times New Roman"/>
                <w:b/>
                <w:color w:val="000000"/>
                <w:sz w:val="24"/>
                <w:szCs w:val="24"/>
              </w:rPr>
            </w:pPr>
            <w:r w:rsidRPr="00BA0838">
              <w:rPr>
                <w:rFonts w:ascii="Times New Roman" w:hAnsi="Times New Roman" w:cs="Times New Roman"/>
                <w:b/>
                <w:color w:val="000000"/>
                <w:sz w:val="24"/>
                <w:szCs w:val="24"/>
              </w:rPr>
              <w:t xml:space="preserve">Nr. PA - </w:t>
            </w:r>
          </w:p>
        </w:tc>
      </w:tr>
    </w:tbl>
    <w:p w14:paraId="0F99E5E3" w14:textId="77777777" w:rsidR="003168DF" w:rsidRPr="00BA0838" w:rsidRDefault="003168DF" w:rsidP="002B7330">
      <w:pPr>
        <w:rPr>
          <w:rFonts w:ascii="Times New Roman" w:hAnsi="Times New Roman" w:cs="Times New Roman"/>
          <w:b/>
          <w:color w:val="000000"/>
          <w:sz w:val="24"/>
          <w:szCs w:val="24"/>
        </w:rPr>
      </w:pPr>
    </w:p>
    <w:p w14:paraId="1E14DD41" w14:textId="77777777" w:rsidR="003168DF" w:rsidRPr="00BA0838" w:rsidRDefault="003168DF" w:rsidP="002B7330">
      <w:pPr>
        <w:rPr>
          <w:rFonts w:ascii="Times New Roman" w:hAnsi="Times New Roman" w:cs="Times New Roman"/>
          <w:b/>
          <w:color w:val="000000"/>
          <w:sz w:val="24"/>
          <w:szCs w:val="24"/>
        </w:rPr>
      </w:pPr>
    </w:p>
    <w:p w14:paraId="2178D9C4" w14:textId="77777777" w:rsidR="003168DF" w:rsidRPr="00BA0838" w:rsidRDefault="003168DF" w:rsidP="002B7330">
      <w:pPr>
        <w:rPr>
          <w:rFonts w:ascii="Times New Roman" w:hAnsi="Times New Roman" w:cs="Times New Roman"/>
          <w:b/>
          <w:color w:val="000000"/>
          <w:sz w:val="24"/>
          <w:szCs w:val="24"/>
        </w:rPr>
      </w:pPr>
      <w:r w:rsidRPr="00BA0838">
        <w:rPr>
          <w:rFonts w:ascii="Times New Roman" w:hAnsi="Times New Roman" w:cs="Times New Roman"/>
          <w:color w:val="000000"/>
          <w:sz w:val="24"/>
          <w:szCs w:val="24"/>
        </w:rPr>
        <w:t xml:space="preserve">                                                     </w:t>
      </w:r>
      <w:r w:rsidRPr="00BA0838">
        <w:rPr>
          <w:rFonts w:ascii="Times New Roman" w:hAnsi="Times New Roman" w:cs="Times New Roman"/>
          <w:b/>
          <w:color w:val="000000"/>
          <w:sz w:val="24"/>
          <w:szCs w:val="24"/>
        </w:rPr>
        <w:t>PATIKRINIMO AKTAS</w:t>
      </w:r>
    </w:p>
    <w:p w14:paraId="34470760" w14:textId="77777777" w:rsidR="003168DF" w:rsidRPr="00BA0838" w:rsidRDefault="003168DF" w:rsidP="002B7330">
      <w:pPr>
        <w:rPr>
          <w:rFonts w:ascii="Times New Roman" w:hAnsi="Times New Roman" w:cs="Times New Roman"/>
          <w:b/>
          <w:color w:val="000000"/>
          <w:sz w:val="24"/>
          <w:szCs w:val="24"/>
        </w:rPr>
      </w:pPr>
    </w:p>
    <w:p w14:paraId="23F2B92E" w14:textId="77777777" w:rsidR="003168DF" w:rsidRPr="00BA0838" w:rsidRDefault="003168DF" w:rsidP="002B7330">
      <w:pPr>
        <w:tabs>
          <w:tab w:val="left" w:pos="3945"/>
        </w:tabs>
        <w:rPr>
          <w:rFonts w:ascii="Times New Roman" w:hAnsi="Times New Roman" w:cs="Times New Roman"/>
          <w:color w:val="000000"/>
          <w:sz w:val="24"/>
          <w:szCs w:val="24"/>
        </w:rPr>
      </w:pPr>
      <w:r w:rsidRPr="00BA0838">
        <w:rPr>
          <w:rFonts w:ascii="Times New Roman" w:hAnsi="Times New Roman" w:cs="Times New Roman"/>
          <w:color w:val="000000"/>
          <w:sz w:val="24"/>
          <w:szCs w:val="24"/>
        </w:rPr>
        <w:tab/>
        <w:t>Anykščiai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0"/>
      </w:tblGrid>
      <w:tr w:rsidR="003168DF" w:rsidRPr="00BA0838" w14:paraId="1C60C684" w14:textId="77777777" w:rsidTr="0004710E">
        <w:trPr>
          <w:trHeight w:val="550"/>
        </w:trPr>
        <w:tc>
          <w:tcPr>
            <w:tcW w:w="9720" w:type="dxa"/>
            <w:tcBorders>
              <w:left w:val="nil"/>
              <w:right w:val="nil"/>
            </w:tcBorders>
          </w:tcPr>
          <w:p w14:paraId="31B6E23E" w14:textId="77777777" w:rsidR="003168DF" w:rsidRPr="00BA0838" w:rsidRDefault="003168DF" w:rsidP="0004710E">
            <w:pPr>
              <w:rPr>
                <w:rFonts w:ascii="Times New Roman" w:hAnsi="Times New Roman" w:cs="Times New Roman"/>
                <w:color w:val="000000"/>
              </w:rPr>
            </w:pPr>
            <w:r w:rsidRPr="00BA0838">
              <w:rPr>
                <w:rFonts w:ascii="Times New Roman" w:hAnsi="Times New Roman" w:cs="Times New Roman"/>
                <w:color w:val="000000"/>
                <w:sz w:val="24"/>
                <w:szCs w:val="24"/>
              </w:rPr>
              <w:t xml:space="preserve">                                                  </w:t>
            </w:r>
            <w:r w:rsidRPr="00BA0838">
              <w:rPr>
                <w:rFonts w:ascii="Times New Roman" w:hAnsi="Times New Roman" w:cs="Times New Roman"/>
                <w:color w:val="000000"/>
              </w:rPr>
              <w:t>(surašymo vieta)</w:t>
            </w:r>
          </w:p>
          <w:p w14:paraId="501237C5" w14:textId="77777777" w:rsidR="003168DF" w:rsidRPr="00BA0838" w:rsidRDefault="003168DF" w:rsidP="0004710E">
            <w:pPr>
              <w:ind w:left="2592"/>
              <w:rPr>
                <w:rFonts w:ascii="Times New Roman" w:hAnsi="Times New Roman" w:cs="Times New Roman"/>
                <w:color w:val="000000"/>
              </w:rPr>
            </w:pPr>
            <w:r w:rsidRPr="00BA0838">
              <w:rPr>
                <w:rFonts w:ascii="Times New Roman" w:hAnsi="Times New Roman" w:cs="Times New Roman"/>
                <w:color w:val="000000"/>
              </w:rPr>
              <w:t xml:space="preserve">                                                                                 </w:t>
            </w:r>
          </w:p>
          <w:p w14:paraId="65F252D6" w14:textId="77777777" w:rsidR="003168DF" w:rsidRPr="00BA0838" w:rsidRDefault="003168DF" w:rsidP="0004710E">
            <w:pPr>
              <w:ind w:left="2592"/>
              <w:rPr>
                <w:rFonts w:ascii="Times New Roman" w:hAnsi="Times New Roman" w:cs="Times New Roman"/>
                <w:color w:val="000000"/>
                <w:sz w:val="24"/>
                <w:szCs w:val="24"/>
                <w:lang w:val="de-DE"/>
              </w:rPr>
            </w:pPr>
            <w:r w:rsidRPr="00BA0838">
              <w:rPr>
                <w:rFonts w:ascii="Times New Roman" w:hAnsi="Times New Roman" w:cs="Times New Roman"/>
                <w:color w:val="000000"/>
              </w:rPr>
              <w:t xml:space="preserve">                </w:t>
            </w:r>
            <w:r w:rsidRPr="00BA0838">
              <w:rPr>
                <w:rFonts w:ascii="Times New Roman" w:hAnsi="Times New Roman" w:cs="Times New Roman"/>
                <w:color w:val="000000"/>
                <w:lang w:val="de-DE"/>
              </w:rPr>
              <w:t>(data)</w:t>
            </w:r>
            <w:r w:rsidRPr="00BA0838">
              <w:rPr>
                <w:rFonts w:ascii="Times New Roman" w:hAnsi="Times New Roman" w:cs="Times New Roman"/>
                <w:color w:val="000000"/>
                <w:sz w:val="24"/>
                <w:szCs w:val="24"/>
              </w:rPr>
              <w:t xml:space="preserve">                                      </w:t>
            </w:r>
          </w:p>
        </w:tc>
      </w:tr>
      <w:tr w:rsidR="003168DF" w:rsidRPr="00BA0838" w14:paraId="41269B27" w14:textId="77777777" w:rsidTr="0004710E">
        <w:trPr>
          <w:trHeight w:val="317"/>
        </w:trPr>
        <w:tc>
          <w:tcPr>
            <w:tcW w:w="9720" w:type="dxa"/>
            <w:tcBorders>
              <w:left w:val="nil"/>
              <w:right w:val="nil"/>
            </w:tcBorders>
          </w:tcPr>
          <w:p w14:paraId="47AC8993" w14:textId="77777777" w:rsidR="003168DF" w:rsidRPr="00BA0838" w:rsidRDefault="003168DF" w:rsidP="0004710E">
            <w:pPr>
              <w:rPr>
                <w:rFonts w:ascii="Times New Roman" w:hAnsi="Times New Roman" w:cs="Times New Roman"/>
                <w:color w:val="000000"/>
                <w:sz w:val="24"/>
                <w:szCs w:val="24"/>
              </w:rPr>
            </w:pPr>
            <w:r w:rsidRPr="00BA0838">
              <w:rPr>
                <w:rFonts w:ascii="Times New Roman" w:hAnsi="Times New Roman" w:cs="Times New Roman"/>
                <w:color w:val="000000"/>
                <w:sz w:val="24"/>
                <w:szCs w:val="24"/>
              </w:rPr>
              <w:t>Aš (mes)</w:t>
            </w:r>
          </w:p>
        </w:tc>
      </w:tr>
      <w:tr w:rsidR="003168DF" w:rsidRPr="00BA0838" w14:paraId="0375A1BD" w14:textId="77777777" w:rsidTr="0004710E">
        <w:trPr>
          <w:trHeight w:val="317"/>
        </w:trPr>
        <w:tc>
          <w:tcPr>
            <w:tcW w:w="9720" w:type="dxa"/>
            <w:tcBorders>
              <w:left w:val="nil"/>
              <w:right w:val="nil"/>
            </w:tcBorders>
          </w:tcPr>
          <w:p w14:paraId="011AFD57" w14:textId="77777777" w:rsidR="003168DF" w:rsidRPr="00BA0838" w:rsidRDefault="003168DF" w:rsidP="0004710E">
            <w:pPr>
              <w:rPr>
                <w:rFonts w:ascii="Times New Roman" w:hAnsi="Times New Roman" w:cs="Times New Roman"/>
                <w:color w:val="000000"/>
              </w:rPr>
            </w:pPr>
            <w:r w:rsidRPr="00BA0838">
              <w:rPr>
                <w:rFonts w:ascii="Times New Roman" w:hAnsi="Times New Roman" w:cs="Times New Roman"/>
                <w:color w:val="000000"/>
                <w:sz w:val="24"/>
                <w:szCs w:val="24"/>
              </w:rPr>
              <w:t xml:space="preserve">                   </w:t>
            </w:r>
            <w:r w:rsidRPr="00BA0838">
              <w:rPr>
                <w:rFonts w:ascii="Times New Roman" w:hAnsi="Times New Roman" w:cs="Times New Roman"/>
                <w:color w:val="000000"/>
              </w:rPr>
              <w:t xml:space="preserve">(patikrinimą atlikęs pareigūnas (ai), pareigos, vardas (ai), pavardė (ės) </w:t>
            </w:r>
          </w:p>
        </w:tc>
      </w:tr>
      <w:tr w:rsidR="003168DF" w:rsidRPr="00BA0838" w14:paraId="3F888233" w14:textId="77777777" w:rsidTr="0004710E">
        <w:trPr>
          <w:trHeight w:val="317"/>
        </w:trPr>
        <w:tc>
          <w:tcPr>
            <w:tcW w:w="9720" w:type="dxa"/>
            <w:tcBorders>
              <w:left w:val="nil"/>
              <w:right w:val="nil"/>
            </w:tcBorders>
          </w:tcPr>
          <w:p w14:paraId="52CA8CCD" w14:textId="77777777" w:rsidR="003168DF" w:rsidRPr="00BA0838" w:rsidRDefault="003168DF" w:rsidP="0004710E">
            <w:pPr>
              <w:rPr>
                <w:rFonts w:ascii="Times New Roman" w:hAnsi="Times New Roman" w:cs="Times New Roman"/>
                <w:color w:val="000000"/>
                <w:sz w:val="24"/>
                <w:szCs w:val="24"/>
              </w:rPr>
            </w:pPr>
          </w:p>
        </w:tc>
      </w:tr>
      <w:tr w:rsidR="003168DF" w:rsidRPr="00BA0838" w14:paraId="26378B00" w14:textId="77777777" w:rsidTr="0004710E">
        <w:trPr>
          <w:trHeight w:val="317"/>
        </w:trPr>
        <w:tc>
          <w:tcPr>
            <w:tcW w:w="9720" w:type="dxa"/>
            <w:tcBorders>
              <w:left w:val="nil"/>
              <w:right w:val="nil"/>
            </w:tcBorders>
          </w:tcPr>
          <w:p w14:paraId="72F7C46D" w14:textId="77777777" w:rsidR="003168DF" w:rsidRPr="00BA0838" w:rsidRDefault="003168DF" w:rsidP="0004710E">
            <w:pPr>
              <w:rPr>
                <w:rFonts w:ascii="Times New Roman" w:hAnsi="Times New Roman" w:cs="Times New Roman"/>
                <w:color w:val="000000"/>
                <w:sz w:val="24"/>
                <w:szCs w:val="24"/>
              </w:rPr>
            </w:pPr>
          </w:p>
        </w:tc>
      </w:tr>
      <w:tr w:rsidR="003168DF" w:rsidRPr="00BA0838" w14:paraId="0D8895F5" w14:textId="77777777" w:rsidTr="0004710E">
        <w:trPr>
          <w:trHeight w:val="317"/>
        </w:trPr>
        <w:tc>
          <w:tcPr>
            <w:tcW w:w="9720" w:type="dxa"/>
            <w:tcBorders>
              <w:left w:val="nil"/>
              <w:right w:val="nil"/>
            </w:tcBorders>
          </w:tcPr>
          <w:p w14:paraId="3BDC4D27" w14:textId="77777777" w:rsidR="003168DF" w:rsidRPr="00BA0838" w:rsidRDefault="003168DF" w:rsidP="0004710E">
            <w:pPr>
              <w:rPr>
                <w:rFonts w:ascii="Times New Roman" w:hAnsi="Times New Roman" w:cs="Times New Roman"/>
                <w:color w:val="000000"/>
                <w:sz w:val="24"/>
                <w:szCs w:val="24"/>
              </w:rPr>
            </w:pPr>
            <w:r w:rsidRPr="00BA0838">
              <w:rPr>
                <w:rFonts w:ascii="Times New Roman" w:hAnsi="Times New Roman" w:cs="Times New Roman"/>
                <w:color w:val="000000"/>
                <w:sz w:val="24"/>
                <w:szCs w:val="24"/>
              </w:rPr>
              <w:t xml:space="preserve">dalyvaujant: </w:t>
            </w:r>
          </w:p>
        </w:tc>
      </w:tr>
      <w:tr w:rsidR="003168DF" w:rsidRPr="00BA0838" w14:paraId="7197102A" w14:textId="77777777" w:rsidTr="0004710E">
        <w:trPr>
          <w:trHeight w:val="317"/>
        </w:trPr>
        <w:tc>
          <w:tcPr>
            <w:tcW w:w="9720" w:type="dxa"/>
            <w:tcBorders>
              <w:left w:val="nil"/>
              <w:right w:val="nil"/>
            </w:tcBorders>
          </w:tcPr>
          <w:p w14:paraId="4BED81BD" w14:textId="77777777" w:rsidR="003168DF" w:rsidRPr="00BA0838" w:rsidRDefault="003168DF" w:rsidP="0004710E">
            <w:pPr>
              <w:rPr>
                <w:rFonts w:ascii="Times New Roman" w:hAnsi="Times New Roman" w:cs="Times New Roman"/>
                <w:color w:val="000000"/>
                <w:sz w:val="24"/>
                <w:szCs w:val="24"/>
              </w:rPr>
            </w:pPr>
          </w:p>
        </w:tc>
      </w:tr>
      <w:tr w:rsidR="003168DF" w:rsidRPr="00BA0838" w14:paraId="746952B7" w14:textId="77777777" w:rsidTr="0004710E">
        <w:trPr>
          <w:trHeight w:val="317"/>
        </w:trPr>
        <w:tc>
          <w:tcPr>
            <w:tcW w:w="9720" w:type="dxa"/>
            <w:tcBorders>
              <w:left w:val="nil"/>
              <w:right w:val="nil"/>
            </w:tcBorders>
          </w:tcPr>
          <w:p w14:paraId="4B5419A9" w14:textId="77777777" w:rsidR="003168DF" w:rsidRPr="00BA0838" w:rsidRDefault="003168DF" w:rsidP="0004710E">
            <w:pPr>
              <w:rPr>
                <w:rFonts w:ascii="Times New Roman" w:hAnsi="Times New Roman" w:cs="Times New Roman"/>
                <w:color w:val="000000"/>
                <w:sz w:val="24"/>
                <w:szCs w:val="24"/>
              </w:rPr>
            </w:pPr>
          </w:p>
        </w:tc>
      </w:tr>
      <w:tr w:rsidR="003168DF" w:rsidRPr="00BA0838" w14:paraId="15091320" w14:textId="77777777" w:rsidTr="0004710E">
        <w:trPr>
          <w:trHeight w:val="317"/>
        </w:trPr>
        <w:tc>
          <w:tcPr>
            <w:tcW w:w="9720" w:type="dxa"/>
            <w:tcBorders>
              <w:left w:val="nil"/>
              <w:right w:val="nil"/>
            </w:tcBorders>
          </w:tcPr>
          <w:p w14:paraId="07972D05" w14:textId="77777777" w:rsidR="003168DF" w:rsidRPr="00BA0838" w:rsidRDefault="003168DF" w:rsidP="0004710E">
            <w:pPr>
              <w:jc w:val="both"/>
              <w:rPr>
                <w:rFonts w:ascii="Times New Roman" w:hAnsi="Times New Roman" w:cs="Times New Roman"/>
                <w:color w:val="000000"/>
                <w:sz w:val="24"/>
                <w:szCs w:val="24"/>
              </w:rPr>
            </w:pPr>
            <w:r w:rsidRPr="00BA0838">
              <w:rPr>
                <w:rFonts w:ascii="Times New Roman" w:hAnsi="Times New Roman" w:cs="Times New Roman"/>
                <w:color w:val="000000"/>
                <w:sz w:val="24"/>
                <w:szCs w:val="24"/>
              </w:rPr>
              <w:t xml:space="preserve">Patikrinau </w:t>
            </w:r>
            <w:r w:rsidRPr="00BA0838">
              <w:rPr>
                <w:rFonts w:ascii="Times New Roman" w:hAnsi="Times New Roman" w:cs="Times New Roman"/>
                <w:color w:val="000000"/>
              </w:rPr>
              <w:t>(nurodomas juridinio asmens pavadinimas arba fizinio asmens vardas, pavardė ir buveinės arba gyvenamosios vietos adresas, kur vyksta statybos, remonto ar montavimo darbai)</w:t>
            </w:r>
          </w:p>
          <w:p w14:paraId="4DA6DA14" w14:textId="77777777" w:rsidR="003168DF" w:rsidRPr="00BA0838" w:rsidRDefault="003168DF" w:rsidP="0004710E">
            <w:pPr>
              <w:rPr>
                <w:rFonts w:ascii="Times New Roman" w:hAnsi="Times New Roman" w:cs="Times New Roman"/>
                <w:color w:val="000000"/>
                <w:sz w:val="24"/>
                <w:szCs w:val="24"/>
              </w:rPr>
            </w:pPr>
          </w:p>
        </w:tc>
      </w:tr>
      <w:tr w:rsidR="003168DF" w:rsidRPr="00BA0838" w14:paraId="6EB4765F" w14:textId="77777777" w:rsidTr="0004710E">
        <w:trPr>
          <w:trHeight w:val="317"/>
        </w:trPr>
        <w:tc>
          <w:tcPr>
            <w:tcW w:w="9720" w:type="dxa"/>
            <w:tcBorders>
              <w:left w:val="nil"/>
              <w:right w:val="nil"/>
            </w:tcBorders>
          </w:tcPr>
          <w:p w14:paraId="182F6EA5" w14:textId="77777777" w:rsidR="003168DF" w:rsidRPr="00BA0838" w:rsidRDefault="003168DF" w:rsidP="0004710E">
            <w:pPr>
              <w:rPr>
                <w:rFonts w:ascii="Times New Roman" w:hAnsi="Times New Roman" w:cs="Times New Roman"/>
                <w:color w:val="000000"/>
                <w:sz w:val="24"/>
                <w:szCs w:val="24"/>
              </w:rPr>
            </w:pPr>
          </w:p>
        </w:tc>
      </w:tr>
      <w:tr w:rsidR="003168DF" w:rsidRPr="00BA0838" w14:paraId="2E48414D" w14:textId="77777777" w:rsidTr="0004710E">
        <w:trPr>
          <w:trHeight w:val="317"/>
        </w:trPr>
        <w:tc>
          <w:tcPr>
            <w:tcW w:w="9720" w:type="dxa"/>
            <w:tcBorders>
              <w:left w:val="nil"/>
              <w:right w:val="nil"/>
            </w:tcBorders>
          </w:tcPr>
          <w:p w14:paraId="1C2E10D3" w14:textId="77777777" w:rsidR="003168DF" w:rsidRPr="00BA0838" w:rsidRDefault="003168DF" w:rsidP="0004710E">
            <w:pPr>
              <w:rPr>
                <w:rFonts w:ascii="Times New Roman" w:hAnsi="Times New Roman" w:cs="Times New Roman"/>
                <w:color w:val="000000"/>
                <w:sz w:val="24"/>
                <w:szCs w:val="24"/>
              </w:rPr>
            </w:pPr>
          </w:p>
        </w:tc>
      </w:tr>
      <w:tr w:rsidR="003168DF" w:rsidRPr="00BA0838" w14:paraId="3BB4C84D" w14:textId="77777777" w:rsidTr="0004710E">
        <w:trPr>
          <w:trHeight w:val="317"/>
        </w:trPr>
        <w:tc>
          <w:tcPr>
            <w:tcW w:w="9720" w:type="dxa"/>
            <w:tcBorders>
              <w:left w:val="nil"/>
              <w:right w:val="nil"/>
            </w:tcBorders>
          </w:tcPr>
          <w:p w14:paraId="24FDE7DD" w14:textId="77777777" w:rsidR="003168DF" w:rsidRPr="00BA0838" w:rsidRDefault="003168DF" w:rsidP="0004710E">
            <w:pPr>
              <w:rPr>
                <w:rFonts w:ascii="Times New Roman" w:hAnsi="Times New Roman" w:cs="Times New Roman"/>
                <w:color w:val="000000"/>
                <w:sz w:val="24"/>
                <w:szCs w:val="24"/>
              </w:rPr>
            </w:pPr>
            <w:r w:rsidRPr="00BA0838">
              <w:rPr>
                <w:rFonts w:ascii="Times New Roman" w:hAnsi="Times New Roman" w:cs="Times New Roman"/>
                <w:color w:val="000000"/>
                <w:sz w:val="24"/>
                <w:szCs w:val="24"/>
              </w:rPr>
              <w:t xml:space="preserve">Patikrinimo metu nustatytos aplinkybės: </w:t>
            </w:r>
          </w:p>
        </w:tc>
      </w:tr>
      <w:tr w:rsidR="003168DF" w:rsidRPr="00BA0838" w14:paraId="20F16C25" w14:textId="77777777" w:rsidTr="0004710E">
        <w:trPr>
          <w:trHeight w:val="317"/>
        </w:trPr>
        <w:tc>
          <w:tcPr>
            <w:tcW w:w="9720" w:type="dxa"/>
            <w:tcBorders>
              <w:left w:val="nil"/>
              <w:right w:val="nil"/>
            </w:tcBorders>
          </w:tcPr>
          <w:p w14:paraId="21750299" w14:textId="77777777" w:rsidR="003168DF" w:rsidRPr="00BA0838" w:rsidRDefault="003168DF" w:rsidP="0004710E">
            <w:pPr>
              <w:rPr>
                <w:rFonts w:ascii="Times New Roman" w:hAnsi="Times New Roman" w:cs="Times New Roman"/>
                <w:color w:val="000000"/>
                <w:sz w:val="24"/>
                <w:szCs w:val="24"/>
              </w:rPr>
            </w:pPr>
          </w:p>
        </w:tc>
      </w:tr>
      <w:tr w:rsidR="003168DF" w:rsidRPr="00BA0838" w14:paraId="55766DB9" w14:textId="77777777" w:rsidTr="0004710E">
        <w:trPr>
          <w:trHeight w:val="317"/>
        </w:trPr>
        <w:tc>
          <w:tcPr>
            <w:tcW w:w="9720" w:type="dxa"/>
            <w:tcBorders>
              <w:left w:val="nil"/>
              <w:right w:val="nil"/>
            </w:tcBorders>
          </w:tcPr>
          <w:p w14:paraId="68CE82A2" w14:textId="77777777" w:rsidR="003168DF" w:rsidRPr="00BA0838" w:rsidRDefault="003168DF" w:rsidP="0004710E">
            <w:pPr>
              <w:rPr>
                <w:rFonts w:ascii="Times New Roman" w:hAnsi="Times New Roman" w:cs="Times New Roman"/>
                <w:color w:val="000000"/>
                <w:sz w:val="24"/>
                <w:szCs w:val="24"/>
              </w:rPr>
            </w:pPr>
          </w:p>
        </w:tc>
      </w:tr>
      <w:tr w:rsidR="003168DF" w:rsidRPr="00BA0838" w14:paraId="59A27F13" w14:textId="77777777" w:rsidTr="0004710E">
        <w:trPr>
          <w:trHeight w:val="317"/>
        </w:trPr>
        <w:tc>
          <w:tcPr>
            <w:tcW w:w="9720" w:type="dxa"/>
            <w:tcBorders>
              <w:left w:val="nil"/>
              <w:right w:val="nil"/>
            </w:tcBorders>
          </w:tcPr>
          <w:p w14:paraId="3B5C2920" w14:textId="77777777" w:rsidR="003168DF" w:rsidRPr="00BA0838" w:rsidRDefault="003168DF" w:rsidP="0004710E">
            <w:pPr>
              <w:rPr>
                <w:rFonts w:ascii="Times New Roman" w:hAnsi="Times New Roman" w:cs="Times New Roman"/>
                <w:color w:val="000000"/>
                <w:sz w:val="24"/>
                <w:szCs w:val="24"/>
              </w:rPr>
            </w:pPr>
          </w:p>
        </w:tc>
      </w:tr>
      <w:tr w:rsidR="003168DF" w:rsidRPr="00BA0838" w14:paraId="5EA73FED" w14:textId="77777777" w:rsidTr="0004710E">
        <w:trPr>
          <w:trHeight w:val="317"/>
        </w:trPr>
        <w:tc>
          <w:tcPr>
            <w:tcW w:w="9720" w:type="dxa"/>
            <w:tcBorders>
              <w:left w:val="nil"/>
              <w:right w:val="nil"/>
            </w:tcBorders>
          </w:tcPr>
          <w:p w14:paraId="49F1DC8F" w14:textId="77777777" w:rsidR="003168DF" w:rsidRPr="00BA0838" w:rsidRDefault="003168DF" w:rsidP="0004710E">
            <w:pPr>
              <w:rPr>
                <w:rFonts w:ascii="Times New Roman" w:hAnsi="Times New Roman" w:cs="Times New Roman"/>
                <w:color w:val="000000"/>
                <w:sz w:val="24"/>
                <w:szCs w:val="24"/>
              </w:rPr>
            </w:pPr>
          </w:p>
        </w:tc>
      </w:tr>
      <w:tr w:rsidR="003168DF" w:rsidRPr="00BA0838" w14:paraId="769D5AC3" w14:textId="77777777" w:rsidTr="0004710E">
        <w:trPr>
          <w:trHeight w:val="317"/>
        </w:trPr>
        <w:tc>
          <w:tcPr>
            <w:tcW w:w="9720" w:type="dxa"/>
            <w:tcBorders>
              <w:left w:val="nil"/>
              <w:right w:val="nil"/>
            </w:tcBorders>
          </w:tcPr>
          <w:p w14:paraId="514C491A" w14:textId="77777777" w:rsidR="003168DF" w:rsidRPr="00BA0838" w:rsidRDefault="003168DF" w:rsidP="0004710E">
            <w:pPr>
              <w:rPr>
                <w:rFonts w:ascii="Times New Roman" w:hAnsi="Times New Roman" w:cs="Times New Roman"/>
                <w:color w:val="000000"/>
                <w:sz w:val="24"/>
                <w:szCs w:val="24"/>
              </w:rPr>
            </w:pPr>
          </w:p>
        </w:tc>
      </w:tr>
      <w:tr w:rsidR="003168DF" w:rsidRPr="00BA0838" w14:paraId="2CB4268A" w14:textId="77777777" w:rsidTr="0004710E">
        <w:trPr>
          <w:trHeight w:val="317"/>
        </w:trPr>
        <w:tc>
          <w:tcPr>
            <w:tcW w:w="9720" w:type="dxa"/>
            <w:tcBorders>
              <w:left w:val="nil"/>
              <w:right w:val="nil"/>
            </w:tcBorders>
          </w:tcPr>
          <w:p w14:paraId="0DAFCF66" w14:textId="77777777" w:rsidR="003168DF" w:rsidRPr="00BA0838" w:rsidRDefault="003168DF" w:rsidP="0004710E">
            <w:pPr>
              <w:rPr>
                <w:rFonts w:ascii="Times New Roman" w:hAnsi="Times New Roman" w:cs="Times New Roman"/>
                <w:color w:val="000000"/>
                <w:sz w:val="24"/>
                <w:szCs w:val="24"/>
              </w:rPr>
            </w:pPr>
          </w:p>
        </w:tc>
      </w:tr>
      <w:tr w:rsidR="003168DF" w:rsidRPr="00BA0838" w14:paraId="63DBA3C6" w14:textId="77777777" w:rsidTr="0004710E">
        <w:trPr>
          <w:trHeight w:val="317"/>
        </w:trPr>
        <w:tc>
          <w:tcPr>
            <w:tcW w:w="9720" w:type="dxa"/>
            <w:tcBorders>
              <w:left w:val="nil"/>
              <w:right w:val="nil"/>
            </w:tcBorders>
          </w:tcPr>
          <w:p w14:paraId="1637559A" w14:textId="77777777" w:rsidR="003168DF" w:rsidRPr="00BA0838" w:rsidRDefault="003168DF" w:rsidP="0004710E">
            <w:pPr>
              <w:rPr>
                <w:rFonts w:ascii="Times New Roman" w:hAnsi="Times New Roman" w:cs="Times New Roman"/>
                <w:color w:val="000000"/>
                <w:sz w:val="24"/>
                <w:szCs w:val="24"/>
              </w:rPr>
            </w:pPr>
          </w:p>
        </w:tc>
      </w:tr>
      <w:tr w:rsidR="003168DF" w:rsidRPr="00BA0838" w14:paraId="7829E072" w14:textId="77777777" w:rsidTr="0004710E">
        <w:trPr>
          <w:trHeight w:val="317"/>
        </w:trPr>
        <w:tc>
          <w:tcPr>
            <w:tcW w:w="9720" w:type="dxa"/>
            <w:tcBorders>
              <w:left w:val="nil"/>
              <w:right w:val="nil"/>
            </w:tcBorders>
          </w:tcPr>
          <w:p w14:paraId="7C26D0EC" w14:textId="77777777" w:rsidR="003168DF" w:rsidRPr="00BA0838" w:rsidRDefault="003168DF" w:rsidP="0004710E">
            <w:pPr>
              <w:rPr>
                <w:rFonts w:ascii="Times New Roman" w:hAnsi="Times New Roman" w:cs="Times New Roman"/>
                <w:color w:val="000000"/>
                <w:sz w:val="24"/>
                <w:szCs w:val="24"/>
              </w:rPr>
            </w:pPr>
            <w:r w:rsidRPr="00BA0838">
              <w:rPr>
                <w:rFonts w:ascii="Times New Roman" w:hAnsi="Times New Roman" w:cs="Times New Roman"/>
                <w:color w:val="000000"/>
                <w:sz w:val="24"/>
                <w:szCs w:val="24"/>
              </w:rPr>
              <w:t>Dalyvavę asmenys:</w:t>
            </w:r>
          </w:p>
        </w:tc>
      </w:tr>
      <w:tr w:rsidR="003168DF" w:rsidRPr="00BA0838" w14:paraId="4FFAF9F0" w14:textId="77777777" w:rsidTr="0004710E">
        <w:trPr>
          <w:trHeight w:val="317"/>
        </w:trPr>
        <w:tc>
          <w:tcPr>
            <w:tcW w:w="9720" w:type="dxa"/>
            <w:tcBorders>
              <w:left w:val="nil"/>
              <w:right w:val="nil"/>
            </w:tcBorders>
          </w:tcPr>
          <w:p w14:paraId="79947936" w14:textId="77777777" w:rsidR="003168DF" w:rsidRPr="00BA0838" w:rsidRDefault="003168DF" w:rsidP="0004710E">
            <w:pPr>
              <w:rPr>
                <w:rFonts w:ascii="Times New Roman" w:hAnsi="Times New Roman" w:cs="Times New Roman"/>
                <w:color w:val="000000"/>
                <w:sz w:val="24"/>
                <w:szCs w:val="24"/>
              </w:rPr>
            </w:pPr>
          </w:p>
        </w:tc>
      </w:tr>
      <w:tr w:rsidR="003168DF" w:rsidRPr="00BA0838" w14:paraId="17C94B2F" w14:textId="77777777" w:rsidTr="0004710E">
        <w:trPr>
          <w:trHeight w:val="317"/>
        </w:trPr>
        <w:tc>
          <w:tcPr>
            <w:tcW w:w="9720" w:type="dxa"/>
            <w:tcBorders>
              <w:left w:val="nil"/>
              <w:right w:val="nil"/>
            </w:tcBorders>
          </w:tcPr>
          <w:p w14:paraId="6A5346A0" w14:textId="77777777" w:rsidR="003168DF" w:rsidRPr="00BA0838" w:rsidRDefault="003168DF" w:rsidP="0004710E">
            <w:pPr>
              <w:tabs>
                <w:tab w:val="left" w:pos="4065"/>
              </w:tabs>
              <w:rPr>
                <w:rFonts w:ascii="Times New Roman" w:hAnsi="Times New Roman" w:cs="Times New Roman"/>
                <w:color w:val="000000"/>
                <w:sz w:val="24"/>
                <w:szCs w:val="24"/>
              </w:rPr>
            </w:pPr>
            <w:r w:rsidRPr="00BA0838">
              <w:rPr>
                <w:rFonts w:ascii="Times New Roman" w:hAnsi="Times New Roman" w:cs="Times New Roman"/>
                <w:color w:val="000000"/>
                <w:sz w:val="24"/>
                <w:szCs w:val="24"/>
              </w:rPr>
              <w:tab/>
            </w:r>
          </w:p>
        </w:tc>
      </w:tr>
      <w:tr w:rsidR="003168DF" w:rsidRPr="00BA0838" w14:paraId="1EAA935D" w14:textId="77777777" w:rsidTr="0004710E">
        <w:trPr>
          <w:trHeight w:val="317"/>
        </w:trPr>
        <w:tc>
          <w:tcPr>
            <w:tcW w:w="9720" w:type="dxa"/>
            <w:tcBorders>
              <w:left w:val="nil"/>
              <w:right w:val="nil"/>
            </w:tcBorders>
          </w:tcPr>
          <w:p w14:paraId="2056027F" w14:textId="77777777" w:rsidR="003168DF" w:rsidRPr="00BA0838" w:rsidRDefault="003168DF" w:rsidP="0004710E">
            <w:pPr>
              <w:rPr>
                <w:rFonts w:ascii="Times New Roman" w:hAnsi="Times New Roman" w:cs="Times New Roman"/>
                <w:color w:val="000000"/>
                <w:sz w:val="24"/>
                <w:szCs w:val="24"/>
              </w:rPr>
            </w:pPr>
          </w:p>
        </w:tc>
      </w:tr>
      <w:tr w:rsidR="003168DF" w:rsidRPr="00BA0838" w14:paraId="16D504BD" w14:textId="77777777" w:rsidTr="0004710E">
        <w:trPr>
          <w:trHeight w:val="317"/>
        </w:trPr>
        <w:tc>
          <w:tcPr>
            <w:tcW w:w="9720" w:type="dxa"/>
            <w:tcBorders>
              <w:left w:val="nil"/>
              <w:right w:val="nil"/>
            </w:tcBorders>
          </w:tcPr>
          <w:p w14:paraId="10E4065E" w14:textId="77777777" w:rsidR="003168DF" w:rsidRPr="00BA0838" w:rsidRDefault="003168DF" w:rsidP="0004710E">
            <w:pPr>
              <w:tabs>
                <w:tab w:val="left" w:pos="2025"/>
              </w:tabs>
              <w:rPr>
                <w:rFonts w:ascii="Times New Roman" w:hAnsi="Times New Roman" w:cs="Times New Roman"/>
                <w:color w:val="000000"/>
                <w:sz w:val="24"/>
                <w:szCs w:val="24"/>
              </w:rPr>
            </w:pPr>
            <w:r w:rsidRPr="00BA0838">
              <w:rPr>
                <w:rFonts w:ascii="Times New Roman" w:hAnsi="Times New Roman" w:cs="Times New Roman"/>
                <w:color w:val="000000"/>
                <w:sz w:val="24"/>
                <w:szCs w:val="24"/>
              </w:rPr>
              <w:tab/>
            </w:r>
          </w:p>
        </w:tc>
      </w:tr>
      <w:tr w:rsidR="003168DF" w:rsidRPr="00BA0838" w14:paraId="405E7C5D" w14:textId="77777777" w:rsidTr="0004710E">
        <w:trPr>
          <w:trHeight w:val="317"/>
        </w:trPr>
        <w:tc>
          <w:tcPr>
            <w:tcW w:w="9720" w:type="dxa"/>
            <w:tcBorders>
              <w:left w:val="nil"/>
              <w:right w:val="nil"/>
            </w:tcBorders>
          </w:tcPr>
          <w:p w14:paraId="0523902B" w14:textId="77777777" w:rsidR="003168DF" w:rsidRPr="00BA0838" w:rsidRDefault="003168DF" w:rsidP="0004710E">
            <w:pPr>
              <w:tabs>
                <w:tab w:val="left" w:pos="2055"/>
              </w:tabs>
              <w:rPr>
                <w:rFonts w:ascii="Times New Roman" w:hAnsi="Times New Roman" w:cs="Times New Roman"/>
                <w:color w:val="000000"/>
                <w:sz w:val="24"/>
                <w:szCs w:val="24"/>
              </w:rPr>
            </w:pPr>
            <w:r w:rsidRPr="00BA0838">
              <w:rPr>
                <w:rFonts w:ascii="Times New Roman" w:hAnsi="Times New Roman" w:cs="Times New Roman"/>
                <w:color w:val="000000"/>
                <w:sz w:val="24"/>
                <w:szCs w:val="24"/>
              </w:rPr>
              <w:tab/>
            </w:r>
          </w:p>
        </w:tc>
      </w:tr>
    </w:tbl>
    <w:p w14:paraId="03D5E537" w14:textId="77777777" w:rsidR="003168DF" w:rsidRPr="00BA0838" w:rsidRDefault="003168DF" w:rsidP="002B7330">
      <w:pPr>
        <w:rPr>
          <w:rFonts w:ascii="Times New Roman" w:hAnsi="Times New Roman" w:cs="Times New Roman"/>
          <w:color w:val="000000"/>
          <w:sz w:val="24"/>
          <w:szCs w:val="24"/>
        </w:rPr>
      </w:pPr>
    </w:p>
    <w:p w14:paraId="3FC711E6" w14:textId="77777777" w:rsidR="003168DF" w:rsidRPr="00BA0838" w:rsidRDefault="003168DF" w:rsidP="002B7330">
      <w:pPr>
        <w:rPr>
          <w:rFonts w:ascii="Times New Roman" w:hAnsi="Times New Roman" w:cs="Times New Roman"/>
          <w:color w:val="000000"/>
          <w:sz w:val="24"/>
          <w:szCs w:val="24"/>
        </w:rPr>
      </w:pPr>
    </w:p>
    <w:p w14:paraId="530670C2" w14:textId="77777777" w:rsidR="003168DF" w:rsidRPr="00BA0838" w:rsidRDefault="003168DF" w:rsidP="002B7330">
      <w:pPr>
        <w:jc w:val="both"/>
        <w:rPr>
          <w:rFonts w:ascii="Times New Roman" w:hAnsi="Times New Roman"/>
          <w:color w:val="000000"/>
          <w:lang w:val="de-DE"/>
        </w:rPr>
      </w:pPr>
      <w:r w:rsidRPr="00BA0838">
        <w:rPr>
          <w:rFonts w:ascii="Times New Roman" w:hAnsi="Times New Roman" w:cs="Times New Roman"/>
          <w:color w:val="000000"/>
          <w:sz w:val="24"/>
          <w:szCs w:val="24"/>
        </w:rPr>
        <w:t xml:space="preserve">Patikrinimo aktą  gavau: </w:t>
      </w:r>
    </w:p>
    <w:p w14:paraId="392091E7" w14:textId="77777777" w:rsidR="003168DF" w:rsidRPr="00BA0838" w:rsidRDefault="003168DF" w:rsidP="002B7330">
      <w:pPr>
        <w:jc w:val="both"/>
        <w:rPr>
          <w:rFonts w:ascii="Times New Roman" w:hAnsi="Times New Roman"/>
          <w:color w:val="000000"/>
          <w:lang w:val="de-DE"/>
        </w:rPr>
      </w:pPr>
      <w:r w:rsidRPr="00BA0838">
        <w:rPr>
          <w:rFonts w:ascii="Times New Roman" w:hAnsi="Times New Roman"/>
          <w:color w:val="000000"/>
          <w:lang w:val="de-DE"/>
        </w:rPr>
        <w:t xml:space="preserve">                                    </w:t>
      </w:r>
    </w:p>
    <w:p w14:paraId="318A1313" w14:textId="77777777" w:rsidR="003168DF" w:rsidRPr="00BA0838" w:rsidRDefault="003168DF" w:rsidP="002B7330">
      <w:pPr>
        <w:jc w:val="both"/>
        <w:rPr>
          <w:rFonts w:ascii="Times New Roman" w:hAnsi="Times New Roman"/>
          <w:color w:val="000000"/>
          <w:lang w:val="de-DE"/>
        </w:rPr>
      </w:pPr>
    </w:p>
    <w:p w14:paraId="190A96AC" w14:textId="77777777" w:rsidR="003168DF" w:rsidRPr="00BA0838" w:rsidRDefault="003168DF" w:rsidP="002B7330">
      <w:pPr>
        <w:jc w:val="both"/>
        <w:rPr>
          <w:rFonts w:ascii="Times New Roman" w:hAnsi="Times New Roman"/>
          <w:color w:val="000000"/>
          <w:lang w:val="de-DE"/>
        </w:rPr>
      </w:pPr>
      <w:r w:rsidRPr="00BA0838">
        <w:rPr>
          <w:rFonts w:ascii="Times New Roman" w:hAnsi="Times New Roman"/>
          <w:color w:val="000000"/>
          <w:lang w:val="de-DE"/>
        </w:rPr>
        <w:t>(parašas)                                                  (vardas, pavardė)</w:t>
      </w:r>
    </w:p>
    <w:p w14:paraId="464304FF" w14:textId="77777777" w:rsidR="003168DF" w:rsidRPr="00BA0838" w:rsidRDefault="003168DF" w:rsidP="0018004C">
      <w:pPr>
        <w:ind w:firstLine="0"/>
        <w:jc w:val="both"/>
        <w:rPr>
          <w:rFonts w:ascii="Times New Roman" w:hAnsi="Times New Roman"/>
          <w:color w:val="000000"/>
          <w:lang w:val="de-DE"/>
        </w:rPr>
      </w:pPr>
    </w:p>
    <w:sectPr w:rsidR="003168DF" w:rsidRPr="00BA0838" w:rsidSect="00C64469">
      <w:headerReference w:type="default" r:id="rId8"/>
      <w:pgSz w:w="11906" w:h="16838"/>
      <w:pgMar w:top="1134" w:right="567" w:bottom="1134"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98033" w14:textId="77777777" w:rsidR="00811D70" w:rsidRDefault="00811D70">
      <w:r>
        <w:separator/>
      </w:r>
    </w:p>
  </w:endnote>
  <w:endnote w:type="continuationSeparator" w:id="0">
    <w:p w14:paraId="3D2FF7DA" w14:textId="77777777" w:rsidR="00811D70" w:rsidRDefault="0081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7205D" w14:textId="77777777" w:rsidR="00811D70" w:rsidRDefault="00811D70">
      <w:r>
        <w:separator/>
      </w:r>
    </w:p>
  </w:footnote>
  <w:footnote w:type="continuationSeparator" w:id="0">
    <w:p w14:paraId="744995B6" w14:textId="77777777" w:rsidR="00811D70" w:rsidRDefault="00811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DF185" w14:textId="77777777" w:rsidR="003168DF" w:rsidRDefault="00816608">
    <w:pPr>
      <w:pStyle w:val="Header"/>
      <w:ind w:firstLine="0"/>
    </w:pPr>
    <w:r>
      <w:rPr>
        <w:noProof/>
        <w:lang w:eastAsia="lt-LT"/>
      </w:rPr>
      <mc:AlternateContent>
        <mc:Choice Requires="wps">
          <w:drawing>
            <wp:anchor distT="0" distB="0" distL="0" distR="0" simplePos="0" relativeHeight="251660288" behindDoc="0" locked="0" layoutInCell="1" allowOverlap="1" wp14:anchorId="410F98B2" wp14:editId="0E61C733">
              <wp:simplePos x="0" y="0"/>
              <wp:positionH relativeFrom="margin">
                <wp:align>center</wp:align>
              </wp:positionH>
              <wp:positionV relativeFrom="paragraph">
                <wp:posOffset>635</wp:posOffset>
              </wp:positionV>
              <wp:extent cx="470535" cy="290830"/>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 cy="2908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239D88" w14:textId="77777777" w:rsidR="003168DF" w:rsidRDefault="003168DF">
                          <w:pPr>
                            <w:pStyle w:val="Header"/>
                            <w:ind w:firstLine="0"/>
                          </w:pPr>
                          <w:r>
                            <w:rPr>
                              <w:rStyle w:val="PageNumber"/>
                              <w:rFonts w:cs="Arial"/>
                            </w:rPr>
                            <w:fldChar w:fldCharType="begin"/>
                          </w:r>
                          <w:r>
                            <w:rPr>
                              <w:rStyle w:val="PageNumber"/>
                              <w:rFonts w:cs="Arial"/>
                            </w:rPr>
                            <w:instrText xml:space="preserve"> PAGE </w:instrText>
                          </w:r>
                          <w:r>
                            <w:rPr>
                              <w:rStyle w:val="PageNumber"/>
                              <w:rFonts w:cs="Arial"/>
                            </w:rPr>
                            <w:fldChar w:fldCharType="separate"/>
                          </w:r>
                          <w:r w:rsidR="000D6CAD">
                            <w:rPr>
                              <w:rStyle w:val="PageNumber"/>
                              <w:rFonts w:cs="Arial"/>
                              <w:noProof/>
                            </w:rPr>
                            <w:t>7</w:t>
                          </w:r>
                          <w:r>
                            <w:rPr>
                              <w:rStyle w:val="PageNumber"/>
                              <w:rFonts w:cs="Arial"/>
                            </w:rPr>
                            <w:fldChar w:fldCharType="end"/>
                          </w:r>
                        </w:p>
                        <w:p w14:paraId="695F5879" w14:textId="77777777" w:rsidR="003168DF" w:rsidRDefault="003168DF">
                          <w:pPr>
                            <w:pStyle w:val="Head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37.05pt;height:22.9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k3igIAABs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" stroked="f">
              <v:fill opacity="0"/>
              <v:textbox inset="0,0,0,0">
                <w:txbxContent>
                  <w:p w:rsidR="003168DF" w:rsidRDefault="003168DF">
                    <w:pPr>
                      <w:pStyle w:val="Antrats"/>
                      <w:ind w:firstLine="0"/>
                    </w:pPr>
                    <w:r>
                      <w:rPr>
                        <w:rStyle w:val="Puslapionumeris"/>
                        <w:rFonts w:cs="Arial"/>
                      </w:rPr>
                      <w:fldChar w:fldCharType="begin"/>
                    </w:r>
                    <w:r>
                      <w:rPr>
                        <w:rStyle w:val="Puslapionumeris"/>
                        <w:rFonts w:cs="Arial"/>
                      </w:rPr>
                      <w:instrText xml:space="preserve"> PAGE </w:instrText>
                    </w:r>
                    <w:r>
                      <w:rPr>
                        <w:rStyle w:val="Puslapionumeris"/>
                        <w:rFonts w:cs="Arial"/>
                      </w:rPr>
                      <w:fldChar w:fldCharType="separate"/>
                    </w:r>
                    <w:r w:rsidR="000D6CAD">
                      <w:rPr>
                        <w:rStyle w:val="Puslapionumeris"/>
                        <w:rFonts w:cs="Arial"/>
                        <w:noProof/>
                      </w:rPr>
                      <w:t>7</w:t>
                    </w:r>
                    <w:r>
                      <w:rPr>
                        <w:rStyle w:val="Puslapionumeris"/>
                        <w:rFonts w:cs="Arial"/>
                      </w:rPr>
                      <w:fldChar w:fldCharType="end"/>
                    </w:r>
                  </w:p>
                  <w:p w:rsidR="003168DF" w:rsidRDefault="003168DF">
                    <w:pPr>
                      <w:pStyle w:val="Antrats"/>
                    </w:pPr>
                  </w:p>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multilevel"/>
    <w:tmpl w:val="00000002"/>
    <w:name w:val="WW8Num1"/>
    <w:lvl w:ilvl="0">
      <w:start w:val="1"/>
      <w:numFmt w:val="none"/>
      <w:pStyle w:val="Heading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16cid:durableId="1418399046">
    <w:abstractNumId w:val="0"/>
  </w:num>
  <w:num w:numId="2" w16cid:durableId="76170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08C"/>
    <w:rsid w:val="00010F0B"/>
    <w:rsid w:val="00040E6E"/>
    <w:rsid w:val="0004710E"/>
    <w:rsid w:val="000A29EE"/>
    <w:rsid w:val="000A51A3"/>
    <w:rsid w:val="000D3553"/>
    <w:rsid w:val="000D6CAD"/>
    <w:rsid w:val="000E00E1"/>
    <w:rsid w:val="000E7B8B"/>
    <w:rsid w:val="0011490A"/>
    <w:rsid w:val="00125CA5"/>
    <w:rsid w:val="001329C9"/>
    <w:rsid w:val="00147984"/>
    <w:rsid w:val="00164EFA"/>
    <w:rsid w:val="00175F3B"/>
    <w:rsid w:val="00176B6A"/>
    <w:rsid w:val="0018004C"/>
    <w:rsid w:val="0020314D"/>
    <w:rsid w:val="00235EC7"/>
    <w:rsid w:val="00246FA0"/>
    <w:rsid w:val="00276395"/>
    <w:rsid w:val="00281A63"/>
    <w:rsid w:val="002951BB"/>
    <w:rsid w:val="002B7330"/>
    <w:rsid w:val="002F4F6A"/>
    <w:rsid w:val="002F4F94"/>
    <w:rsid w:val="002F72CC"/>
    <w:rsid w:val="0030508C"/>
    <w:rsid w:val="003078B6"/>
    <w:rsid w:val="003168DF"/>
    <w:rsid w:val="0035243E"/>
    <w:rsid w:val="003827BF"/>
    <w:rsid w:val="004117B2"/>
    <w:rsid w:val="004135F5"/>
    <w:rsid w:val="00414BDD"/>
    <w:rsid w:val="00424D8E"/>
    <w:rsid w:val="004841D8"/>
    <w:rsid w:val="005007B6"/>
    <w:rsid w:val="00556EA4"/>
    <w:rsid w:val="00585630"/>
    <w:rsid w:val="00613C0E"/>
    <w:rsid w:val="00646EE7"/>
    <w:rsid w:val="006500D0"/>
    <w:rsid w:val="00660328"/>
    <w:rsid w:val="00663AE3"/>
    <w:rsid w:val="006A0E7A"/>
    <w:rsid w:val="006A62A0"/>
    <w:rsid w:val="006C2FBA"/>
    <w:rsid w:val="006F3117"/>
    <w:rsid w:val="007052D8"/>
    <w:rsid w:val="00734213"/>
    <w:rsid w:val="00751833"/>
    <w:rsid w:val="00752F45"/>
    <w:rsid w:val="00773F40"/>
    <w:rsid w:val="007E1CF5"/>
    <w:rsid w:val="007E7BB8"/>
    <w:rsid w:val="00811D70"/>
    <w:rsid w:val="00816608"/>
    <w:rsid w:val="008271C4"/>
    <w:rsid w:val="00867D7E"/>
    <w:rsid w:val="0088004C"/>
    <w:rsid w:val="00895036"/>
    <w:rsid w:val="008A5875"/>
    <w:rsid w:val="0091044A"/>
    <w:rsid w:val="00947F44"/>
    <w:rsid w:val="00953AC1"/>
    <w:rsid w:val="00983108"/>
    <w:rsid w:val="009B508C"/>
    <w:rsid w:val="00A00373"/>
    <w:rsid w:val="00A30064"/>
    <w:rsid w:val="00A51486"/>
    <w:rsid w:val="00A74A1F"/>
    <w:rsid w:val="00A80C14"/>
    <w:rsid w:val="00A92373"/>
    <w:rsid w:val="00A93FC7"/>
    <w:rsid w:val="00AA06F4"/>
    <w:rsid w:val="00AD3E0B"/>
    <w:rsid w:val="00AF21F7"/>
    <w:rsid w:val="00B21F4E"/>
    <w:rsid w:val="00B30C6E"/>
    <w:rsid w:val="00B350E8"/>
    <w:rsid w:val="00B518B6"/>
    <w:rsid w:val="00B57571"/>
    <w:rsid w:val="00BA0838"/>
    <w:rsid w:val="00C4217F"/>
    <w:rsid w:val="00C64469"/>
    <w:rsid w:val="00C80FCC"/>
    <w:rsid w:val="00CA4185"/>
    <w:rsid w:val="00D80358"/>
    <w:rsid w:val="00DA491A"/>
    <w:rsid w:val="00DB3A26"/>
    <w:rsid w:val="00DD7B5B"/>
    <w:rsid w:val="00E856AD"/>
    <w:rsid w:val="00EA77D3"/>
    <w:rsid w:val="00EA7C45"/>
    <w:rsid w:val="00EC31DE"/>
    <w:rsid w:val="00EF51EA"/>
    <w:rsid w:val="00EF5CC7"/>
    <w:rsid w:val="00F202D8"/>
    <w:rsid w:val="00F569A7"/>
    <w:rsid w:val="00FB241D"/>
    <w:rsid w:val="00FB53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9384C4"/>
  <w15:docId w15:val="{B23E4D22-CF15-46C3-B8C9-783427402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BDD"/>
    <w:pPr>
      <w:suppressAutoHyphens/>
      <w:ind w:firstLine="720"/>
    </w:pPr>
    <w:rPr>
      <w:rFonts w:ascii="Arial" w:hAnsi="Arial" w:cs="Arial"/>
      <w:sz w:val="20"/>
      <w:szCs w:val="20"/>
      <w:lang w:eastAsia="zh-CN"/>
    </w:rPr>
  </w:style>
  <w:style w:type="paragraph" w:styleId="Heading1">
    <w:name w:val="heading 1"/>
    <w:basedOn w:val="Normal"/>
    <w:next w:val="Normal"/>
    <w:link w:val="Heading1Char"/>
    <w:uiPriority w:val="99"/>
    <w:qFormat/>
    <w:rsid w:val="00414BDD"/>
    <w:pPr>
      <w:keepNext/>
      <w:numPr>
        <w:numId w:val="2"/>
      </w:numPr>
      <w:overflowPunct w:val="0"/>
      <w:autoSpaceDE w:val="0"/>
      <w:ind w:left="0" w:firstLine="0"/>
      <w:jc w:val="center"/>
      <w:outlineLvl w:val="0"/>
    </w:pPr>
    <w:rPr>
      <w:rFonts w:ascii="TimesLT" w:hAnsi="TimesLT"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99"/>
    <w:rPr>
      <w:rFonts w:asciiTheme="majorHAnsi" w:eastAsiaTheme="majorEastAsia" w:hAnsiTheme="majorHAnsi" w:cstheme="majorBidi"/>
      <w:b/>
      <w:bCs/>
      <w:kern w:val="32"/>
      <w:sz w:val="32"/>
      <w:szCs w:val="32"/>
      <w:lang w:eastAsia="zh-CN"/>
    </w:rPr>
  </w:style>
  <w:style w:type="character" w:customStyle="1" w:styleId="WW8Num1z0">
    <w:name w:val="WW8Num1z0"/>
    <w:uiPriority w:val="99"/>
    <w:rsid w:val="00414BDD"/>
  </w:style>
  <w:style w:type="character" w:customStyle="1" w:styleId="WW8Num1z1">
    <w:name w:val="WW8Num1z1"/>
    <w:uiPriority w:val="99"/>
    <w:rsid w:val="00414BDD"/>
  </w:style>
  <w:style w:type="character" w:customStyle="1" w:styleId="WW8Num1z2">
    <w:name w:val="WW8Num1z2"/>
    <w:uiPriority w:val="99"/>
    <w:rsid w:val="00414BDD"/>
  </w:style>
  <w:style w:type="character" w:customStyle="1" w:styleId="WW8Num1z3">
    <w:name w:val="WW8Num1z3"/>
    <w:uiPriority w:val="99"/>
    <w:rsid w:val="00414BDD"/>
  </w:style>
  <w:style w:type="character" w:customStyle="1" w:styleId="WW8Num1z4">
    <w:name w:val="WW8Num1z4"/>
    <w:uiPriority w:val="99"/>
    <w:rsid w:val="00414BDD"/>
  </w:style>
  <w:style w:type="character" w:customStyle="1" w:styleId="WW8Num1z5">
    <w:name w:val="WW8Num1z5"/>
    <w:uiPriority w:val="99"/>
    <w:rsid w:val="00414BDD"/>
  </w:style>
  <w:style w:type="character" w:customStyle="1" w:styleId="WW8Num1z6">
    <w:name w:val="WW8Num1z6"/>
    <w:uiPriority w:val="99"/>
    <w:rsid w:val="00414BDD"/>
  </w:style>
  <w:style w:type="character" w:customStyle="1" w:styleId="WW8Num1z7">
    <w:name w:val="WW8Num1z7"/>
    <w:uiPriority w:val="99"/>
    <w:rsid w:val="00414BDD"/>
  </w:style>
  <w:style w:type="character" w:customStyle="1" w:styleId="WW8Num1z8">
    <w:name w:val="WW8Num1z8"/>
    <w:uiPriority w:val="99"/>
    <w:rsid w:val="00414BDD"/>
  </w:style>
  <w:style w:type="character" w:customStyle="1" w:styleId="Numatytasispastraiposriftas1">
    <w:name w:val="Numatytasis pastraipos šriftas1"/>
    <w:uiPriority w:val="99"/>
    <w:rsid w:val="00414BDD"/>
  </w:style>
  <w:style w:type="character" w:customStyle="1" w:styleId="DebesliotekstasDiagrama">
    <w:name w:val="Debesėlio tekstas Diagrama"/>
    <w:basedOn w:val="Numatytasispastraiposriftas1"/>
    <w:uiPriority w:val="99"/>
    <w:rsid w:val="00414BDD"/>
    <w:rPr>
      <w:rFonts w:ascii="Tahoma" w:hAnsi="Tahoma" w:cs="Tahoma"/>
      <w:sz w:val="16"/>
      <w:szCs w:val="16"/>
    </w:rPr>
  </w:style>
  <w:style w:type="character" w:styleId="PageNumber">
    <w:name w:val="page number"/>
    <w:basedOn w:val="Numatytasispastraiposriftas1"/>
    <w:uiPriority w:val="99"/>
    <w:rsid w:val="00414BDD"/>
    <w:rPr>
      <w:rFonts w:cs="Times New Roman"/>
    </w:rPr>
  </w:style>
  <w:style w:type="character" w:customStyle="1" w:styleId="Antrat1Diagrama">
    <w:name w:val="Antraštė 1 Diagrama"/>
    <w:uiPriority w:val="99"/>
    <w:rsid w:val="00414BDD"/>
    <w:rPr>
      <w:rFonts w:ascii="TimesLT" w:hAnsi="TimesLT"/>
      <w:sz w:val="24"/>
    </w:rPr>
  </w:style>
  <w:style w:type="character" w:customStyle="1" w:styleId="PagrindinistekstasDiagrama">
    <w:name w:val="Pagrindinis tekstas Diagrama"/>
    <w:uiPriority w:val="99"/>
    <w:rsid w:val="00414BDD"/>
    <w:rPr>
      <w:sz w:val="24"/>
      <w:lang w:val="lt-LT"/>
    </w:rPr>
  </w:style>
  <w:style w:type="character" w:customStyle="1" w:styleId="KomentarotekstasDiagrama">
    <w:name w:val="Komentaro tekstas Diagrama"/>
    <w:basedOn w:val="Numatytasispastraiposriftas1"/>
    <w:uiPriority w:val="99"/>
    <w:rsid w:val="00414BDD"/>
    <w:rPr>
      <w:rFonts w:ascii="Calibri" w:hAnsi="Calibri" w:cs="Calibri"/>
      <w:lang w:val="lt-LT" w:bidi="ar-SA"/>
    </w:rPr>
  </w:style>
  <w:style w:type="paragraph" w:customStyle="1" w:styleId="Antrat1">
    <w:name w:val="Antraštė1"/>
    <w:basedOn w:val="Normal"/>
    <w:next w:val="BodyText"/>
    <w:uiPriority w:val="99"/>
    <w:rsid w:val="00414BDD"/>
    <w:pPr>
      <w:keepNext/>
      <w:spacing w:before="240" w:after="120"/>
    </w:pPr>
    <w:rPr>
      <w:rFonts w:ascii="Liberation Sans" w:eastAsia="Microsoft YaHei" w:hAnsi="Liberation Sans" w:cs="Mangal"/>
      <w:sz w:val="28"/>
      <w:szCs w:val="28"/>
    </w:rPr>
  </w:style>
  <w:style w:type="paragraph" w:styleId="BodyText">
    <w:name w:val="Body Text"/>
    <w:basedOn w:val="Normal"/>
    <w:link w:val="BodyTextChar"/>
    <w:uiPriority w:val="99"/>
    <w:rsid w:val="00414BDD"/>
    <w:pPr>
      <w:spacing w:after="120"/>
      <w:ind w:firstLine="0"/>
    </w:pPr>
    <w:rPr>
      <w:rFonts w:ascii="Times New Roman" w:hAnsi="Times New Roman" w:cs="Times New Roman"/>
      <w:sz w:val="24"/>
    </w:rPr>
  </w:style>
  <w:style w:type="character" w:customStyle="1" w:styleId="BodyTextChar">
    <w:name w:val="Body Text Char"/>
    <w:basedOn w:val="DefaultParagraphFont"/>
    <w:link w:val="BodyText"/>
    <w:uiPriority w:val="99"/>
    <w:semiHidden/>
    <w:rsid w:val="005E2499"/>
    <w:rPr>
      <w:rFonts w:ascii="Arial" w:hAnsi="Arial" w:cs="Arial"/>
      <w:sz w:val="20"/>
      <w:szCs w:val="20"/>
      <w:lang w:eastAsia="zh-CN"/>
    </w:rPr>
  </w:style>
  <w:style w:type="paragraph" w:styleId="List">
    <w:name w:val="List"/>
    <w:basedOn w:val="BodyText"/>
    <w:uiPriority w:val="99"/>
    <w:rsid w:val="00414BDD"/>
    <w:rPr>
      <w:rFonts w:cs="Mangal"/>
    </w:rPr>
  </w:style>
  <w:style w:type="paragraph" w:styleId="Caption">
    <w:name w:val="caption"/>
    <w:basedOn w:val="Normal"/>
    <w:uiPriority w:val="99"/>
    <w:qFormat/>
    <w:rsid w:val="00414BDD"/>
    <w:pPr>
      <w:suppressLineNumbers/>
      <w:spacing w:before="120" w:after="120"/>
    </w:pPr>
    <w:rPr>
      <w:rFonts w:cs="Mangal"/>
      <w:i/>
      <w:iCs/>
      <w:sz w:val="24"/>
      <w:szCs w:val="24"/>
    </w:rPr>
  </w:style>
  <w:style w:type="paragraph" w:customStyle="1" w:styleId="Rodykl">
    <w:name w:val="Rodyklė"/>
    <w:basedOn w:val="Normal"/>
    <w:uiPriority w:val="99"/>
    <w:rsid w:val="00414BDD"/>
    <w:pPr>
      <w:suppressLineNumbers/>
    </w:pPr>
    <w:rPr>
      <w:rFonts w:cs="Mangal"/>
    </w:rPr>
  </w:style>
  <w:style w:type="paragraph" w:customStyle="1" w:styleId="Debesliotekstas1">
    <w:name w:val="Debesėlio tekstas1"/>
    <w:basedOn w:val="Normal"/>
    <w:uiPriority w:val="99"/>
    <w:rsid w:val="00414BDD"/>
    <w:rPr>
      <w:rFonts w:ascii="Tahoma" w:hAnsi="Tahoma" w:cs="Tahoma"/>
      <w:sz w:val="16"/>
      <w:szCs w:val="16"/>
    </w:rPr>
  </w:style>
  <w:style w:type="paragraph" w:styleId="Header">
    <w:name w:val="header"/>
    <w:basedOn w:val="Normal"/>
    <w:link w:val="HeaderChar"/>
    <w:uiPriority w:val="99"/>
    <w:rsid w:val="00414BDD"/>
  </w:style>
  <w:style w:type="character" w:customStyle="1" w:styleId="HeaderChar">
    <w:name w:val="Header Char"/>
    <w:basedOn w:val="DefaultParagraphFont"/>
    <w:link w:val="Header"/>
    <w:uiPriority w:val="99"/>
    <w:semiHidden/>
    <w:rsid w:val="005E2499"/>
    <w:rPr>
      <w:rFonts w:ascii="Arial" w:hAnsi="Arial" w:cs="Arial"/>
      <w:sz w:val="20"/>
      <w:szCs w:val="20"/>
      <w:lang w:eastAsia="zh-CN"/>
    </w:rPr>
  </w:style>
  <w:style w:type="paragraph" w:styleId="Footer">
    <w:name w:val="footer"/>
    <w:basedOn w:val="Normal"/>
    <w:link w:val="FooterChar"/>
    <w:uiPriority w:val="99"/>
    <w:rsid w:val="00414BDD"/>
  </w:style>
  <w:style w:type="character" w:customStyle="1" w:styleId="FooterChar">
    <w:name w:val="Footer Char"/>
    <w:basedOn w:val="DefaultParagraphFont"/>
    <w:link w:val="Footer"/>
    <w:uiPriority w:val="99"/>
    <w:semiHidden/>
    <w:rsid w:val="005E2499"/>
    <w:rPr>
      <w:rFonts w:ascii="Arial" w:hAnsi="Arial" w:cs="Arial"/>
      <w:sz w:val="20"/>
      <w:szCs w:val="20"/>
      <w:lang w:eastAsia="zh-CN"/>
    </w:rPr>
  </w:style>
  <w:style w:type="paragraph" w:customStyle="1" w:styleId="Komentarotekstas1">
    <w:name w:val="Komentaro tekstas1"/>
    <w:basedOn w:val="Normal"/>
    <w:uiPriority w:val="99"/>
    <w:rsid w:val="00414BDD"/>
    <w:pPr>
      <w:spacing w:after="200"/>
      <w:ind w:firstLine="0"/>
    </w:pPr>
    <w:rPr>
      <w:rFonts w:ascii="Calibri" w:hAnsi="Calibri" w:cs="Times New Roman"/>
    </w:rPr>
  </w:style>
  <w:style w:type="paragraph" w:customStyle="1" w:styleId="Lentelsturinys">
    <w:name w:val="Lentelės turinys"/>
    <w:basedOn w:val="Normal"/>
    <w:uiPriority w:val="99"/>
    <w:rsid w:val="00414BDD"/>
    <w:pPr>
      <w:suppressLineNumbers/>
    </w:pPr>
  </w:style>
  <w:style w:type="paragraph" w:customStyle="1" w:styleId="Lentelsantrat">
    <w:name w:val="Lentelės antraštė"/>
    <w:basedOn w:val="Lentelsturinys"/>
    <w:uiPriority w:val="99"/>
    <w:rsid w:val="00414BDD"/>
    <w:pPr>
      <w:jc w:val="center"/>
    </w:pPr>
    <w:rPr>
      <w:b/>
      <w:bCs/>
    </w:rPr>
  </w:style>
  <w:style w:type="paragraph" w:customStyle="1" w:styleId="Kadroturinys">
    <w:name w:val="Kadro turinys"/>
    <w:basedOn w:val="Normal"/>
    <w:uiPriority w:val="99"/>
    <w:rsid w:val="00414BDD"/>
  </w:style>
  <w:style w:type="paragraph" w:styleId="NormalWeb">
    <w:name w:val="Normal (Web)"/>
    <w:basedOn w:val="Normal"/>
    <w:uiPriority w:val="99"/>
    <w:rsid w:val="00164EFA"/>
    <w:pPr>
      <w:suppressAutoHyphens w:val="0"/>
      <w:spacing w:before="100" w:beforeAutospacing="1" w:after="100" w:afterAutospacing="1"/>
      <w:ind w:firstLine="0"/>
    </w:pPr>
    <w:rPr>
      <w:rFonts w:ascii="Times New Roman" w:hAnsi="Times New Roman" w:cs="Times New Roman"/>
      <w:sz w:val="24"/>
      <w:szCs w:val="24"/>
      <w:lang w:eastAsia="lt-LT"/>
    </w:rPr>
  </w:style>
  <w:style w:type="character" w:styleId="Strong">
    <w:name w:val="Strong"/>
    <w:basedOn w:val="DefaultParagraphFont"/>
    <w:uiPriority w:val="99"/>
    <w:qFormat/>
    <w:rsid w:val="00164EFA"/>
    <w:rPr>
      <w:rFonts w:cs="Times New Roman"/>
      <w:b/>
      <w:bCs/>
    </w:rPr>
  </w:style>
  <w:style w:type="table" w:styleId="TableGrid">
    <w:name w:val="Table Grid"/>
    <w:basedOn w:val="TableNormal"/>
    <w:uiPriority w:val="99"/>
    <w:rsid w:val="00164EFA"/>
    <w:pPr>
      <w:spacing w:after="200" w:line="276"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706000">
      <w:bodyDiv w:val="1"/>
      <w:marLeft w:val="0"/>
      <w:marRight w:val="0"/>
      <w:marTop w:val="0"/>
      <w:marBottom w:val="0"/>
      <w:divBdr>
        <w:top w:val="none" w:sz="0" w:space="0" w:color="auto"/>
        <w:left w:val="none" w:sz="0" w:space="0" w:color="auto"/>
        <w:bottom w:val="none" w:sz="0" w:space="0" w:color="auto"/>
        <w:right w:val="none" w:sz="0" w:space="0" w:color="auto"/>
      </w:divBdr>
    </w:div>
    <w:div w:id="107304165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7485</Words>
  <Characters>4267</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Vilkaviškio rajono savivaldybės tuberkuliozės profilaktikos ir kontrolės 2015–2017 m. programos tvirtinimo</vt:lpstr>
      <vt:lpstr>Dėl Vilkaviškio rajono savivaldybės tuberkuliozės profilaktikos ir kontrolės 2015–2017 m. programos tvirtinimo</vt:lpstr>
    </vt:vector>
  </TitlesOfParts>
  <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Vilkaviškio rajono savivaldybės tuberkuliozės profilaktikos ir kontrolės 2015–2017 m. programos tvirtinimo</dc:title>
  <dc:subject/>
  <dc:creator>Infolex</dc:creator>
  <cp:keywords/>
  <dc:description/>
  <cp:lastModifiedBy>Sveikata</cp:lastModifiedBy>
  <cp:revision>3</cp:revision>
  <cp:lastPrinted>2017-02-21T06:47:00Z</cp:lastPrinted>
  <dcterms:created xsi:type="dcterms:W3CDTF">2023-03-06T12:23:00Z</dcterms:created>
  <dcterms:modified xsi:type="dcterms:W3CDTF">2023-03-06T12:24:00Z</dcterms:modified>
</cp:coreProperties>
</file>