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FAE747" w14:textId="7008DA50" w:rsidR="008736AC" w:rsidRPr="00A23EED" w:rsidRDefault="00B2476E">
      <w:pPr>
        <w:rPr>
          <w:noProof/>
          <w:color w:val="0000FF"/>
        </w:rPr>
      </w:pPr>
      <w:r w:rsidRPr="00264B76">
        <w:rPr>
          <w:rFonts w:ascii="Calibri" w:eastAsia="Times New Roman" w:hAnsi="Calibri" w:cs="Calibri"/>
          <w:noProof/>
          <w:color w:val="000000"/>
          <w:sz w:val="27"/>
          <w:szCs w:val="27"/>
          <w:lang w:val="lt-LT" w:eastAsia="lt-LT"/>
        </w:rPr>
        <w:drawing>
          <wp:inline distT="0" distB="0" distL="0" distR="0" wp14:anchorId="4F55B62E" wp14:editId="65F0F550">
            <wp:extent cx="2219325" cy="1052195"/>
            <wp:effectExtent l="0" t="0" r="0" b="0"/>
            <wp:docPr id="1" name="Picture 1" descr="http://www.ukmerge.lt/ukmerge/m/m_images/wfiles/ESFIVP-I-1-14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kmerge.lt/ukmerge/m/m_images/wfiles/ESFIVP-I-1-140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141" cy="10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3B47">
        <w:rPr>
          <w:noProof/>
          <w:lang w:val="lt-LT" w:eastAsia="lt-LT"/>
        </w:rPr>
        <w:t xml:space="preserve">    </w:t>
      </w:r>
      <w:r>
        <w:rPr>
          <w:noProof/>
          <w:lang w:val="lt-LT" w:eastAsia="lt-LT"/>
        </w:rPr>
        <w:drawing>
          <wp:inline distT="0" distB="0" distL="0" distR="0" wp14:anchorId="3B655C4F" wp14:editId="4FE9CAAB">
            <wp:extent cx="761180" cy="703580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as Anyksciai municipalit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145" cy="130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B47">
        <w:rPr>
          <w:noProof/>
          <w:color w:val="0000FF"/>
        </w:rPr>
        <w:t xml:space="preserve">  </w:t>
      </w:r>
      <w:r w:rsidR="00A23EED">
        <w:rPr>
          <w:noProof/>
          <w:lang w:val="lt-LT" w:eastAsia="lt-LT"/>
        </w:rPr>
        <w:drawing>
          <wp:inline distT="0" distB="0" distL="0" distR="0" wp14:anchorId="7977A675" wp14:editId="7E39DE32">
            <wp:extent cx="531495" cy="637540"/>
            <wp:effectExtent l="0" t="0" r="1905" b="0"/>
            <wp:docPr id="3" name="Picture 3" descr="https://www.moletai.lt/moletai/m/m_images/wfiles/in4s8431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s://www.moletai.lt/moletai/m/m_images/wfiles/in4s84310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63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3B47">
        <w:rPr>
          <w:noProof/>
          <w:color w:val="0000FF"/>
        </w:rPr>
        <w:t xml:space="preserve"> </w:t>
      </w:r>
      <w:r w:rsidR="00532475">
        <w:rPr>
          <w:noProof/>
          <w:color w:val="0000FF"/>
        </w:rPr>
        <w:t xml:space="preserve"> </w:t>
      </w:r>
      <w:r w:rsidR="00532475">
        <w:rPr>
          <w:noProof/>
          <w:lang w:val="lt-LT" w:eastAsia="lt-LT"/>
        </w:rPr>
        <w:drawing>
          <wp:inline distT="0" distB="0" distL="0" distR="0" wp14:anchorId="05CA4183" wp14:editId="3B4001A7">
            <wp:extent cx="590550" cy="681355"/>
            <wp:effectExtent l="0" t="0" r="0" b="4445"/>
            <wp:docPr id="7" name="Picture 7" descr="C:\Users\Vida\AppData\Local\Microsoft\Windows\INetCache\Content.MSO\57AE61A5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\Users\Vida\AppData\Local\Microsoft\Windows\INetCache\Content.MSO\57AE61A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3B47">
        <w:rPr>
          <w:noProof/>
          <w:color w:val="0000FF"/>
        </w:rPr>
        <w:t xml:space="preserve">  </w:t>
      </w:r>
      <w:r w:rsidR="00532475">
        <w:rPr>
          <w:noProof/>
          <w:color w:val="0000FF"/>
        </w:rPr>
        <w:t xml:space="preserve">   </w:t>
      </w:r>
      <w:r w:rsidR="00532475">
        <w:rPr>
          <w:noProof/>
          <w:color w:val="0000FF"/>
          <w:lang w:val="lt-LT" w:eastAsia="lt-LT"/>
        </w:rPr>
        <w:drawing>
          <wp:inline distT="0" distB="0" distL="0" distR="0" wp14:anchorId="0B882792" wp14:editId="29107261">
            <wp:extent cx="1238250" cy="681166"/>
            <wp:effectExtent l="0" t="0" r="0" b="5080"/>
            <wp:docPr id="4" name="irc_mi" descr="Vaizdo rezultatas pagal užklausą „lvpa logotipas 2018“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aizdo rezultatas pagal užklausą „lvpa logotipas 2018“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38" cy="727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3B47">
        <w:rPr>
          <w:noProof/>
          <w:color w:val="0000FF"/>
        </w:rPr>
        <w:t xml:space="preserve">            </w:t>
      </w:r>
      <w:r w:rsidR="00A23EED">
        <w:rPr>
          <w:noProof/>
          <w:color w:val="0000FF"/>
        </w:rPr>
        <w:t xml:space="preserve">             </w:t>
      </w:r>
      <w:r w:rsidR="00EF3B47">
        <w:rPr>
          <w:noProof/>
          <w:color w:val="0000FF"/>
        </w:rPr>
        <w:t xml:space="preserve">  </w:t>
      </w:r>
    </w:p>
    <w:tbl>
      <w:tblPr>
        <w:tblpPr w:leftFromText="180" w:rightFromText="180" w:topFromText="100" w:bottomFromText="100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7914"/>
      </w:tblGrid>
      <w:tr w:rsidR="00FA456F" w:rsidRPr="00EF3B47" w14:paraId="335316E6" w14:textId="77777777" w:rsidTr="002C331E"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760B0" w14:textId="77777777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>Projekto pavadinimas, numeris,</w:t>
            </w:r>
          </w:p>
          <w:p w14:paraId="66952E3B" w14:textId="77777777" w:rsidR="00FA456F" w:rsidRPr="00CE3552" w:rsidRDefault="00FA456F" w:rsidP="002970F6">
            <w:pPr>
              <w:spacing w:after="0" w:line="240" w:lineRule="auto"/>
              <w:rPr>
                <w:rFonts w:ascii="Tahoma" w:eastAsia="Times New Roman" w:hAnsi="Tahoma" w:cs="Tahoma"/>
                <w:color w:val="302F2C"/>
                <w:sz w:val="18"/>
                <w:szCs w:val="18"/>
                <w:lang w:val="lt-LT"/>
              </w:rPr>
            </w:pPr>
            <w:r w:rsidRPr="00CE3552">
              <w:rPr>
                <w:rFonts w:eastAsia="Times New Roman" w:cs="Times New Roman"/>
                <w:color w:val="302F2C"/>
                <w:szCs w:val="24"/>
                <w:lang w:val="lt-LT"/>
              </w:rPr>
              <w:t>priemonė</w:t>
            </w:r>
          </w:p>
        </w:tc>
        <w:tc>
          <w:tcPr>
            <w:tcW w:w="7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DA146" w14:textId="5D4B8312" w:rsidR="00FA456F" w:rsidRPr="00057AC4" w:rsidRDefault="00EF3B47" w:rsidP="00EF3B47">
            <w:pPr>
              <w:spacing w:after="0" w:line="240" w:lineRule="auto"/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>„TAKTILINIAI MAKETAI TURISTUI PO ATVIRU DANGUMI“</w:t>
            </w:r>
          </w:p>
          <w:p w14:paraId="7FCAAD9A" w14:textId="25661AF3" w:rsidR="002C331E" w:rsidRPr="00EF3B47" w:rsidRDefault="00EF3B47" w:rsidP="002970F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</w:pPr>
            <w:r w:rsidRPr="00EF3B47">
              <w:rPr>
                <w:b/>
                <w:lang w:val="lt-LT"/>
              </w:rPr>
              <w:t>Nr. 05.4.1-LVPA-R-821-91-0004</w:t>
            </w:r>
          </w:p>
          <w:p w14:paraId="4301A5D7" w14:textId="62D81800" w:rsidR="002C331E" w:rsidRPr="00057AC4" w:rsidRDefault="00FA456F" w:rsidP="002970F6">
            <w:pPr>
              <w:spacing w:after="0" w:line="240" w:lineRule="auto"/>
              <w:jc w:val="center"/>
              <w:rPr>
                <w:rFonts w:cs="Times New Roman"/>
                <w:b/>
                <w:color w:val="555566"/>
                <w:szCs w:val="24"/>
                <w:lang w:val="lt-LT"/>
              </w:rPr>
            </w:pPr>
            <w:r w:rsidRPr="00273D49"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 xml:space="preserve">Priemonė </w:t>
            </w:r>
            <w:r w:rsidR="000C2F67" w:rsidRPr="002C331E">
              <w:rPr>
                <w:rFonts w:cs="Times New Roman"/>
                <w:color w:val="555566"/>
                <w:szCs w:val="24"/>
                <w:lang w:val="lt-LT"/>
              </w:rPr>
              <w:t xml:space="preserve"> </w:t>
            </w:r>
            <w:r w:rsidR="00057AC4" w:rsidRPr="00057AC4">
              <w:rPr>
                <w:rFonts w:cs="Times New Roman"/>
                <w:b/>
                <w:color w:val="555566"/>
                <w:szCs w:val="24"/>
                <w:lang w:val="lt-LT"/>
              </w:rPr>
              <w:t>Nr</w:t>
            </w:r>
            <w:r w:rsidR="00057AC4" w:rsidRPr="00EF3B47">
              <w:rPr>
                <w:rFonts w:cs="Times New Roman"/>
                <w:b/>
                <w:color w:val="555566"/>
                <w:szCs w:val="24"/>
                <w:lang w:val="lt-LT"/>
              </w:rPr>
              <w:t xml:space="preserve">. </w:t>
            </w:r>
            <w:r w:rsidR="00EF3B47" w:rsidRPr="00EF3B47">
              <w:rPr>
                <w:b/>
                <w:lang w:val="lt-LT"/>
              </w:rPr>
              <w:t>05.4.1-LVPA-R-821</w:t>
            </w:r>
          </w:p>
          <w:p w14:paraId="6AA0BBD7" w14:textId="0AE12048" w:rsidR="00FA456F" w:rsidRPr="00057AC4" w:rsidRDefault="00EF3B47" w:rsidP="002970F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</w:pPr>
            <w:r w:rsidRPr="007E3562">
              <w:rPr>
                <w:lang w:val="lt-LT"/>
              </w:rPr>
              <w:t>„Savivaldybes jungiančių turizmo trasų ir turizmo maršrutų informacinės infrastruktūros plėtra“</w:t>
            </w:r>
          </w:p>
        </w:tc>
      </w:tr>
      <w:tr w:rsidR="00FA456F" w:rsidRPr="00A26722" w14:paraId="49CFF162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24FB2" w14:textId="77777777" w:rsidR="00FA456F" w:rsidRPr="00CE3552" w:rsidRDefault="00FA456F" w:rsidP="002970F6">
            <w:pPr>
              <w:spacing w:after="0" w:line="240" w:lineRule="auto"/>
              <w:rPr>
                <w:rFonts w:ascii="Tahoma" w:eastAsia="Times New Roman" w:hAnsi="Tahoma" w:cs="Tahoma"/>
                <w:color w:val="302F2C"/>
                <w:sz w:val="18"/>
                <w:szCs w:val="18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>Projekto tikslai, uždaviniai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F79C8" w14:textId="177D9D62" w:rsidR="00057AC4" w:rsidRDefault="00FA456F" w:rsidP="00057AC4">
            <w:pPr>
              <w:spacing w:after="0" w:line="240" w:lineRule="auto"/>
              <w:jc w:val="both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>Projekto tikslas:</w:t>
            </w:r>
            <w:r w:rsidR="00B83748" w:rsidRPr="00EA77D0">
              <w:rPr>
                <w:color w:val="000000"/>
                <w:lang w:val="lt-LT"/>
              </w:rPr>
              <w:t xml:space="preserve"> sukurti vieningą turizmo ženklinimo infrastruktūros sistemą Utenos regiono  dalyje, kuri būtų pritaikyta neįgaliųjų poreikiams.</w:t>
            </w:r>
          </w:p>
          <w:p w14:paraId="15571BBD" w14:textId="6D8C444F" w:rsidR="00FA456F" w:rsidRPr="00CE3552" w:rsidRDefault="00FA456F" w:rsidP="00057AC4">
            <w:pPr>
              <w:spacing w:after="0" w:line="240" w:lineRule="auto"/>
              <w:jc w:val="both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>Projekto uždavin</w:t>
            </w:r>
            <w:r w:rsidR="00B83748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iai: </w:t>
            </w:r>
            <w:r w:rsidR="00B83748" w:rsidRPr="00EA77D0">
              <w:rPr>
                <w:color w:val="000000"/>
                <w:lang w:val="lt-LT"/>
              </w:rPr>
              <w:t>paženklinti 30 objektų Utenos regione (po 10 objektų kiekvienoje iš savivaldybių) ir sukurti lygias galimybes žmonėms su negalia, suteikiant galimybes praktiškai ir teoriškai pažinti ir susipažinti su lankytinais objektais</w:t>
            </w:r>
            <w:r w:rsidR="00B83748">
              <w:rPr>
                <w:color w:val="000000"/>
                <w:lang w:val="lt-LT"/>
              </w:rPr>
              <w:t>.</w:t>
            </w:r>
          </w:p>
        </w:tc>
      </w:tr>
      <w:tr w:rsidR="00FA456F" w:rsidRPr="00A26722" w14:paraId="44EB01B9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C20A1" w14:textId="77777777" w:rsidR="00FA456F" w:rsidRPr="00CE3552" w:rsidRDefault="00FA456F" w:rsidP="002970F6">
            <w:pPr>
              <w:spacing w:after="0" w:line="240" w:lineRule="auto"/>
              <w:rPr>
                <w:rFonts w:ascii="Tahoma" w:eastAsia="Times New Roman" w:hAnsi="Tahoma" w:cs="Tahoma"/>
                <w:color w:val="302F2C"/>
                <w:sz w:val="18"/>
                <w:szCs w:val="18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>Siektini rezultatai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7EAE5" w14:textId="0335C6BC" w:rsidR="00FA456F" w:rsidRPr="007E55F2" w:rsidRDefault="00B83748" w:rsidP="00B83748">
            <w:pPr>
              <w:spacing w:after="0" w:line="240" w:lineRule="auto"/>
              <w:jc w:val="both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color w:val="000000"/>
                <w:lang w:val="lt-LT"/>
              </w:rPr>
              <w:t>B</w:t>
            </w:r>
            <w:r w:rsidRPr="00EA77D0">
              <w:rPr>
                <w:color w:val="000000"/>
                <w:lang w:val="lt-LT"/>
              </w:rPr>
              <w:t xml:space="preserve">endradarbiaujant su partneriais (Molėtų rajono savivaldybės administracija, Partneris Nr. 1. bei Zarasų rajono savivaldybės administracija, Partneris Nr. 2.),  numatyta Utenos regione įrengti 30 neįgaliesiems pritaikytų ženklinimo priemonių </w:t>
            </w:r>
            <w:proofErr w:type="spellStart"/>
            <w:r w:rsidRPr="00EA77D0">
              <w:rPr>
                <w:color w:val="000000"/>
                <w:lang w:val="lt-LT"/>
              </w:rPr>
              <w:t>taktilinių</w:t>
            </w:r>
            <w:proofErr w:type="spellEnd"/>
            <w:r w:rsidRPr="00EA77D0">
              <w:rPr>
                <w:color w:val="000000"/>
                <w:lang w:val="lt-LT"/>
              </w:rPr>
              <w:t xml:space="preserve"> maketų: 3 </w:t>
            </w:r>
            <w:proofErr w:type="spellStart"/>
            <w:r w:rsidRPr="00EA77D0">
              <w:rPr>
                <w:color w:val="000000"/>
                <w:lang w:val="lt-LT"/>
              </w:rPr>
              <w:t>taktilinius</w:t>
            </w:r>
            <w:proofErr w:type="spellEnd"/>
            <w:r w:rsidRPr="00EA77D0">
              <w:rPr>
                <w:color w:val="000000"/>
                <w:lang w:val="lt-LT"/>
              </w:rPr>
              <w:t xml:space="preserve"> miestų žemėlapius (Anykščių, Molėtų, Zarasų) ir 27 </w:t>
            </w:r>
            <w:proofErr w:type="spellStart"/>
            <w:r w:rsidRPr="00EA77D0">
              <w:rPr>
                <w:color w:val="000000"/>
                <w:lang w:val="lt-LT"/>
              </w:rPr>
              <w:t>taktilinius</w:t>
            </w:r>
            <w:proofErr w:type="spellEnd"/>
            <w:r w:rsidRPr="00EA77D0">
              <w:rPr>
                <w:color w:val="000000"/>
                <w:lang w:val="lt-LT"/>
              </w:rPr>
              <w:t xml:space="preserve"> maketus</w:t>
            </w:r>
          </w:p>
        </w:tc>
      </w:tr>
      <w:tr w:rsidR="00FA456F" w:rsidRPr="00CE3552" w14:paraId="76F613C4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DE855" w14:textId="77777777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Sutartis pasirašyta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C6D1" w14:textId="05E016FF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20</w:t>
            </w:r>
            <w:r w:rsidR="00EF3B47">
              <w:rPr>
                <w:rFonts w:eastAsia="Times New Roman" w:cs="Times New Roman"/>
                <w:color w:val="000000"/>
                <w:szCs w:val="24"/>
                <w:lang w:val="lt-LT"/>
              </w:rPr>
              <w:t>20</w:t>
            </w: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m. </w:t>
            </w:r>
            <w:r w:rsidR="00EF3B47">
              <w:rPr>
                <w:rFonts w:eastAsia="Times New Roman" w:cs="Times New Roman"/>
                <w:color w:val="000000"/>
                <w:szCs w:val="24"/>
                <w:lang w:val="lt-LT"/>
              </w:rPr>
              <w:t>rugpjūčio</w:t>
            </w:r>
            <w:r w:rsidRPr="0042745A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</w:t>
            </w:r>
            <w:r w:rsidR="00EF3B47">
              <w:rPr>
                <w:rFonts w:eastAsia="Times New Roman" w:cs="Times New Roman"/>
                <w:color w:val="000000"/>
                <w:szCs w:val="24"/>
                <w:lang w:val="lt-LT"/>
              </w:rPr>
              <w:t>21</w:t>
            </w:r>
            <w:r w:rsidRPr="0042745A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d</w:t>
            </w: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. </w:t>
            </w:r>
            <w:r>
              <w:t xml:space="preserve"> </w:t>
            </w:r>
          </w:p>
        </w:tc>
      </w:tr>
      <w:tr w:rsidR="00FA456F" w:rsidRPr="00B56C72" w14:paraId="51D58BF3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15038" w14:textId="19F9C63E" w:rsidR="00FA456F" w:rsidRPr="00FD2AD1" w:rsidRDefault="00FA456F" w:rsidP="002970F6">
            <w:pPr>
              <w:spacing w:after="0" w:line="240" w:lineRule="auto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 w:rsidRPr="00FD2AD1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Projekto </w:t>
            </w:r>
            <w:r w:rsidR="00A26722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veiklų </w:t>
            </w: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>užbaigimo data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40701" w14:textId="77777777" w:rsidR="00FA456F" w:rsidRDefault="00056866" w:rsidP="002970F6">
            <w:pPr>
              <w:spacing w:after="0" w:line="240" w:lineRule="auto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>202</w:t>
            </w:r>
            <w:r w:rsidR="00EF3B47">
              <w:rPr>
                <w:rFonts w:eastAsia="Times New Roman" w:cs="Times New Roman"/>
                <w:color w:val="302F2C"/>
                <w:szCs w:val="24"/>
                <w:lang w:val="lt-LT"/>
              </w:rPr>
              <w:t>2</w:t>
            </w: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 m. </w:t>
            </w:r>
            <w:r w:rsidR="00EF3B47">
              <w:rPr>
                <w:rFonts w:eastAsia="Times New Roman" w:cs="Times New Roman"/>
                <w:color w:val="302F2C"/>
                <w:szCs w:val="24"/>
                <w:lang w:val="lt-LT"/>
              </w:rPr>
              <w:t>rugpjūčio 31</w:t>
            </w: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 d.</w:t>
            </w:r>
          </w:p>
          <w:p w14:paraId="054F64AA" w14:textId="474594D0" w:rsidR="00A26722" w:rsidRPr="00B56C72" w:rsidRDefault="00C57CC4" w:rsidP="002970F6">
            <w:pPr>
              <w:spacing w:after="0" w:line="240" w:lineRule="auto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>Veiklų įgyvendinimo pabaiga</w:t>
            </w:r>
            <w:r w:rsidR="00A26722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 iki 2023-0</w:t>
            </w:r>
            <w:r w:rsidR="009B72D7">
              <w:rPr>
                <w:rFonts w:eastAsia="Times New Roman" w:cs="Times New Roman"/>
                <w:color w:val="302F2C"/>
                <w:szCs w:val="24"/>
                <w:lang w:val="lt-LT"/>
              </w:rPr>
              <w:t>9</w:t>
            </w:r>
            <w:r w:rsidR="00A26722">
              <w:rPr>
                <w:rFonts w:eastAsia="Times New Roman" w:cs="Times New Roman"/>
                <w:color w:val="302F2C"/>
                <w:szCs w:val="24"/>
                <w:lang w:val="lt-LT"/>
              </w:rPr>
              <w:t>-</w:t>
            </w:r>
            <w:r w:rsidR="009B72D7">
              <w:rPr>
                <w:rFonts w:eastAsia="Times New Roman" w:cs="Times New Roman"/>
                <w:color w:val="302F2C"/>
                <w:szCs w:val="24"/>
                <w:lang w:val="lt-LT"/>
              </w:rPr>
              <w:t>20</w:t>
            </w:r>
            <w:bookmarkStart w:id="0" w:name="_GoBack"/>
            <w:bookmarkEnd w:id="0"/>
          </w:p>
        </w:tc>
      </w:tr>
      <w:tr w:rsidR="00FA456F" w:rsidRPr="00CE3552" w14:paraId="68646EC4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6B9FB" w14:textId="54EA2A11" w:rsidR="00FA456F" w:rsidRPr="00CE3552" w:rsidRDefault="00FA456F" w:rsidP="002970F6">
            <w:pPr>
              <w:spacing w:after="0" w:line="240" w:lineRule="auto"/>
              <w:rPr>
                <w:rFonts w:ascii="Tahoma" w:eastAsia="Times New Roman" w:hAnsi="Tahoma" w:cs="Tahoma"/>
                <w:color w:val="302F2C"/>
                <w:sz w:val="18"/>
                <w:szCs w:val="18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Projekto vertė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7759" w14:textId="43C3314F" w:rsidR="00FA456F" w:rsidRPr="00CE3552" w:rsidRDefault="00EF3B47" w:rsidP="002970F6">
            <w:pPr>
              <w:spacing w:after="0" w:line="240" w:lineRule="auto"/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>340</w:t>
            </w:r>
            <w:r w:rsidR="00056866"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> </w:t>
            </w:r>
            <w:r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>421</w:t>
            </w:r>
            <w:r w:rsidR="00056866"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>,</w:t>
            </w:r>
            <w:r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>94</w:t>
            </w:r>
            <w:r w:rsidR="00056866"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  <w:t xml:space="preserve"> Eur</w:t>
            </w:r>
          </w:p>
        </w:tc>
      </w:tr>
      <w:tr w:rsidR="00FA456F" w:rsidRPr="00CE3552" w14:paraId="5770BD44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A4272" w14:textId="0C25519E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ES </w:t>
            </w: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fondų lėšos</w:t>
            </w: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4092C" w14:textId="02CE4AFD" w:rsidR="00FA456F" w:rsidRPr="00CE3552" w:rsidRDefault="00EF3B47" w:rsidP="002970F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289</w:t>
            </w:r>
            <w:r w:rsidR="00056866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 </w:t>
            </w:r>
            <w:r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358</w:t>
            </w:r>
            <w:r w:rsidR="00056866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,</w:t>
            </w:r>
            <w:r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65</w:t>
            </w:r>
            <w:r w:rsidR="00056866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 xml:space="preserve"> Eur</w:t>
            </w:r>
          </w:p>
        </w:tc>
      </w:tr>
      <w:tr w:rsidR="00FA456F" w:rsidRPr="00EB1CFA" w14:paraId="3808010D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9C348" w14:textId="003F4763" w:rsidR="00FA456F" w:rsidRPr="006144F4" w:rsidRDefault="00FA456F" w:rsidP="002970F6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</w:t>
            </w:r>
            <w:r w:rsidRPr="006144F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alstybės biudžeto lėšos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55202" w14:textId="77777777" w:rsidR="00FA456F" w:rsidRPr="00EB1CFA" w:rsidRDefault="00FA456F" w:rsidP="002970F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-</w:t>
            </w:r>
          </w:p>
        </w:tc>
      </w:tr>
      <w:tr w:rsidR="00FA456F" w:rsidRPr="00CE3552" w14:paraId="0B5E230B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D1FE6" w14:textId="36E2366E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Savivaldybės </w:t>
            </w:r>
            <w:r w:rsidR="00EF3B47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ir partnerių </w:t>
            </w: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biudžeto </w:t>
            </w: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lėšos 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D0D40" w14:textId="77777777" w:rsidR="00FA456F" w:rsidRDefault="002C331E" w:rsidP="002970F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 xml:space="preserve">  </w:t>
            </w:r>
            <w:r w:rsidR="00EF3B47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51</w:t>
            </w:r>
            <w:r w:rsidR="00056866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 </w:t>
            </w:r>
            <w:r w:rsidR="00EF3B47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063</w:t>
            </w:r>
            <w:r w:rsidR="00056866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,</w:t>
            </w:r>
            <w:r w:rsidR="00EF3B47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29</w:t>
            </w:r>
            <w:r w:rsidR="00FA456F" w:rsidRPr="0042745A"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Cs w:val="24"/>
                <w:lang w:val="lt-LT"/>
              </w:rPr>
              <w:t>Eur</w:t>
            </w:r>
          </w:p>
          <w:p w14:paraId="465D7BAB" w14:textId="4658D7D6" w:rsidR="00EF3B47" w:rsidRPr="00CE3552" w:rsidRDefault="00EF3B47" w:rsidP="002970F6">
            <w:pPr>
              <w:spacing w:after="0" w:line="240" w:lineRule="auto"/>
              <w:rPr>
                <w:rFonts w:eastAsia="Times New Roman" w:cs="Times New Roman"/>
                <w:b/>
                <w:color w:val="302F2C"/>
                <w:szCs w:val="24"/>
                <w:lang w:val="lt-LT"/>
              </w:rPr>
            </w:pPr>
          </w:p>
        </w:tc>
      </w:tr>
      <w:tr w:rsidR="00FA456F" w:rsidRPr="00CE3552" w14:paraId="65397862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2142" w14:textId="77777777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Projekto vykdytojas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A6AA" w14:textId="73EF7278" w:rsidR="00FA456F" w:rsidRPr="00CE3552" w:rsidRDefault="00056866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Anykščių</w:t>
            </w:r>
            <w:r w:rsidR="00FA456F" w:rsidRPr="0042745A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raj</w:t>
            </w:r>
            <w:r w:rsidR="00FA456F">
              <w:rPr>
                <w:rFonts w:eastAsia="Times New Roman" w:cs="Times New Roman"/>
                <w:color w:val="000000"/>
                <w:szCs w:val="24"/>
                <w:lang w:val="lt-LT"/>
              </w:rPr>
              <w:t>ono savivaldybės administracija</w:t>
            </w:r>
          </w:p>
        </w:tc>
      </w:tr>
      <w:tr w:rsidR="00FA456F" w:rsidRPr="00056866" w14:paraId="1DB39C12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C4362" w14:textId="77777777" w:rsidR="00FA456F" w:rsidRPr="00CE3552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Projekto partneriai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7ECC" w14:textId="2838B6BB" w:rsidR="00FA456F" w:rsidRDefault="00A23EED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Molėtų </w:t>
            </w:r>
            <w:r w:rsidRPr="0042745A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raj</w:t>
            </w: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ono savivaldybės administracija</w:t>
            </w:r>
          </w:p>
          <w:p w14:paraId="7F41E322" w14:textId="449E2226" w:rsidR="00A23EED" w:rsidRDefault="00A23EED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Zarasų </w:t>
            </w:r>
            <w:r w:rsidRPr="0042745A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 raj</w:t>
            </w:r>
            <w:r>
              <w:rPr>
                <w:rFonts w:eastAsia="Times New Roman" w:cs="Times New Roman"/>
                <w:color w:val="000000"/>
                <w:szCs w:val="24"/>
                <w:lang w:val="lt-LT"/>
              </w:rPr>
              <w:t>ono savivaldybės administracija</w:t>
            </w:r>
          </w:p>
        </w:tc>
      </w:tr>
      <w:tr w:rsidR="00FA456F" w:rsidRPr="00CE3552" w14:paraId="33E85AF6" w14:textId="77777777" w:rsidTr="002C331E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716D0" w14:textId="6A8406FE" w:rsidR="00FA456F" w:rsidRDefault="00FA456F" w:rsidP="002970F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lt-LT"/>
              </w:rPr>
            </w:pP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>Kontaktini</w:t>
            </w:r>
            <w:r w:rsidR="00B83748">
              <w:rPr>
                <w:rFonts w:eastAsia="Times New Roman" w:cs="Times New Roman"/>
                <w:color w:val="000000"/>
                <w:szCs w:val="24"/>
                <w:lang w:val="lt-LT"/>
              </w:rPr>
              <w:t xml:space="preserve">s </w:t>
            </w:r>
            <w:r w:rsidRPr="00CE3552">
              <w:rPr>
                <w:rFonts w:eastAsia="Times New Roman" w:cs="Times New Roman"/>
                <w:color w:val="000000"/>
                <w:szCs w:val="24"/>
                <w:lang w:val="lt-LT"/>
              </w:rPr>
              <w:t>asm</w:t>
            </w:r>
            <w:r w:rsidR="00B83748">
              <w:rPr>
                <w:rFonts w:eastAsia="Times New Roman" w:cs="Times New Roman"/>
                <w:color w:val="000000"/>
                <w:szCs w:val="24"/>
                <w:lang w:val="lt-LT"/>
              </w:rPr>
              <w:t>uo</w:t>
            </w:r>
          </w:p>
          <w:p w14:paraId="00F3C2A9" w14:textId="77777777" w:rsidR="00FA456F" w:rsidRPr="00CE3552" w:rsidRDefault="00FA456F" w:rsidP="000C2F67">
            <w:pPr>
              <w:spacing w:after="0" w:line="240" w:lineRule="auto"/>
              <w:rPr>
                <w:rFonts w:eastAsia="Times New Roman" w:cs="Times New Roman"/>
                <w:color w:val="302F2C"/>
                <w:sz w:val="20"/>
                <w:szCs w:val="20"/>
                <w:lang w:val="lt-LT"/>
              </w:rPr>
            </w:pP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5137" w14:textId="31324D52" w:rsidR="002C331E" w:rsidRDefault="00057AC4" w:rsidP="002970F6">
            <w:pPr>
              <w:spacing w:after="0" w:line="240" w:lineRule="auto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Vida </w:t>
            </w:r>
            <w:proofErr w:type="spellStart"/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>Meliūkštienė</w:t>
            </w:r>
            <w:proofErr w:type="spellEnd"/>
            <w:r w:rsidR="00FA456F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, </w:t>
            </w:r>
            <w:r w:rsidR="002C331E">
              <w:rPr>
                <w:rFonts w:eastAsia="Times New Roman" w:cs="Times New Roman"/>
                <w:color w:val="302F2C"/>
                <w:szCs w:val="24"/>
                <w:lang w:val="lt-LT"/>
              </w:rPr>
              <w:t>T</w:t>
            </w:r>
            <w:r w:rsidR="00FA456F">
              <w:rPr>
                <w:rFonts w:eastAsia="Times New Roman" w:cs="Times New Roman"/>
                <w:color w:val="302F2C"/>
                <w:szCs w:val="24"/>
                <w:lang w:val="lt-LT"/>
              </w:rPr>
              <w:t>el. 8 381 5</w:t>
            </w:r>
            <w:r w:rsidR="00056866">
              <w:rPr>
                <w:rFonts w:eastAsia="Times New Roman" w:cs="Times New Roman"/>
                <w:color w:val="302F2C"/>
                <w:szCs w:val="24"/>
                <w:lang w:val="lt-LT"/>
              </w:rPr>
              <w:t>9012</w:t>
            </w:r>
            <w:r w:rsidR="00FA456F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, </w:t>
            </w:r>
          </w:p>
          <w:p w14:paraId="227F7795" w14:textId="03A9CBB9" w:rsidR="00FA456F" w:rsidRDefault="002C331E" w:rsidP="002970F6">
            <w:pPr>
              <w:spacing w:after="0" w:line="240" w:lineRule="auto"/>
              <w:rPr>
                <w:rFonts w:eastAsia="Times New Roman" w:cs="Times New Roman"/>
                <w:color w:val="302F2C"/>
                <w:szCs w:val="24"/>
                <w:lang w:val="lt-LT"/>
              </w:rPr>
            </w:pPr>
            <w:r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el. p. </w:t>
            </w:r>
            <w:hyperlink r:id="rId11" w:history="1">
              <w:r w:rsidR="00057AC4" w:rsidRPr="008947FD">
                <w:rPr>
                  <w:rStyle w:val="Hyperlink"/>
                  <w:rFonts w:eastAsia="Times New Roman" w:cs="Times New Roman"/>
                  <w:szCs w:val="24"/>
                  <w:lang w:val="lt-LT"/>
                </w:rPr>
                <w:t>vida.meliukstiene@anyksciai.lt</w:t>
              </w:r>
            </w:hyperlink>
            <w:r w:rsidR="00FA456F">
              <w:rPr>
                <w:rFonts w:eastAsia="Times New Roman" w:cs="Times New Roman"/>
                <w:color w:val="302F2C"/>
                <w:szCs w:val="24"/>
                <w:lang w:val="lt-LT"/>
              </w:rPr>
              <w:t xml:space="preserve"> </w:t>
            </w:r>
          </w:p>
          <w:p w14:paraId="255B2006" w14:textId="2066C41A" w:rsidR="00FA456F" w:rsidRPr="002C331E" w:rsidRDefault="00FA456F" w:rsidP="002970F6">
            <w:pPr>
              <w:spacing w:after="0" w:line="240" w:lineRule="auto"/>
              <w:rPr>
                <w:rFonts w:eastAsia="Times New Roman" w:cs="Times New Roman"/>
                <w:color w:val="302F2C"/>
                <w:szCs w:val="24"/>
                <w:lang w:val="lt-LT"/>
              </w:rPr>
            </w:pPr>
          </w:p>
        </w:tc>
      </w:tr>
    </w:tbl>
    <w:p w14:paraId="73F66A37" w14:textId="77777777" w:rsidR="00B2476E" w:rsidRDefault="00B2476E"/>
    <w:sectPr w:rsidR="00B2476E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568AA"/>
    <w:multiLevelType w:val="hybridMultilevel"/>
    <w:tmpl w:val="3500BD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76E"/>
    <w:rsid w:val="00056866"/>
    <w:rsid w:val="00057AC4"/>
    <w:rsid w:val="000C2F67"/>
    <w:rsid w:val="00273D49"/>
    <w:rsid w:val="002C331E"/>
    <w:rsid w:val="00532475"/>
    <w:rsid w:val="006E62A4"/>
    <w:rsid w:val="007B74BC"/>
    <w:rsid w:val="0081066E"/>
    <w:rsid w:val="008736AC"/>
    <w:rsid w:val="009B72D7"/>
    <w:rsid w:val="00A23EED"/>
    <w:rsid w:val="00A26722"/>
    <w:rsid w:val="00B2476E"/>
    <w:rsid w:val="00B83748"/>
    <w:rsid w:val="00C57CC4"/>
    <w:rsid w:val="00EE3012"/>
    <w:rsid w:val="00EF3B47"/>
    <w:rsid w:val="00EF3EA3"/>
    <w:rsid w:val="00FA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FEC32"/>
  <w15:docId w15:val="{DBDAC3A4-B029-4F8A-A730-5580768C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56F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styleId="Hyperlink">
    <w:name w:val="Hyperlink"/>
    <w:basedOn w:val="DefaultParagraphFont"/>
    <w:uiPriority w:val="99"/>
    <w:unhideWhenUsed/>
    <w:rsid w:val="00FA456F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A456F"/>
    <w:pPr>
      <w:spacing w:after="0" w:line="240" w:lineRule="auto"/>
    </w:pPr>
    <w:rPr>
      <w:rFonts w:asciiTheme="minorHAnsi" w:hAnsiTheme="minorHAnsi"/>
      <w:sz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331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vida.meliukstiene@anyksciai.lt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google.lt/url?sa=i&amp;rct=j&amp;q=&amp;esrc=s&amp;source=images&amp;cd=&amp;cad=rja&amp;uact=8&amp;ved=2ahUKEwi26vKJ39_bAhWQiqYKHcmeAIkQjRx6BAgBEAU&amp;url=https://www.vu.lt/projektai/kvietimas-teikti-paraiskas-finansuoti-projektus-pagal-priemone-nr-01-2-1-lvpa-k-855-intelektas-lt-2/&amp;psig=AOvVaw2AouBEjS-Gj8T_XgseYtIf&amp;ust=1529498235853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</dc:creator>
  <cp:keywords/>
  <dc:description/>
  <cp:lastModifiedBy>Monika Kondratavičiūtė</cp:lastModifiedBy>
  <cp:revision>2</cp:revision>
  <cp:lastPrinted>2023-09-06T10:37:00Z</cp:lastPrinted>
  <dcterms:created xsi:type="dcterms:W3CDTF">2023-09-06T10:56:00Z</dcterms:created>
  <dcterms:modified xsi:type="dcterms:W3CDTF">2023-09-06T10:56:00Z</dcterms:modified>
</cp:coreProperties>
</file>