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FD" w:rsidRDefault="009303FD" w:rsidP="005148A2">
      <w:pPr>
        <w:jc w:val="center"/>
      </w:pPr>
    </w:p>
    <w:p w:rsidR="005148A2" w:rsidRPr="005148A2" w:rsidRDefault="005148A2" w:rsidP="005148A2">
      <w:pPr>
        <w:jc w:val="both"/>
        <w:rPr>
          <w:rFonts w:ascii="Times New Roman" w:hAnsi="Times New Roman" w:cs="Times New Roman"/>
          <w:sz w:val="24"/>
          <w:szCs w:val="24"/>
        </w:rPr>
      </w:pPr>
      <w:r w:rsidRPr="005148A2">
        <w:rPr>
          <w:rFonts w:ascii="Times New Roman" w:hAnsi="Times New Roman" w:cs="Times New Roman"/>
          <w:color w:val="000000"/>
          <w:sz w:val="24"/>
          <w:szCs w:val="24"/>
        </w:rPr>
        <w:t>2023 m. birželio 15 d. gautos 3 paraiškos pagal Anykščių rajono savivaldybės 2023–2025 metų strateginio veiklos plano 2 programos „Kryptingo verslo vystymo ir investicijų pritraukimo programa“ priemonę Nr. 2.1.2.09 „Nevyriausybinių ir bendruomeninių organizacijų iniciatyvų skatin</w:t>
      </w:r>
      <w:r w:rsidRPr="005148A2">
        <w:rPr>
          <w:rFonts w:ascii="Times New Roman" w:hAnsi="Times New Roman" w:cs="Times New Roman"/>
          <w:color w:val="000000"/>
          <w:sz w:val="24"/>
          <w:szCs w:val="24"/>
        </w:rPr>
        <w:t>imas ir rėmimas“ (II kvietimas)</w:t>
      </w:r>
    </w:p>
    <w:tbl>
      <w:tblPr>
        <w:tblW w:w="14871" w:type="dxa"/>
        <w:tblLook w:val="04A0" w:firstRow="1" w:lastRow="0" w:firstColumn="1" w:lastColumn="0" w:noHBand="0" w:noVBand="1"/>
      </w:tblPr>
      <w:tblGrid>
        <w:gridCol w:w="729"/>
        <w:gridCol w:w="2486"/>
        <w:gridCol w:w="6237"/>
        <w:gridCol w:w="2200"/>
        <w:gridCol w:w="1589"/>
        <w:gridCol w:w="1630"/>
      </w:tblGrid>
      <w:tr w:rsidR="005148A2" w:rsidRPr="005148A2" w:rsidTr="005148A2">
        <w:trPr>
          <w:trHeight w:val="434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3F07E5" w:rsidRDefault="005148A2" w:rsidP="003F0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Eil.</w:t>
            </w:r>
          </w:p>
          <w:p w:rsidR="005148A2" w:rsidRPr="005148A2" w:rsidRDefault="005148A2" w:rsidP="003F0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Nr.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Paraišką pateikusio juridinio asmens pavadinimas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Projekto pavadinimas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Visa projektui įgyvendinti reikalinga suma (</w:t>
            </w:r>
            <w:proofErr w:type="spellStart"/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Eur</w:t>
            </w:r>
            <w:proofErr w:type="spellEnd"/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)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Kiti finansavimo šaltiniai (</w:t>
            </w:r>
            <w:proofErr w:type="spellStart"/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Eur</w:t>
            </w:r>
            <w:proofErr w:type="spellEnd"/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)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 savivaldybės biudžeto lėšų prašoma suma (</w:t>
            </w:r>
            <w:proofErr w:type="spellStart"/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Eur</w:t>
            </w:r>
            <w:proofErr w:type="spellEnd"/>
            <w:r w:rsidRPr="005148A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)</w:t>
            </w:r>
          </w:p>
        </w:tc>
      </w:tr>
      <w:tr w:rsidR="005148A2" w:rsidRPr="005148A2" w:rsidTr="005148A2">
        <w:trPr>
          <w:trHeight w:val="635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</w:tr>
      <w:tr w:rsidR="005148A2" w:rsidRPr="005148A2" w:rsidTr="005148A2">
        <w:trPr>
          <w:trHeight w:val="635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</w:tr>
      <w:tr w:rsidR="005148A2" w:rsidRPr="005148A2" w:rsidTr="005148A2">
        <w:trPr>
          <w:trHeight w:val="635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</w:tr>
      <w:tr w:rsidR="005148A2" w:rsidRPr="005148A2" w:rsidTr="005148A2">
        <w:trPr>
          <w:trHeight w:val="408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</w:tr>
      <w:tr w:rsidR="005148A2" w:rsidRPr="005148A2" w:rsidTr="005148A2">
        <w:trPr>
          <w:trHeight w:val="62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48A2" w:rsidRPr="005148A2" w:rsidRDefault="005148A2" w:rsidP="00514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Šlavėnų</w:t>
            </w:r>
            <w:proofErr w:type="spellEnd"/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kaimo bendruomenė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148A2" w:rsidRPr="005148A2" w:rsidRDefault="005148A2" w:rsidP="00514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Viešųjų erdvių tvarkymas ir priežiūra </w:t>
            </w:r>
            <w:proofErr w:type="spellStart"/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Šlavėnų</w:t>
            </w:r>
            <w:proofErr w:type="spellEnd"/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kaime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6484,00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5500,00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984,00</w:t>
            </w:r>
          </w:p>
        </w:tc>
      </w:tr>
      <w:tr w:rsidR="005148A2" w:rsidRPr="005148A2" w:rsidTr="005148A2">
        <w:trPr>
          <w:trHeight w:val="113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48A2" w:rsidRPr="005148A2" w:rsidRDefault="005148A2" w:rsidP="00514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Lietuvos politinių kalinių ir tremtinių sąjungos Anykščių filialas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48A2" w:rsidRPr="005148A2" w:rsidRDefault="005148A2" w:rsidP="00514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,,1941 m. - 20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 m. – Gyvoji pokario istorija“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1950,00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354,00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1596,00</w:t>
            </w:r>
          </w:p>
        </w:tc>
      </w:tr>
      <w:tr w:rsidR="005148A2" w:rsidRPr="005148A2" w:rsidTr="005148A2">
        <w:trPr>
          <w:trHeight w:val="68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48A2" w:rsidRPr="005148A2" w:rsidRDefault="005148A2" w:rsidP="00514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Anykščių miesto vietos veiklos grupė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148A2" w:rsidRPr="005148A2" w:rsidRDefault="005148A2" w:rsidP="00514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</w:t>
            </w: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2023-2027 metų Anykščių miesto vietos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plėtros strategijos parengimas“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10142,00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148,00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48A2" w:rsidRPr="005148A2" w:rsidRDefault="005148A2" w:rsidP="0051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5148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9994,00</w:t>
            </w:r>
          </w:p>
        </w:tc>
      </w:tr>
    </w:tbl>
    <w:p w:rsidR="005148A2" w:rsidRDefault="005148A2"/>
    <w:p w:rsidR="003F07E5" w:rsidRDefault="003F07E5">
      <w:bookmarkStart w:id="0" w:name="_GoBack"/>
      <w:bookmarkEnd w:id="0"/>
    </w:p>
    <w:sectPr w:rsidR="003F07E5" w:rsidSect="003F07E5">
      <w:pgSz w:w="16838" w:h="11906" w:orient="landscape"/>
      <w:pgMar w:top="1134" w:right="962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8A2"/>
    <w:rsid w:val="002C4DF3"/>
    <w:rsid w:val="003F07E5"/>
    <w:rsid w:val="005148A2"/>
    <w:rsid w:val="0093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6942E-BA63-4EE0-ABF1-BE49E5CD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2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594</Words>
  <Characters>340</Characters>
  <Application>Microsoft Office Word</Application>
  <DocSecurity>0</DocSecurity>
  <Lines>2</Lines>
  <Paragraphs>1</Paragraphs>
  <ScaleCrop>false</ScaleCrop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</dc:creator>
  <cp:keywords/>
  <dc:description/>
  <cp:lastModifiedBy>Loreta</cp:lastModifiedBy>
  <cp:revision>3</cp:revision>
  <dcterms:created xsi:type="dcterms:W3CDTF">2023-07-03T08:53:00Z</dcterms:created>
  <dcterms:modified xsi:type="dcterms:W3CDTF">2023-07-03T10:19:00Z</dcterms:modified>
</cp:coreProperties>
</file>