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CBE7D4" w14:textId="3CDF68E8" w:rsidR="005F2861" w:rsidRPr="00415FCF" w:rsidRDefault="005F2861" w:rsidP="005F2861">
      <w:pPr>
        <w:pStyle w:val="Antrat2"/>
        <w:jc w:val="center"/>
        <w:rPr>
          <w:rFonts w:ascii="Times New Roman" w:hAnsi="Times New Roman"/>
          <w:lang w:val="lt-LT"/>
        </w:rPr>
      </w:pPr>
      <w:r w:rsidRPr="00415FCF">
        <w:rPr>
          <w:rFonts w:ascii="Times New Roman" w:hAnsi="Times New Roman"/>
          <w:noProof/>
          <w:lang w:val="lt-LT" w:eastAsia="lt-LT"/>
        </w:rPr>
        <w:drawing>
          <wp:inline distT="0" distB="0" distL="0" distR="0" wp14:anchorId="5A8F174F" wp14:editId="3E7E2889">
            <wp:extent cx="676275" cy="6762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4089588D" w14:textId="77777777" w:rsidR="005F2861" w:rsidRPr="00415FCF" w:rsidRDefault="005F2861" w:rsidP="005F2861">
      <w:pPr>
        <w:ind w:right="98"/>
        <w:jc w:val="center"/>
        <w:rPr>
          <w:b/>
        </w:rPr>
      </w:pPr>
      <w:r w:rsidRPr="00415FCF">
        <w:rPr>
          <w:b/>
        </w:rPr>
        <w:t>ANYKŠČIŲ RAJONO SAVIVALDYBĖS</w:t>
      </w:r>
      <w:r w:rsidR="00DD0262" w:rsidRPr="00415FCF">
        <w:rPr>
          <w:b/>
        </w:rPr>
        <w:t xml:space="preserve"> ADMINISTRACIJOS</w:t>
      </w:r>
    </w:p>
    <w:p w14:paraId="7016FD53" w14:textId="2856CA80" w:rsidR="005F2861" w:rsidRPr="00415FCF" w:rsidRDefault="005F2861" w:rsidP="005F2861">
      <w:pPr>
        <w:ind w:right="98"/>
        <w:jc w:val="center"/>
        <w:rPr>
          <w:b/>
        </w:rPr>
      </w:pPr>
      <w:r w:rsidRPr="00415FCF">
        <w:rPr>
          <w:b/>
        </w:rPr>
        <w:t>CENTRALIZUOT</w:t>
      </w:r>
      <w:r w:rsidR="00EC221F">
        <w:rPr>
          <w:b/>
        </w:rPr>
        <w:t>O</w:t>
      </w:r>
      <w:r w:rsidRPr="00415FCF">
        <w:rPr>
          <w:b/>
        </w:rPr>
        <w:t xml:space="preserve"> VIDAUS AUDITO SKYRIUS</w:t>
      </w:r>
    </w:p>
    <w:p w14:paraId="75EADF87" w14:textId="77777777" w:rsidR="005F2861" w:rsidRPr="00415FCF" w:rsidRDefault="005F2861" w:rsidP="005F2861">
      <w:pPr>
        <w:widowControl w:val="0"/>
        <w:ind w:right="98"/>
        <w:jc w:val="center"/>
        <w:rPr>
          <w:b/>
          <w:color w:val="808080"/>
          <w:sz w:val="22"/>
        </w:rPr>
      </w:pPr>
    </w:p>
    <w:p w14:paraId="4E8E4690" w14:textId="24271CE5" w:rsidR="008C5874" w:rsidRPr="00415FCF" w:rsidRDefault="00795CF3" w:rsidP="00A226DD">
      <w:pPr>
        <w:jc w:val="center"/>
        <w:rPr>
          <w:b/>
          <w:bCs/>
        </w:rPr>
      </w:pPr>
      <w:r w:rsidRPr="00415FCF">
        <w:rPr>
          <w:b/>
          <w:bCs/>
        </w:rPr>
        <w:t>ADMINISTRACINĖS NAŠTOS MAŽINIMO PRIEMONIŲ VYKDYMO UŽ 20</w:t>
      </w:r>
      <w:r w:rsidR="00041C97" w:rsidRPr="00415FCF">
        <w:rPr>
          <w:b/>
          <w:bCs/>
        </w:rPr>
        <w:t>2</w:t>
      </w:r>
      <w:r w:rsidR="00E643CC">
        <w:rPr>
          <w:b/>
          <w:bCs/>
        </w:rPr>
        <w:t>4</w:t>
      </w:r>
      <w:r w:rsidRPr="00415FCF">
        <w:rPr>
          <w:b/>
          <w:bCs/>
        </w:rPr>
        <w:t xml:space="preserve"> METŲ </w:t>
      </w:r>
    </w:p>
    <w:p w14:paraId="4335DA5A" w14:textId="7272A023" w:rsidR="00185832" w:rsidRPr="00415FCF" w:rsidRDefault="00EC221F" w:rsidP="007E1352">
      <w:pPr>
        <w:jc w:val="center"/>
        <w:rPr>
          <w:sz w:val="20"/>
        </w:rPr>
      </w:pPr>
      <w:r>
        <w:rPr>
          <w:b/>
          <w:bCs/>
        </w:rPr>
        <w:t>I</w:t>
      </w:r>
      <w:r w:rsidR="00795CF3" w:rsidRPr="00415FCF">
        <w:rPr>
          <w:b/>
          <w:bCs/>
        </w:rPr>
        <w:t xml:space="preserve"> PUSMETĮ </w:t>
      </w:r>
      <w:r w:rsidR="00795CF3" w:rsidRPr="00415FCF">
        <w:rPr>
          <w:b/>
          <w:caps/>
        </w:rPr>
        <w:t>vertinimo</w:t>
      </w:r>
      <w:r w:rsidR="00795CF3" w:rsidRPr="00415FCF">
        <w:rPr>
          <w:b/>
          <w:caps/>
          <w:szCs w:val="24"/>
        </w:rPr>
        <w:t xml:space="preserve"> </w:t>
      </w:r>
      <w:r w:rsidR="005914DB" w:rsidRPr="00415FCF">
        <w:rPr>
          <w:b/>
          <w:caps/>
        </w:rPr>
        <w:t xml:space="preserve">vidaus auditO </w:t>
      </w:r>
      <w:r w:rsidR="007E1352" w:rsidRPr="00415FCF">
        <w:rPr>
          <w:b/>
          <w:szCs w:val="24"/>
        </w:rPr>
        <w:t>ATASKAITA</w:t>
      </w:r>
      <w:r w:rsidR="005F2861" w:rsidRPr="00415FCF">
        <w:rPr>
          <w:b/>
          <w:szCs w:val="24"/>
        </w:rPr>
        <w:t xml:space="preserve"> </w:t>
      </w:r>
    </w:p>
    <w:p w14:paraId="040698F3" w14:textId="77777777" w:rsidR="005A5BB7" w:rsidRDefault="005A5BB7" w:rsidP="007E1352">
      <w:pPr>
        <w:contextualSpacing/>
        <w:jc w:val="center"/>
        <w:rPr>
          <w:sz w:val="20"/>
        </w:rPr>
      </w:pPr>
    </w:p>
    <w:p w14:paraId="3B09484B" w14:textId="77777777" w:rsidR="00377ED2" w:rsidRPr="00415FCF" w:rsidRDefault="00377ED2" w:rsidP="007E1352">
      <w:pPr>
        <w:contextualSpacing/>
        <w:jc w:val="center"/>
        <w:rPr>
          <w:sz w:val="20"/>
        </w:rPr>
      </w:pPr>
    </w:p>
    <w:p w14:paraId="0C26451F" w14:textId="4F1BCD8A" w:rsidR="007E1352" w:rsidRPr="00415FCF" w:rsidRDefault="007E1352" w:rsidP="007E1352">
      <w:pPr>
        <w:contextualSpacing/>
        <w:jc w:val="center"/>
        <w:rPr>
          <w:sz w:val="20"/>
        </w:rPr>
      </w:pPr>
      <w:r w:rsidRPr="00415FCF">
        <w:rPr>
          <w:sz w:val="20"/>
        </w:rPr>
        <w:t>__</w:t>
      </w:r>
      <w:r w:rsidR="0017128A" w:rsidRPr="00415FCF">
        <w:rPr>
          <w:sz w:val="20"/>
          <w:u w:val="single"/>
        </w:rPr>
        <w:t>20</w:t>
      </w:r>
      <w:r w:rsidR="00DD0262" w:rsidRPr="00415FCF">
        <w:rPr>
          <w:sz w:val="20"/>
          <w:u w:val="single"/>
        </w:rPr>
        <w:t>2</w:t>
      </w:r>
      <w:r w:rsidR="00EC221F">
        <w:rPr>
          <w:sz w:val="20"/>
          <w:u w:val="single"/>
        </w:rPr>
        <w:t>4</w:t>
      </w:r>
      <w:r w:rsidR="0017128A" w:rsidRPr="00415FCF">
        <w:rPr>
          <w:sz w:val="20"/>
          <w:u w:val="single"/>
        </w:rPr>
        <w:t>-</w:t>
      </w:r>
      <w:r w:rsidR="005914DB" w:rsidRPr="00415FCF">
        <w:rPr>
          <w:sz w:val="20"/>
          <w:u w:val="single"/>
        </w:rPr>
        <w:t>0</w:t>
      </w:r>
      <w:r w:rsidR="00E643CC">
        <w:rPr>
          <w:sz w:val="20"/>
          <w:u w:val="single"/>
        </w:rPr>
        <w:t>9</w:t>
      </w:r>
      <w:r w:rsidR="0017128A" w:rsidRPr="00415FCF">
        <w:rPr>
          <w:sz w:val="20"/>
          <w:u w:val="single"/>
        </w:rPr>
        <w:t>-</w:t>
      </w:r>
      <w:r w:rsidR="001813A8">
        <w:rPr>
          <w:sz w:val="20"/>
          <w:u w:val="single"/>
        </w:rPr>
        <w:t>30</w:t>
      </w:r>
      <w:r w:rsidRPr="00415FCF">
        <w:rPr>
          <w:sz w:val="20"/>
        </w:rPr>
        <w:t>_ Nr. _</w:t>
      </w:r>
      <w:r w:rsidR="0017128A" w:rsidRPr="00415FCF">
        <w:rPr>
          <w:sz w:val="20"/>
          <w:u w:val="single"/>
        </w:rPr>
        <w:t>12-VAA-</w:t>
      </w:r>
      <w:r w:rsidRPr="00415FCF">
        <w:rPr>
          <w:sz w:val="20"/>
        </w:rPr>
        <w:t>__</w:t>
      </w:r>
    </w:p>
    <w:p w14:paraId="33367B7F" w14:textId="77777777" w:rsidR="007E1352" w:rsidRPr="00415FCF" w:rsidRDefault="007E1352" w:rsidP="007E1352">
      <w:pPr>
        <w:tabs>
          <w:tab w:val="center" w:pos="4114"/>
        </w:tabs>
        <w:ind w:firstLine="709"/>
        <w:contextualSpacing/>
        <w:rPr>
          <w:sz w:val="20"/>
        </w:rPr>
      </w:pPr>
      <w:r w:rsidRPr="00415FCF">
        <w:rPr>
          <w:sz w:val="20"/>
        </w:rPr>
        <w:tab/>
        <w:t>(data)</w:t>
      </w:r>
    </w:p>
    <w:p w14:paraId="4C2C8AAE" w14:textId="77777777" w:rsidR="007E1352" w:rsidRPr="00415FCF" w:rsidRDefault="005F2861" w:rsidP="005F2861">
      <w:pPr>
        <w:jc w:val="center"/>
        <w:rPr>
          <w:sz w:val="20"/>
        </w:rPr>
      </w:pPr>
      <w:r w:rsidRPr="00415FCF">
        <w:t>___</w:t>
      </w:r>
      <w:r w:rsidRPr="00415FCF">
        <w:rPr>
          <w:u w:val="single"/>
        </w:rPr>
        <w:t>Anykščiai</w:t>
      </w:r>
      <w:r w:rsidRPr="00415FCF">
        <w:t>____</w:t>
      </w:r>
    </w:p>
    <w:p w14:paraId="63D1235B" w14:textId="77777777" w:rsidR="007E1352" w:rsidRPr="00415FCF" w:rsidRDefault="007E1352" w:rsidP="007E1352">
      <w:pPr>
        <w:contextualSpacing/>
        <w:jc w:val="center"/>
        <w:rPr>
          <w:sz w:val="20"/>
        </w:rPr>
      </w:pPr>
      <w:r w:rsidRPr="00415FCF">
        <w:rPr>
          <w:sz w:val="20"/>
        </w:rPr>
        <w:t>(sudarymo vieta)</w:t>
      </w:r>
    </w:p>
    <w:p w14:paraId="69463458" w14:textId="77777777" w:rsidR="007E1352" w:rsidRDefault="007E1352" w:rsidP="007E1352">
      <w:pPr>
        <w:ind w:firstLine="709"/>
        <w:contextualSpacing/>
        <w:rPr>
          <w:sz w:val="20"/>
        </w:rPr>
      </w:pPr>
    </w:p>
    <w:p w14:paraId="710DA6AB" w14:textId="77777777" w:rsidR="00B709DE" w:rsidRPr="00415FCF" w:rsidRDefault="00B709DE" w:rsidP="007E1352">
      <w:pPr>
        <w:ind w:firstLine="709"/>
        <w:contextualSpacing/>
        <w:rPr>
          <w:sz w:val="20"/>
        </w:rPr>
      </w:pPr>
    </w:p>
    <w:p w14:paraId="1E8495CE" w14:textId="77777777" w:rsidR="00BD21D3" w:rsidRDefault="00BD21D3" w:rsidP="00597E19">
      <w:pPr>
        <w:jc w:val="center"/>
        <w:rPr>
          <w:b/>
        </w:rPr>
      </w:pPr>
      <w:r w:rsidRPr="00415FCF">
        <w:rPr>
          <w:b/>
        </w:rPr>
        <w:t>ĮVADINĖ DALIS</w:t>
      </w:r>
    </w:p>
    <w:p w14:paraId="51BD9CD4" w14:textId="77777777" w:rsidR="00597E19" w:rsidRPr="00415FCF" w:rsidRDefault="00597E19" w:rsidP="00597E19">
      <w:pPr>
        <w:spacing w:line="360" w:lineRule="auto"/>
        <w:jc w:val="center"/>
        <w:rPr>
          <w:b/>
        </w:rPr>
      </w:pPr>
    </w:p>
    <w:tbl>
      <w:tblPr>
        <w:tblW w:w="9683" w:type="dxa"/>
        <w:tblLook w:val="01E0" w:firstRow="1" w:lastRow="1" w:firstColumn="1" w:lastColumn="1" w:noHBand="0" w:noVBand="0"/>
      </w:tblPr>
      <w:tblGrid>
        <w:gridCol w:w="1719"/>
        <w:gridCol w:w="7964"/>
      </w:tblGrid>
      <w:tr w:rsidR="003B6230" w:rsidRPr="00415FCF" w14:paraId="1ED37AA3" w14:textId="77777777" w:rsidTr="00CD30AB">
        <w:tc>
          <w:tcPr>
            <w:tcW w:w="1719" w:type="dxa"/>
          </w:tcPr>
          <w:p w14:paraId="72DDF036" w14:textId="77777777" w:rsidR="00CD30AB" w:rsidRDefault="00CD30AB" w:rsidP="003D1382">
            <w:pPr>
              <w:rPr>
                <w:b/>
                <w:sz w:val="22"/>
                <w:szCs w:val="22"/>
                <w:lang w:eastAsia="lt-LT"/>
              </w:rPr>
            </w:pPr>
            <w:r w:rsidRPr="00415FCF">
              <w:rPr>
                <w:b/>
                <w:sz w:val="22"/>
                <w:szCs w:val="22"/>
                <w:lang w:eastAsia="lt-LT"/>
              </w:rPr>
              <w:t>Vidaus audito atlikimo motyvai</w:t>
            </w:r>
          </w:p>
          <w:p w14:paraId="790B43AF" w14:textId="0FBD792A" w:rsidR="00A3043F" w:rsidRPr="00415FCF" w:rsidRDefault="00A3043F" w:rsidP="003D1382">
            <w:pPr>
              <w:rPr>
                <w:b/>
                <w:sz w:val="22"/>
                <w:szCs w:val="22"/>
                <w:lang w:eastAsia="lt-LT"/>
              </w:rPr>
            </w:pPr>
          </w:p>
        </w:tc>
        <w:tc>
          <w:tcPr>
            <w:tcW w:w="0" w:type="auto"/>
          </w:tcPr>
          <w:p w14:paraId="40307A60" w14:textId="4943A04C" w:rsidR="00CD30AB" w:rsidRPr="00415FCF" w:rsidRDefault="00E44865" w:rsidP="00041C97">
            <w:pPr>
              <w:jc w:val="both"/>
              <w:rPr>
                <w:szCs w:val="24"/>
                <w:lang w:eastAsia="lt-LT"/>
              </w:rPr>
            </w:pPr>
            <w:r w:rsidRPr="00415FCF">
              <w:rPr>
                <w:rFonts w:asciiTheme="majorBidi" w:hAnsiTheme="majorBidi" w:cstheme="majorBidi"/>
                <w:szCs w:val="24"/>
              </w:rPr>
              <w:t xml:space="preserve">Lietuvos Respublikos administracinės naštos mažinimo įstatymo 7 str. 3 d., </w:t>
            </w:r>
            <w:r w:rsidR="00404208" w:rsidRPr="00415FCF">
              <w:rPr>
                <w:noProof/>
                <w:szCs w:val="24"/>
              </w:rPr>
              <w:t xml:space="preserve">Centralizuoto </w:t>
            </w:r>
            <w:bookmarkStart w:id="0" w:name="_Hlk479685209"/>
            <w:r w:rsidR="00404208" w:rsidRPr="00415FCF">
              <w:rPr>
                <w:noProof/>
                <w:szCs w:val="24"/>
              </w:rPr>
              <w:t>vidaus audito skyriaus 20</w:t>
            </w:r>
            <w:r w:rsidR="007B1640" w:rsidRPr="00415FCF">
              <w:rPr>
                <w:noProof/>
                <w:szCs w:val="24"/>
              </w:rPr>
              <w:t>2</w:t>
            </w:r>
            <w:r w:rsidR="00EC221F">
              <w:rPr>
                <w:noProof/>
                <w:szCs w:val="24"/>
              </w:rPr>
              <w:t>4</w:t>
            </w:r>
            <w:r w:rsidR="00404208" w:rsidRPr="00415FCF">
              <w:rPr>
                <w:noProof/>
                <w:szCs w:val="24"/>
              </w:rPr>
              <w:t xml:space="preserve"> metų veiklos planas Nr.</w:t>
            </w:r>
            <w:r w:rsidR="009A1996">
              <w:rPr>
                <w:noProof/>
                <w:szCs w:val="24"/>
              </w:rPr>
              <w:t xml:space="preserve"> </w:t>
            </w:r>
            <w:r w:rsidR="00404208" w:rsidRPr="00415FCF">
              <w:rPr>
                <w:noProof/>
                <w:szCs w:val="24"/>
              </w:rPr>
              <w:t>12-VAN-</w:t>
            </w:r>
            <w:bookmarkEnd w:id="0"/>
            <w:r w:rsidR="00EC221F">
              <w:rPr>
                <w:noProof/>
                <w:szCs w:val="24"/>
              </w:rPr>
              <w:t>5</w:t>
            </w:r>
            <w:r w:rsidR="00404208" w:rsidRPr="00415FCF">
              <w:rPr>
                <w:noProof/>
                <w:szCs w:val="24"/>
              </w:rPr>
              <w:t>.</w:t>
            </w:r>
          </w:p>
        </w:tc>
      </w:tr>
      <w:tr w:rsidR="003B6230" w:rsidRPr="00415FCF" w14:paraId="78BF06D4" w14:textId="77777777" w:rsidTr="00CD30AB">
        <w:tc>
          <w:tcPr>
            <w:tcW w:w="1719" w:type="dxa"/>
          </w:tcPr>
          <w:p w14:paraId="60D7CEBA" w14:textId="77777777" w:rsidR="00CD30AB" w:rsidRDefault="00CD30AB" w:rsidP="001F47AF">
            <w:pPr>
              <w:rPr>
                <w:b/>
                <w:sz w:val="22"/>
                <w:szCs w:val="22"/>
                <w:lang w:eastAsia="lt-LT"/>
              </w:rPr>
            </w:pPr>
            <w:r w:rsidRPr="00415FCF">
              <w:rPr>
                <w:b/>
                <w:sz w:val="22"/>
                <w:szCs w:val="22"/>
                <w:lang w:eastAsia="lt-LT"/>
              </w:rPr>
              <w:t>Vidaus audito atlikimo terminas</w:t>
            </w:r>
          </w:p>
          <w:p w14:paraId="321476D0" w14:textId="13E2049E" w:rsidR="00A3043F" w:rsidRPr="00415FCF" w:rsidRDefault="00A3043F" w:rsidP="001F47AF">
            <w:pPr>
              <w:rPr>
                <w:b/>
                <w:sz w:val="22"/>
                <w:szCs w:val="22"/>
                <w:lang w:eastAsia="lt-LT"/>
              </w:rPr>
            </w:pPr>
          </w:p>
        </w:tc>
        <w:tc>
          <w:tcPr>
            <w:tcW w:w="0" w:type="auto"/>
          </w:tcPr>
          <w:p w14:paraId="561EDADC" w14:textId="755E47C5" w:rsidR="00CD30AB" w:rsidRPr="00415FCF" w:rsidRDefault="00404208" w:rsidP="00D257B0">
            <w:pPr>
              <w:jc w:val="both"/>
              <w:rPr>
                <w:szCs w:val="24"/>
                <w:lang w:eastAsia="lt-LT"/>
              </w:rPr>
            </w:pPr>
            <w:r w:rsidRPr="00415FCF">
              <w:rPr>
                <w:szCs w:val="24"/>
              </w:rPr>
              <w:t>Vidaus audito pradžia – 20</w:t>
            </w:r>
            <w:r w:rsidR="00792CC9" w:rsidRPr="00415FCF">
              <w:rPr>
                <w:szCs w:val="24"/>
              </w:rPr>
              <w:t>2</w:t>
            </w:r>
            <w:r w:rsidR="00EC221F">
              <w:rPr>
                <w:szCs w:val="24"/>
              </w:rPr>
              <w:t>4</w:t>
            </w:r>
            <w:r w:rsidRPr="00415FCF">
              <w:rPr>
                <w:szCs w:val="24"/>
              </w:rPr>
              <w:t xml:space="preserve"> m. </w:t>
            </w:r>
            <w:r w:rsidR="00E643CC">
              <w:rPr>
                <w:szCs w:val="24"/>
              </w:rPr>
              <w:t>rugsėjo</w:t>
            </w:r>
            <w:r w:rsidR="006603CB">
              <w:rPr>
                <w:szCs w:val="24"/>
              </w:rPr>
              <w:t xml:space="preserve"> </w:t>
            </w:r>
            <w:r w:rsidR="00EC221F">
              <w:rPr>
                <w:szCs w:val="24"/>
              </w:rPr>
              <w:t>5</w:t>
            </w:r>
            <w:r w:rsidRPr="00415FCF">
              <w:rPr>
                <w:szCs w:val="24"/>
              </w:rPr>
              <w:t xml:space="preserve"> d., </w:t>
            </w:r>
            <w:r w:rsidR="00FD5DA0">
              <w:rPr>
                <w:szCs w:val="24"/>
              </w:rPr>
              <w:t xml:space="preserve">planuojama </w:t>
            </w:r>
            <w:r w:rsidRPr="00415FCF">
              <w:rPr>
                <w:szCs w:val="24"/>
              </w:rPr>
              <w:t>vidaus audito pabaiga – 20</w:t>
            </w:r>
            <w:r w:rsidR="007B1640" w:rsidRPr="00415FCF">
              <w:rPr>
                <w:szCs w:val="24"/>
              </w:rPr>
              <w:t>2</w:t>
            </w:r>
            <w:r w:rsidR="00EC221F">
              <w:rPr>
                <w:szCs w:val="24"/>
              </w:rPr>
              <w:t>4</w:t>
            </w:r>
            <w:r w:rsidRPr="00415FCF">
              <w:rPr>
                <w:szCs w:val="24"/>
              </w:rPr>
              <w:t xml:space="preserve"> m. </w:t>
            </w:r>
            <w:r w:rsidR="00E643CC">
              <w:rPr>
                <w:szCs w:val="24"/>
              </w:rPr>
              <w:t>rugsėjo</w:t>
            </w:r>
            <w:r w:rsidRPr="00415FCF">
              <w:rPr>
                <w:szCs w:val="24"/>
              </w:rPr>
              <w:t xml:space="preserve"> </w:t>
            </w:r>
            <w:r w:rsidR="00E643CC">
              <w:rPr>
                <w:szCs w:val="24"/>
              </w:rPr>
              <w:t>30</w:t>
            </w:r>
            <w:r w:rsidRPr="00415FCF">
              <w:rPr>
                <w:szCs w:val="24"/>
              </w:rPr>
              <w:t xml:space="preserve"> d</w:t>
            </w:r>
            <w:r w:rsidR="00592D12" w:rsidRPr="00415FCF">
              <w:rPr>
                <w:szCs w:val="24"/>
              </w:rPr>
              <w:t>.</w:t>
            </w:r>
            <w:r w:rsidR="00B11B7A" w:rsidRPr="00415FCF">
              <w:rPr>
                <w:szCs w:val="24"/>
              </w:rPr>
              <w:t xml:space="preserve">  </w:t>
            </w:r>
          </w:p>
        </w:tc>
      </w:tr>
      <w:tr w:rsidR="003B6230" w:rsidRPr="00415FCF" w14:paraId="1B5847C6" w14:textId="77777777" w:rsidTr="00CD30AB">
        <w:tc>
          <w:tcPr>
            <w:tcW w:w="1719" w:type="dxa"/>
          </w:tcPr>
          <w:p w14:paraId="5375FC35" w14:textId="77777777" w:rsidR="00CD30AB" w:rsidRPr="00415FCF" w:rsidRDefault="00CD30AB" w:rsidP="00CD30AB">
            <w:pPr>
              <w:rPr>
                <w:b/>
                <w:sz w:val="22"/>
                <w:szCs w:val="22"/>
                <w:lang w:eastAsia="lt-LT"/>
              </w:rPr>
            </w:pPr>
            <w:r w:rsidRPr="00415FCF">
              <w:rPr>
                <w:b/>
                <w:sz w:val="22"/>
                <w:szCs w:val="22"/>
                <w:lang w:eastAsia="lt-LT"/>
              </w:rPr>
              <w:t>Vidaus audito apimtis</w:t>
            </w:r>
          </w:p>
        </w:tc>
        <w:tc>
          <w:tcPr>
            <w:tcW w:w="0" w:type="auto"/>
          </w:tcPr>
          <w:p w14:paraId="70596D92" w14:textId="644F7DA9" w:rsidR="00902DCF" w:rsidRPr="00415FCF" w:rsidRDefault="00902DCF" w:rsidP="00902DCF">
            <w:pPr>
              <w:jc w:val="both"/>
            </w:pPr>
            <w:r w:rsidRPr="00415FCF">
              <w:t xml:space="preserve">Audituojamas subjektas – Anykščių </w:t>
            </w:r>
            <w:r w:rsidR="00D17FF6">
              <w:t xml:space="preserve">rajono </w:t>
            </w:r>
            <w:r w:rsidRPr="00415FCF">
              <w:t xml:space="preserve">savivaldybės administracija, kodas </w:t>
            </w:r>
            <w:r w:rsidRPr="00415FCF">
              <w:rPr>
                <w:noProof/>
              </w:rPr>
              <w:t>–</w:t>
            </w:r>
            <w:r w:rsidRPr="00415FCF">
              <w:t xml:space="preserve"> 188774637, adresas </w:t>
            </w:r>
            <w:r w:rsidRPr="00415FCF">
              <w:rPr>
                <w:noProof/>
              </w:rPr>
              <w:t xml:space="preserve">– </w:t>
            </w:r>
            <w:r w:rsidRPr="00415FCF">
              <w:t xml:space="preserve">J. Biliūno g. 23, Anykščiai. </w:t>
            </w:r>
          </w:p>
          <w:p w14:paraId="31CD5E98" w14:textId="26838FAC" w:rsidR="00902DCF" w:rsidRPr="00415FCF" w:rsidRDefault="00902DCF" w:rsidP="00902DCF">
            <w:pPr>
              <w:jc w:val="both"/>
            </w:pPr>
            <w:r w:rsidRPr="00415FCF">
              <w:t>Audituojamas laikotarpis: 20</w:t>
            </w:r>
            <w:r w:rsidR="00792CC9" w:rsidRPr="00415FCF">
              <w:t>2</w:t>
            </w:r>
            <w:r w:rsidR="00E643CC">
              <w:t>4</w:t>
            </w:r>
            <w:r w:rsidRPr="00415FCF">
              <w:t xml:space="preserve"> metų I pusmetis</w:t>
            </w:r>
            <w:r w:rsidR="00EC6579">
              <w:t>.</w:t>
            </w:r>
          </w:p>
          <w:p w14:paraId="2512FD9B" w14:textId="13D8A836" w:rsidR="00A8234B" w:rsidRPr="00415FCF" w:rsidRDefault="00902DCF" w:rsidP="00713034">
            <w:pPr>
              <w:jc w:val="both"/>
              <w:rPr>
                <w:lang w:eastAsia="lt-LT"/>
              </w:rPr>
            </w:pPr>
            <w:r w:rsidRPr="00415FCF">
              <w:t xml:space="preserve">Audituojama sritis </w:t>
            </w:r>
            <w:r w:rsidRPr="00415FCF">
              <w:rPr>
                <w:b/>
              </w:rPr>
              <w:t>–</w:t>
            </w:r>
            <w:r w:rsidRPr="00415FCF">
              <w:rPr>
                <w:bCs/>
              </w:rPr>
              <w:t xml:space="preserve"> </w:t>
            </w:r>
            <w:r w:rsidRPr="00415FCF">
              <w:t>administracinės naštos mažinimo priemon</w:t>
            </w:r>
            <w:r w:rsidR="007001E3" w:rsidRPr="00415FCF">
              <w:t>ių</w:t>
            </w:r>
            <w:r w:rsidRPr="00415FCF">
              <w:t>, numatyt</w:t>
            </w:r>
            <w:r w:rsidR="007001E3" w:rsidRPr="00415FCF">
              <w:t>ų</w:t>
            </w:r>
            <w:r w:rsidRPr="00415FCF">
              <w:t xml:space="preserve"> </w:t>
            </w:r>
            <w:r w:rsidR="00597E19" w:rsidRPr="00415FCF">
              <w:t xml:space="preserve">Anykščių </w:t>
            </w:r>
            <w:r w:rsidR="00597E19">
              <w:t xml:space="preserve">rajono </w:t>
            </w:r>
            <w:r w:rsidR="00597E19" w:rsidRPr="00415FCF">
              <w:t>savivaldybės</w:t>
            </w:r>
            <w:r w:rsidRPr="00415FCF">
              <w:t xml:space="preserve"> 20</w:t>
            </w:r>
            <w:r w:rsidR="00792CC9" w:rsidRPr="00415FCF">
              <w:t>2</w:t>
            </w:r>
            <w:r w:rsidR="00E643CC">
              <w:t>4</w:t>
            </w:r>
            <w:r w:rsidR="007744FF" w:rsidRPr="00415FCF">
              <w:rPr>
                <w:color w:val="000000" w:themeColor="text1"/>
              </w:rPr>
              <w:t>–</w:t>
            </w:r>
            <w:r w:rsidR="00041C97" w:rsidRPr="00415FCF">
              <w:t>202</w:t>
            </w:r>
            <w:r w:rsidR="00E643CC">
              <w:t>6</w:t>
            </w:r>
            <w:r w:rsidRPr="00415FCF">
              <w:t xml:space="preserve"> metų strateginiame veiklos plane</w:t>
            </w:r>
            <w:r w:rsidR="007001E3" w:rsidRPr="00415FCF">
              <w:t>, vykdymas</w:t>
            </w:r>
            <w:r w:rsidRPr="00415FCF">
              <w:t>.</w:t>
            </w:r>
            <w:r w:rsidR="000D5429" w:rsidRPr="00415FCF">
              <w:rPr>
                <w:lang w:eastAsia="lt-LT"/>
              </w:rPr>
              <w:t xml:space="preserve"> </w:t>
            </w:r>
          </w:p>
          <w:p w14:paraId="1A326BA5" w14:textId="6497E133" w:rsidR="007001E3" w:rsidRPr="00415FCF" w:rsidRDefault="007001E3" w:rsidP="00713034">
            <w:pPr>
              <w:jc w:val="both"/>
              <w:rPr>
                <w:szCs w:val="24"/>
                <w:lang w:eastAsia="lt-LT"/>
              </w:rPr>
            </w:pPr>
          </w:p>
        </w:tc>
      </w:tr>
      <w:tr w:rsidR="003B6230" w:rsidRPr="00415FCF" w14:paraId="192F13DE" w14:textId="77777777" w:rsidTr="00CD30AB">
        <w:tc>
          <w:tcPr>
            <w:tcW w:w="1719" w:type="dxa"/>
          </w:tcPr>
          <w:p w14:paraId="24C63E90" w14:textId="77777777" w:rsidR="00CD30AB" w:rsidRPr="00415FCF" w:rsidRDefault="00CD30AB" w:rsidP="00CD30AB">
            <w:pPr>
              <w:rPr>
                <w:b/>
                <w:sz w:val="22"/>
                <w:szCs w:val="22"/>
                <w:lang w:eastAsia="lt-LT"/>
              </w:rPr>
            </w:pPr>
            <w:r w:rsidRPr="00415FCF">
              <w:rPr>
                <w:b/>
                <w:sz w:val="22"/>
                <w:szCs w:val="22"/>
                <w:lang w:eastAsia="lt-LT"/>
              </w:rPr>
              <w:t>Vidaus audito tikslas</w:t>
            </w:r>
          </w:p>
          <w:p w14:paraId="645AE6AA" w14:textId="77777777" w:rsidR="00CD30AB" w:rsidRPr="00415FCF" w:rsidRDefault="00CD30AB" w:rsidP="00CD30AB">
            <w:pPr>
              <w:rPr>
                <w:b/>
                <w:sz w:val="22"/>
                <w:szCs w:val="22"/>
                <w:lang w:eastAsia="lt-LT"/>
              </w:rPr>
            </w:pPr>
          </w:p>
        </w:tc>
        <w:tc>
          <w:tcPr>
            <w:tcW w:w="0" w:type="auto"/>
          </w:tcPr>
          <w:p w14:paraId="009F79E2" w14:textId="6C032D70" w:rsidR="001C784C" w:rsidRDefault="00911579" w:rsidP="001C784C">
            <w:pPr>
              <w:jc w:val="both"/>
              <w:rPr>
                <w:bCs/>
              </w:rPr>
            </w:pPr>
            <w:r w:rsidRPr="00415FCF">
              <w:t>Įvertinti</w:t>
            </w:r>
            <w:r w:rsidR="007744FF" w:rsidRPr="00415FCF">
              <w:t>,</w:t>
            </w:r>
            <w:r w:rsidRPr="00415FCF">
              <w:t xml:space="preserve"> kaip buvo vykdomos </w:t>
            </w:r>
            <w:r w:rsidR="00597E19" w:rsidRPr="00415FCF">
              <w:t xml:space="preserve">Anykščių </w:t>
            </w:r>
            <w:r w:rsidR="00597E19">
              <w:t xml:space="preserve">rajono </w:t>
            </w:r>
            <w:r w:rsidR="00597E19" w:rsidRPr="00415FCF">
              <w:t>savivaldybės</w:t>
            </w:r>
            <w:r w:rsidRPr="00415FCF">
              <w:t xml:space="preserve"> strateginiame 20</w:t>
            </w:r>
            <w:r w:rsidR="00041C97" w:rsidRPr="00415FCF">
              <w:t>2</w:t>
            </w:r>
            <w:r w:rsidR="00E643CC">
              <w:t>4</w:t>
            </w:r>
            <w:r w:rsidRPr="00415FCF">
              <w:t>–202</w:t>
            </w:r>
            <w:r w:rsidR="00E643CC">
              <w:t>6</w:t>
            </w:r>
            <w:r w:rsidRPr="00415FCF">
              <w:t xml:space="preserve"> metų veiklos plane numatytos administracinės naštos mažinimo priemonės</w:t>
            </w:r>
            <w:r w:rsidRPr="00415FCF">
              <w:rPr>
                <w:bCs/>
              </w:rPr>
              <w:t xml:space="preserve"> 20</w:t>
            </w:r>
            <w:r w:rsidR="00792CC9" w:rsidRPr="00415FCF">
              <w:rPr>
                <w:bCs/>
              </w:rPr>
              <w:t>2</w:t>
            </w:r>
            <w:r w:rsidR="00E643CC">
              <w:rPr>
                <w:bCs/>
              </w:rPr>
              <w:t>4</w:t>
            </w:r>
            <w:r w:rsidRPr="00415FCF">
              <w:rPr>
                <w:bCs/>
              </w:rPr>
              <w:t xml:space="preserve"> metų </w:t>
            </w:r>
            <w:r w:rsidR="00CC3364">
              <w:rPr>
                <w:bCs/>
              </w:rPr>
              <w:t>I</w:t>
            </w:r>
            <w:r w:rsidRPr="00415FCF">
              <w:rPr>
                <w:bCs/>
              </w:rPr>
              <w:t xml:space="preserve"> pusmetyje</w:t>
            </w:r>
            <w:r w:rsidR="001C784C">
              <w:rPr>
                <w:bCs/>
              </w:rPr>
              <w:t>.</w:t>
            </w:r>
          </w:p>
          <w:p w14:paraId="2A15962D" w14:textId="77777777" w:rsidR="00911579" w:rsidRPr="00415FCF" w:rsidRDefault="00911579" w:rsidP="00B15BAB">
            <w:pPr>
              <w:jc w:val="both"/>
              <w:rPr>
                <w:szCs w:val="24"/>
                <w:lang w:eastAsia="lt-LT"/>
              </w:rPr>
            </w:pPr>
          </w:p>
        </w:tc>
      </w:tr>
      <w:tr w:rsidR="003B6230" w:rsidRPr="00415FCF" w14:paraId="3238A773" w14:textId="77777777" w:rsidTr="00CD30AB">
        <w:tc>
          <w:tcPr>
            <w:tcW w:w="1719" w:type="dxa"/>
          </w:tcPr>
          <w:p w14:paraId="3E19E51E" w14:textId="77777777" w:rsidR="00CD30AB" w:rsidRPr="00415FCF" w:rsidRDefault="00CD30AB" w:rsidP="00CD30AB">
            <w:pPr>
              <w:rPr>
                <w:b/>
                <w:sz w:val="22"/>
                <w:szCs w:val="22"/>
                <w:lang w:eastAsia="lt-LT"/>
              </w:rPr>
            </w:pPr>
            <w:r w:rsidRPr="00415FCF">
              <w:rPr>
                <w:b/>
                <w:sz w:val="22"/>
                <w:szCs w:val="22"/>
                <w:lang w:eastAsia="lt-LT"/>
              </w:rPr>
              <w:t>Vidaus audito metodai</w:t>
            </w:r>
          </w:p>
        </w:tc>
        <w:tc>
          <w:tcPr>
            <w:tcW w:w="0" w:type="auto"/>
          </w:tcPr>
          <w:p w14:paraId="3170CB0D" w14:textId="77777777" w:rsidR="00597E19" w:rsidRPr="00405D43" w:rsidRDefault="00597E19" w:rsidP="00A051AB">
            <w:pPr>
              <w:jc w:val="both"/>
              <w:rPr>
                <w:rFonts w:eastAsiaTheme="minorEastAsia"/>
                <w:szCs w:val="24"/>
                <w:lang w:eastAsia="zh-TW"/>
              </w:rPr>
            </w:pPr>
            <w:r w:rsidRPr="00405D43">
              <w:rPr>
                <w:rFonts w:eastAsiaTheme="minorEastAsia"/>
                <w:szCs w:val="24"/>
                <w:lang w:eastAsia="zh-TW"/>
              </w:rPr>
              <w:t>Vidaus auditui atlikti informacija surinkta taikant patikrinimo, patvirtinimo, pokalbio, testavimo, analitines, informacijos ir rezultatų apibendrinimo procedūras.</w:t>
            </w:r>
          </w:p>
          <w:p w14:paraId="40C07441" w14:textId="77777777" w:rsidR="00911579" w:rsidRPr="00415FCF" w:rsidRDefault="00911579" w:rsidP="00795CF3">
            <w:pPr>
              <w:jc w:val="both"/>
              <w:rPr>
                <w:szCs w:val="24"/>
                <w:lang w:eastAsia="lt-LT"/>
              </w:rPr>
            </w:pPr>
          </w:p>
        </w:tc>
      </w:tr>
      <w:tr w:rsidR="003B6230" w:rsidRPr="00415FCF" w14:paraId="18F96EE0" w14:textId="77777777" w:rsidTr="00CD30AB">
        <w:tc>
          <w:tcPr>
            <w:tcW w:w="1719" w:type="dxa"/>
          </w:tcPr>
          <w:p w14:paraId="427CBC58" w14:textId="77777777" w:rsidR="00CD30AB" w:rsidRPr="00415FCF" w:rsidRDefault="00CD30AB" w:rsidP="00CD30AB">
            <w:pPr>
              <w:rPr>
                <w:b/>
                <w:sz w:val="22"/>
                <w:szCs w:val="22"/>
                <w:lang w:eastAsia="lt-LT"/>
              </w:rPr>
            </w:pPr>
            <w:r w:rsidRPr="00415FCF">
              <w:rPr>
                <w:b/>
                <w:sz w:val="22"/>
                <w:szCs w:val="22"/>
                <w:lang w:eastAsia="lt-LT"/>
              </w:rPr>
              <w:t>Vidaus audito vertinimo kriterijai</w:t>
            </w:r>
          </w:p>
        </w:tc>
        <w:tc>
          <w:tcPr>
            <w:tcW w:w="0" w:type="auto"/>
          </w:tcPr>
          <w:p w14:paraId="46526671" w14:textId="77777777" w:rsidR="005A5BB7" w:rsidRPr="00415FCF" w:rsidRDefault="005A5BB7" w:rsidP="00713034">
            <w:pPr>
              <w:pStyle w:val="Default"/>
            </w:pPr>
            <w:r w:rsidRPr="00415FCF">
              <w:t xml:space="preserve">Vidaus auditas buvo atliekamas remiantis šiais kriterijais: </w:t>
            </w:r>
          </w:p>
          <w:p w14:paraId="6230DB29" w14:textId="0C0E2CF5" w:rsidR="00795CF3" w:rsidRPr="00415FCF" w:rsidRDefault="005A5BB7" w:rsidP="00713034">
            <w:pPr>
              <w:pStyle w:val="Default"/>
              <w:numPr>
                <w:ilvl w:val="0"/>
                <w:numId w:val="12"/>
              </w:numPr>
              <w:jc w:val="both"/>
              <w:rPr>
                <w:lang w:eastAsia="lt-LT"/>
              </w:rPr>
            </w:pPr>
            <w:r w:rsidRPr="00415FCF">
              <w:t xml:space="preserve">teisės aktais, </w:t>
            </w:r>
            <w:r w:rsidR="00795CF3" w:rsidRPr="00415FCF">
              <w:t>reglamentuojančiais administracinės naštos mažinimo procesus</w:t>
            </w:r>
            <w:r w:rsidR="00A8234B" w:rsidRPr="00415FCF">
              <w:t>;</w:t>
            </w:r>
            <w:r w:rsidR="005710A5" w:rsidRPr="00415FCF">
              <w:t xml:space="preserve"> </w:t>
            </w:r>
          </w:p>
          <w:p w14:paraId="07549322" w14:textId="2CE6BE7F" w:rsidR="00340039" w:rsidRPr="00415FCF" w:rsidRDefault="005A5BB7" w:rsidP="00713034">
            <w:pPr>
              <w:pStyle w:val="Default"/>
              <w:numPr>
                <w:ilvl w:val="0"/>
                <w:numId w:val="12"/>
              </w:numPr>
            </w:pPr>
            <w:r w:rsidRPr="00415FCF">
              <w:t>vidaus audito atlikimą reglamentuojančiais teisės aktais</w:t>
            </w:r>
            <w:r w:rsidR="007744FF" w:rsidRPr="00415FCF">
              <w:rPr>
                <w:color w:val="auto"/>
              </w:rPr>
              <w:t>;</w:t>
            </w:r>
          </w:p>
          <w:p w14:paraId="529D2DA8" w14:textId="26C99EBC" w:rsidR="00B729F5" w:rsidRPr="00415FCF" w:rsidRDefault="00000E95" w:rsidP="00713034">
            <w:pPr>
              <w:pStyle w:val="Sraopastraipa"/>
              <w:numPr>
                <w:ilvl w:val="0"/>
                <w:numId w:val="12"/>
              </w:numPr>
              <w:autoSpaceDE w:val="0"/>
              <w:autoSpaceDN w:val="0"/>
              <w:adjustRightInd w:val="0"/>
              <w:rPr>
                <w:rFonts w:eastAsiaTheme="minorHAnsi"/>
                <w:color w:val="000000"/>
                <w:szCs w:val="24"/>
              </w:rPr>
            </w:pPr>
            <w:r w:rsidRPr="00415FCF">
              <w:rPr>
                <w:rFonts w:eastAsiaTheme="minorHAnsi"/>
                <w:color w:val="000000"/>
                <w:szCs w:val="24"/>
              </w:rPr>
              <w:t>asmenine vidaus auditori</w:t>
            </w:r>
            <w:r w:rsidR="00E643CC">
              <w:rPr>
                <w:rFonts w:eastAsiaTheme="minorHAnsi"/>
                <w:color w:val="000000"/>
                <w:szCs w:val="24"/>
              </w:rPr>
              <w:t>aus</w:t>
            </w:r>
            <w:r w:rsidRPr="00415FCF">
              <w:rPr>
                <w:rFonts w:eastAsiaTheme="minorHAnsi"/>
                <w:color w:val="000000"/>
                <w:szCs w:val="24"/>
              </w:rPr>
              <w:t xml:space="preserve"> patirtimi ir žiniomis.</w:t>
            </w:r>
          </w:p>
          <w:p w14:paraId="72ED699C" w14:textId="77777777" w:rsidR="00C90D22" w:rsidRPr="00415FCF" w:rsidRDefault="00C90D22" w:rsidP="007E2DFA">
            <w:pPr>
              <w:autoSpaceDE w:val="0"/>
              <w:autoSpaceDN w:val="0"/>
              <w:adjustRightInd w:val="0"/>
            </w:pPr>
          </w:p>
        </w:tc>
      </w:tr>
      <w:tr w:rsidR="00CD30AB" w:rsidRPr="00415FCF" w14:paraId="26BFAABA" w14:textId="77777777" w:rsidTr="00CD30AB">
        <w:tc>
          <w:tcPr>
            <w:tcW w:w="1719" w:type="dxa"/>
          </w:tcPr>
          <w:p w14:paraId="341F3BC0" w14:textId="77777777" w:rsidR="00CD30AB" w:rsidRPr="00415FCF" w:rsidRDefault="00CD30AB" w:rsidP="00CD30AB">
            <w:pPr>
              <w:rPr>
                <w:b/>
                <w:sz w:val="22"/>
                <w:szCs w:val="22"/>
                <w:lang w:eastAsia="lt-LT"/>
              </w:rPr>
            </w:pPr>
            <w:r w:rsidRPr="00415FCF">
              <w:rPr>
                <w:b/>
                <w:sz w:val="22"/>
                <w:szCs w:val="22"/>
                <w:lang w:eastAsia="lt-LT"/>
              </w:rPr>
              <w:t>Vidaus audito vykdytojai</w:t>
            </w:r>
          </w:p>
        </w:tc>
        <w:tc>
          <w:tcPr>
            <w:tcW w:w="0" w:type="auto"/>
          </w:tcPr>
          <w:p w14:paraId="2D440D51" w14:textId="0ABDD6EE" w:rsidR="00CD30AB" w:rsidRPr="00415FCF" w:rsidRDefault="00BD21D3" w:rsidP="006D6D66">
            <w:pPr>
              <w:jc w:val="both"/>
              <w:rPr>
                <w:szCs w:val="24"/>
              </w:rPr>
            </w:pPr>
            <w:r w:rsidRPr="00415FCF">
              <w:rPr>
                <w:szCs w:val="24"/>
              </w:rPr>
              <w:t>S</w:t>
            </w:r>
            <w:r w:rsidR="00340039" w:rsidRPr="00415FCF">
              <w:rPr>
                <w:szCs w:val="24"/>
              </w:rPr>
              <w:t>kyriaus vedėja L</w:t>
            </w:r>
            <w:r w:rsidR="00D1712C">
              <w:rPr>
                <w:szCs w:val="24"/>
              </w:rPr>
              <w:t>ina</w:t>
            </w:r>
            <w:r w:rsidR="00340039" w:rsidRPr="00415FCF">
              <w:rPr>
                <w:szCs w:val="24"/>
              </w:rPr>
              <w:t xml:space="preserve"> Vinciūnienė</w:t>
            </w:r>
          </w:p>
        </w:tc>
      </w:tr>
    </w:tbl>
    <w:p w14:paraId="4015F7AE" w14:textId="77777777" w:rsidR="009376DA" w:rsidRDefault="009376DA" w:rsidP="00C31BEF">
      <w:pPr>
        <w:spacing w:line="276" w:lineRule="auto"/>
        <w:jc w:val="center"/>
        <w:rPr>
          <w:b/>
        </w:rPr>
      </w:pPr>
    </w:p>
    <w:p w14:paraId="1C7F7014" w14:textId="77777777" w:rsidR="00597E19" w:rsidRDefault="00597E19" w:rsidP="00C31BEF">
      <w:pPr>
        <w:spacing w:line="276" w:lineRule="auto"/>
        <w:jc w:val="center"/>
        <w:rPr>
          <w:b/>
        </w:rPr>
      </w:pPr>
    </w:p>
    <w:p w14:paraId="2842E057" w14:textId="77777777" w:rsidR="00B709DE" w:rsidRDefault="00B709DE" w:rsidP="00C31BEF">
      <w:pPr>
        <w:spacing w:line="276" w:lineRule="auto"/>
        <w:jc w:val="center"/>
        <w:rPr>
          <w:b/>
        </w:rPr>
      </w:pPr>
    </w:p>
    <w:p w14:paraId="2205744B" w14:textId="7822DCCB" w:rsidR="00902DCF" w:rsidRPr="00415FCF" w:rsidRDefault="00902DCF" w:rsidP="00D35AD8">
      <w:pPr>
        <w:spacing w:line="276" w:lineRule="auto"/>
        <w:jc w:val="center"/>
        <w:rPr>
          <w:b/>
        </w:rPr>
      </w:pPr>
      <w:r w:rsidRPr="00415FCF">
        <w:rPr>
          <w:b/>
        </w:rPr>
        <w:lastRenderedPageBreak/>
        <w:t>DĖSTOMOJI DALIS</w:t>
      </w:r>
    </w:p>
    <w:p w14:paraId="464B291A" w14:textId="77777777" w:rsidR="00902DCF" w:rsidRPr="00415FCF" w:rsidRDefault="00902DCF" w:rsidP="00190C91">
      <w:pPr>
        <w:spacing w:line="276" w:lineRule="auto"/>
        <w:ind w:firstLine="709"/>
        <w:jc w:val="center"/>
        <w:rPr>
          <w:b/>
        </w:rPr>
      </w:pPr>
    </w:p>
    <w:p w14:paraId="7E3A66FC" w14:textId="47740B19" w:rsidR="00190C91" w:rsidRPr="00190C91" w:rsidRDefault="00190C91" w:rsidP="00190C91">
      <w:pPr>
        <w:pStyle w:val="Betarp"/>
        <w:ind w:firstLine="709"/>
        <w:jc w:val="both"/>
        <w:rPr>
          <w:rFonts w:ascii="Times New Roman" w:hAnsi="Times New Roman" w:cs="Times New Roman"/>
          <w:sz w:val="24"/>
          <w:szCs w:val="24"/>
        </w:rPr>
      </w:pPr>
      <w:r w:rsidRPr="00190C91">
        <w:rPr>
          <w:rFonts w:ascii="Times New Roman" w:hAnsi="Times New Roman" w:cs="Times New Roman"/>
          <w:sz w:val="24"/>
          <w:szCs w:val="24"/>
        </w:rPr>
        <w:t>Lietuvos Respublikos administracinės naštos mažinimo įstatymo</w:t>
      </w:r>
      <w:r w:rsidR="008978D2" w:rsidRPr="00415FCF">
        <w:rPr>
          <w:vertAlign w:val="superscript"/>
        </w:rPr>
        <w:footnoteReference w:id="1"/>
      </w:r>
      <w:r w:rsidRPr="00190C91">
        <w:rPr>
          <w:rFonts w:ascii="Times New Roman" w:hAnsi="Times New Roman" w:cs="Times New Roman"/>
          <w:sz w:val="24"/>
          <w:szCs w:val="24"/>
        </w:rPr>
        <w:t xml:space="preserve"> (toliau – Įstatymas) tikslas – užtikrinti darnų administracinės naštos mažinimo procesą, orientuotą į piliečių, verslo subjektų ir valstybės interesus, kuo mažesnėmis sąnaudomis pasiekti teisės aktuose numatytų tikslų. Šiame Įstatyme administracinė našta apibrėžta kaip laiko sąnaudos ir finansinės išlaidos, kurias patiria ar gali patirti asmenys, vykdydami teisės aktuose nustatytus ar teisės aktų projektuose siūlomus nustatyti informacinius įpareigojimus.</w:t>
      </w:r>
      <w:r w:rsidR="00212085">
        <w:rPr>
          <w:rFonts w:ascii="Times New Roman" w:hAnsi="Times New Roman" w:cs="Times New Roman"/>
          <w:sz w:val="24"/>
          <w:szCs w:val="24"/>
        </w:rPr>
        <w:t xml:space="preserve"> </w:t>
      </w:r>
      <w:r w:rsidRPr="00190C91">
        <w:rPr>
          <w:rFonts w:ascii="Times New Roman" w:hAnsi="Times New Roman" w:cs="Times New Roman"/>
          <w:sz w:val="24"/>
          <w:szCs w:val="24"/>
        </w:rPr>
        <w:t>Įstatymu siekiama užtikrinti administracinės naštos stebėseną, ypač nepagrįstos administracinės naštos mažinimą.</w:t>
      </w:r>
    </w:p>
    <w:p w14:paraId="11DE1089" w14:textId="77777777" w:rsidR="00212085" w:rsidRDefault="00212085" w:rsidP="00212085">
      <w:pPr>
        <w:ind w:firstLine="709"/>
        <w:jc w:val="both"/>
        <w:rPr>
          <w:szCs w:val="24"/>
        </w:rPr>
      </w:pPr>
      <w:bookmarkStart w:id="1" w:name="_Hlk177647266"/>
      <w:r>
        <w:rPr>
          <w:szCs w:val="24"/>
        </w:rPr>
        <w:t>Įstatymas įpareigoja savivaldybes nusistatyti administracinės naštos mažinimo priemones, įtraukti jas į savivaldybių taryboms teikiamus tvirtinti strateginių veiklos planų projektus, o informacija apie šių priemonių vykdymą privalo skelbti ir ne rečiau kaip kartą per pusmetį atnaujinti savivaldybių interneto svetainėse</w:t>
      </w:r>
      <w:r>
        <w:rPr>
          <w:rStyle w:val="Puslapioinaosnuoroda"/>
          <w:szCs w:val="24"/>
        </w:rPr>
        <w:footnoteReference w:id="2"/>
      </w:r>
      <w:r>
        <w:rPr>
          <w:szCs w:val="24"/>
        </w:rPr>
        <w:t>. Taip pat Įstatymas reglamentuoja, kad savivaldybių tarybos teikdamos veiklos ataskaitas, savivaldybės bendruomenei privalo jose nurodyti ir įvertinti praėjusio ataskaitinio laikotarpio administracinės naštos mažinimo priemonių vykdymo rezultatus</w:t>
      </w:r>
      <w:r>
        <w:rPr>
          <w:rStyle w:val="Puslapioinaosnuoroda"/>
          <w:szCs w:val="24"/>
        </w:rPr>
        <w:footnoteReference w:id="3"/>
      </w:r>
      <w:r>
        <w:rPr>
          <w:szCs w:val="24"/>
        </w:rPr>
        <w:t>. Savivaldybių centralizuotos vidaus audito tarnybos pasibaigus pusmečiui turi vertinti, kaip vykdomos administracinės naštos mažinimo priemonės ir ataskaitas dėl administracinės naštos mažinimo priemonių vykdymo vertinimo skelbti savivaldybių interneto svetainėse</w:t>
      </w:r>
      <w:r>
        <w:rPr>
          <w:rStyle w:val="Puslapioinaosnuoroda"/>
          <w:szCs w:val="24"/>
        </w:rPr>
        <w:footnoteReference w:id="4"/>
      </w:r>
      <w:r>
        <w:rPr>
          <w:szCs w:val="24"/>
        </w:rPr>
        <w:t xml:space="preserve">. </w:t>
      </w:r>
    </w:p>
    <w:p w14:paraId="05D2D6E4" w14:textId="77777777" w:rsidR="00212085" w:rsidRDefault="00212085" w:rsidP="00190C91">
      <w:pPr>
        <w:pStyle w:val="Betarp"/>
        <w:ind w:firstLine="709"/>
        <w:jc w:val="both"/>
        <w:rPr>
          <w:rFonts w:ascii="Times New Roman" w:hAnsi="Times New Roman" w:cs="Times New Roman"/>
          <w:sz w:val="24"/>
          <w:szCs w:val="24"/>
        </w:rPr>
      </w:pPr>
    </w:p>
    <w:bookmarkEnd w:id="1"/>
    <w:p w14:paraId="0F7B7D1A" w14:textId="77777777" w:rsidR="007B574C" w:rsidRPr="00415FCF" w:rsidRDefault="007B574C" w:rsidP="00D35AD8">
      <w:pPr>
        <w:tabs>
          <w:tab w:val="left" w:pos="720"/>
          <w:tab w:val="left" w:pos="993"/>
        </w:tabs>
        <w:jc w:val="center"/>
        <w:rPr>
          <w:b/>
        </w:rPr>
      </w:pPr>
      <w:r w:rsidRPr="00415FCF">
        <w:rPr>
          <w:b/>
        </w:rPr>
        <w:t>PASTEBĖJIMAI</w:t>
      </w:r>
    </w:p>
    <w:p w14:paraId="0F7B16D4" w14:textId="77777777" w:rsidR="007B574C" w:rsidRPr="00415FCF" w:rsidRDefault="007B574C" w:rsidP="007B574C">
      <w:pPr>
        <w:tabs>
          <w:tab w:val="left" w:pos="720"/>
          <w:tab w:val="left" w:pos="993"/>
        </w:tabs>
        <w:jc w:val="center"/>
        <w:rPr>
          <w:b/>
        </w:rPr>
      </w:pPr>
    </w:p>
    <w:p w14:paraId="6D91ABC6" w14:textId="19443C34" w:rsidR="00364304" w:rsidRDefault="00212085" w:rsidP="00D17FF6">
      <w:pPr>
        <w:ind w:firstLine="709"/>
        <w:jc w:val="both"/>
        <w:rPr>
          <w:szCs w:val="24"/>
        </w:rPr>
      </w:pPr>
      <w:r w:rsidRPr="00D2535E">
        <w:rPr>
          <w:szCs w:val="24"/>
        </w:rPr>
        <w:t xml:space="preserve">Vidaus audito metu vertinta ar administracinės naštos mažinimo priemonės įgyvendinamos pagal Strateginiame veiklos plane </w:t>
      </w:r>
      <w:r w:rsidRPr="003F5E37">
        <w:rPr>
          <w:szCs w:val="24"/>
        </w:rPr>
        <w:t xml:space="preserve">numatytus </w:t>
      </w:r>
      <w:r w:rsidR="003F5E37" w:rsidRPr="003F5E37">
        <w:rPr>
          <w:szCs w:val="24"/>
        </w:rPr>
        <w:t>s</w:t>
      </w:r>
      <w:r w:rsidR="003F5E37">
        <w:rPr>
          <w:szCs w:val="24"/>
        </w:rPr>
        <w:t>tebėsenos rodiklius</w:t>
      </w:r>
      <w:r w:rsidRPr="00D2535E">
        <w:rPr>
          <w:szCs w:val="24"/>
        </w:rPr>
        <w:t>, ar vykdoma administracinės naštos mažinimo</w:t>
      </w:r>
      <w:r>
        <w:rPr>
          <w:szCs w:val="24"/>
        </w:rPr>
        <w:t xml:space="preserve"> </w:t>
      </w:r>
      <w:r w:rsidRPr="00D2535E">
        <w:rPr>
          <w:szCs w:val="24"/>
        </w:rPr>
        <w:t xml:space="preserve">priemonių įgyvendinimo kontrolė, ar užtikrintas informacijos viešinimas apie administracinės naštos mažinimo priemonių </w:t>
      </w:r>
      <w:r w:rsidRPr="002602DC">
        <w:rPr>
          <w:szCs w:val="24"/>
        </w:rPr>
        <w:t xml:space="preserve">įgyvendinimą </w:t>
      </w:r>
      <w:r w:rsidR="00BA4F40" w:rsidRPr="00415FCF">
        <w:t xml:space="preserve">Anykščių </w:t>
      </w:r>
      <w:r w:rsidR="00BA4F40">
        <w:t xml:space="preserve">rajono </w:t>
      </w:r>
      <w:r w:rsidR="00BA4F40" w:rsidRPr="00415FCF">
        <w:t xml:space="preserve">savivaldybės </w:t>
      </w:r>
      <w:r w:rsidR="00BA4F40">
        <w:t xml:space="preserve">(toliau – Savivaldybė) </w:t>
      </w:r>
      <w:r w:rsidRPr="00D2535E">
        <w:rPr>
          <w:szCs w:val="24"/>
        </w:rPr>
        <w:t>interneto svetainėje, ar informuota bendruomenė apie administracinės naštos mažinimą Savivaldybėje</w:t>
      </w:r>
      <w:r w:rsidR="001A69D7">
        <w:rPr>
          <w:szCs w:val="24"/>
        </w:rPr>
        <w:t xml:space="preserve"> </w:t>
      </w:r>
    </w:p>
    <w:p w14:paraId="4483EE9A" w14:textId="66E40FC3" w:rsidR="00B7563E" w:rsidRDefault="00BA4F40" w:rsidP="00B7563E">
      <w:pPr>
        <w:autoSpaceDE w:val="0"/>
        <w:autoSpaceDN w:val="0"/>
        <w:adjustRightInd w:val="0"/>
        <w:ind w:firstLine="720"/>
        <w:jc w:val="both"/>
      </w:pPr>
      <w:r>
        <w:t>S</w:t>
      </w:r>
      <w:r w:rsidR="00597E19" w:rsidRPr="00415FCF">
        <w:t>avivaldybės</w:t>
      </w:r>
      <w:r w:rsidR="00597E19">
        <w:t xml:space="preserve"> </w:t>
      </w:r>
      <w:r w:rsidR="00B7563E" w:rsidRPr="003F5E37">
        <w:t xml:space="preserve">taryba 2024-01-25 sprendimu Nr. 1-TS-1 </w:t>
      </w:r>
      <w:r w:rsidR="00B7563E" w:rsidRPr="003F5E37">
        <w:rPr>
          <w:color w:val="000000"/>
          <w:lang w:eastAsia="lt-LT"/>
        </w:rPr>
        <w:t xml:space="preserve">„Dėl Anykščių rajono savivaldybės </w:t>
      </w:r>
      <w:r w:rsidR="00B7563E" w:rsidRPr="003F5E37">
        <w:t>2024–2026 m. strateginio veiklos plano patvirtinimo</w:t>
      </w:r>
      <w:r w:rsidR="00B7563E" w:rsidRPr="003F5E37">
        <w:rPr>
          <w:color w:val="000000"/>
          <w:lang w:eastAsia="lt-LT"/>
        </w:rPr>
        <w:t xml:space="preserve">“ </w:t>
      </w:r>
      <w:r w:rsidR="00B7563E" w:rsidRPr="003F5E37">
        <w:t>patvirtino Savivaldybės strateginį 2024–2026 m. veiklos planą, kuriame numatė administracinės naštos mažinimo priemon</w:t>
      </w:r>
      <w:r w:rsidR="00797603">
        <w:t>ių įgyvendinimo stebėsenos rodiklius</w:t>
      </w:r>
      <w:r w:rsidR="00876994">
        <w:t xml:space="preserve">, </w:t>
      </w:r>
      <w:r w:rsidR="004429B9">
        <w:t xml:space="preserve">siektinas </w:t>
      </w:r>
      <w:r w:rsidR="00876994">
        <w:t>stebėsenos rodiklių reikšmes</w:t>
      </w:r>
      <w:r w:rsidR="00B7563E" w:rsidRPr="003F5E37">
        <w:t>:</w:t>
      </w:r>
    </w:p>
    <w:p w14:paraId="1410FF30" w14:textId="43F9E84F" w:rsidR="00212085" w:rsidRPr="00B7563E" w:rsidRDefault="00B7563E" w:rsidP="00D17FF6">
      <w:pPr>
        <w:ind w:firstLine="709"/>
        <w:jc w:val="both"/>
        <w:rPr>
          <w:sz w:val="20"/>
        </w:rPr>
      </w:pPr>
      <w:r>
        <w:rPr>
          <w:sz w:val="20"/>
        </w:rPr>
        <w:tab/>
      </w:r>
      <w:r>
        <w:rPr>
          <w:sz w:val="20"/>
        </w:rPr>
        <w:tab/>
      </w:r>
      <w:r>
        <w:rPr>
          <w:sz w:val="20"/>
        </w:rPr>
        <w:tab/>
      </w:r>
      <w:r>
        <w:rPr>
          <w:sz w:val="20"/>
        </w:rPr>
        <w:tab/>
      </w:r>
      <w:r>
        <w:rPr>
          <w:sz w:val="20"/>
        </w:rPr>
        <w:tab/>
      </w:r>
      <w:r>
        <w:rPr>
          <w:sz w:val="20"/>
        </w:rPr>
        <w:tab/>
        <w:t>1 lentelė</w:t>
      </w:r>
    </w:p>
    <w:tbl>
      <w:tblPr>
        <w:tblW w:w="9493" w:type="dxa"/>
        <w:tblLook w:val="04A0" w:firstRow="1" w:lastRow="0" w:firstColumn="1" w:lastColumn="0" w:noHBand="0" w:noVBand="1"/>
      </w:tblPr>
      <w:tblGrid>
        <w:gridCol w:w="1633"/>
        <w:gridCol w:w="4316"/>
        <w:gridCol w:w="1843"/>
        <w:gridCol w:w="1701"/>
      </w:tblGrid>
      <w:tr w:rsidR="00364304" w:rsidRPr="00364304" w14:paraId="1AF7F521" w14:textId="77777777" w:rsidTr="00364304">
        <w:trPr>
          <w:trHeight w:val="840"/>
        </w:trPr>
        <w:tc>
          <w:tcPr>
            <w:tcW w:w="16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140684" w14:textId="77777777" w:rsidR="00364304" w:rsidRPr="00364304" w:rsidRDefault="00364304" w:rsidP="00364304">
            <w:pPr>
              <w:jc w:val="center"/>
              <w:rPr>
                <w:b/>
                <w:bCs/>
                <w:color w:val="000000"/>
                <w:sz w:val="20"/>
                <w:lang w:eastAsia="lt-LT"/>
              </w:rPr>
            </w:pPr>
            <w:r w:rsidRPr="00364304">
              <w:rPr>
                <w:b/>
                <w:bCs/>
                <w:color w:val="000000"/>
                <w:sz w:val="20"/>
                <w:lang w:eastAsia="lt-LT"/>
              </w:rPr>
              <w:t>Stebėsenos rodiklio kodas</w:t>
            </w:r>
          </w:p>
        </w:tc>
        <w:tc>
          <w:tcPr>
            <w:tcW w:w="43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04AB917" w14:textId="77777777" w:rsidR="00364304" w:rsidRPr="00364304" w:rsidRDefault="00364304" w:rsidP="00364304">
            <w:pPr>
              <w:jc w:val="center"/>
              <w:rPr>
                <w:b/>
                <w:bCs/>
                <w:color w:val="000000"/>
                <w:sz w:val="20"/>
                <w:lang w:eastAsia="lt-LT"/>
              </w:rPr>
            </w:pPr>
            <w:r w:rsidRPr="00364304">
              <w:rPr>
                <w:b/>
                <w:bCs/>
                <w:color w:val="000000"/>
                <w:sz w:val="20"/>
                <w:lang w:eastAsia="lt-LT"/>
              </w:rPr>
              <w:t>Stebėsenos rodiklio pavadinimas (matavimo vnt.)</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3DAB779B" w14:textId="77777777" w:rsidR="00364304" w:rsidRPr="00364304" w:rsidRDefault="00364304" w:rsidP="00364304">
            <w:pPr>
              <w:jc w:val="center"/>
              <w:rPr>
                <w:b/>
                <w:bCs/>
                <w:color w:val="000000"/>
                <w:sz w:val="20"/>
                <w:lang w:eastAsia="lt-LT"/>
              </w:rPr>
            </w:pPr>
            <w:r w:rsidRPr="00364304">
              <w:rPr>
                <w:b/>
                <w:bCs/>
                <w:color w:val="000000"/>
                <w:sz w:val="20"/>
                <w:lang w:eastAsia="lt-LT"/>
              </w:rPr>
              <w:t>Siektinos stebėsenos rodiklių reikšmės</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6183D63" w14:textId="77777777" w:rsidR="00364304" w:rsidRPr="00364304" w:rsidRDefault="00364304" w:rsidP="00364304">
            <w:pPr>
              <w:jc w:val="center"/>
              <w:rPr>
                <w:b/>
                <w:bCs/>
                <w:color w:val="000000"/>
                <w:sz w:val="20"/>
                <w:lang w:eastAsia="lt-LT"/>
              </w:rPr>
            </w:pPr>
            <w:r w:rsidRPr="00364304">
              <w:rPr>
                <w:b/>
                <w:bCs/>
                <w:color w:val="000000"/>
                <w:sz w:val="20"/>
                <w:lang w:eastAsia="lt-LT"/>
              </w:rPr>
              <w:t>Strateginio plėtros plano priemonės kodas</w:t>
            </w:r>
          </w:p>
        </w:tc>
      </w:tr>
      <w:tr w:rsidR="00364304" w:rsidRPr="00364304" w14:paraId="6FAA95B7" w14:textId="77777777" w:rsidTr="00364304">
        <w:trPr>
          <w:trHeight w:val="445"/>
        </w:trPr>
        <w:tc>
          <w:tcPr>
            <w:tcW w:w="1633" w:type="dxa"/>
            <w:vMerge/>
            <w:tcBorders>
              <w:top w:val="single" w:sz="4" w:space="0" w:color="auto"/>
              <w:left w:val="single" w:sz="4" w:space="0" w:color="auto"/>
              <w:bottom w:val="single" w:sz="4" w:space="0" w:color="auto"/>
              <w:right w:val="single" w:sz="4" w:space="0" w:color="auto"/>
            </w:tcBorders>
            <w:vAlign w:val="center"/>
            <w:hideMark/>
          </w:tcPr>
          <w:p w14:paraId="3583B7B3" w14:textId="77777777" w:rsidR="00364304" w:rsidRPr="00364304" w:rsidRDefault="00364304" w:rsidP="00364304">
            <w:pPr>
              <w:rPr>
                <w:b/>
                <w:bCs/>
                <w:color w:val="000000"/>
                <w:sz w:val="20"/>
                <w:lang w:eastAsia="lt-LT"/>
              </w:rPr>
            </w:pPr>
          </w:p>
        </w:tc>
        <w:tc>
          <w:tcPr>
            <w:tcW w:w="4316" w:type="dxa"/>
            <w:vMerge/>
            <w:tcBorders>
              <w:top w:val="single" w:sz="4" w:space="0" w:color="auto"/>
              <w:left w:val="single" w:sz="4" w:space="0" w:color="auto"/>
              <w:bottom w:val="single" w:sz="4" w:space="0" w:color="auto"/>
              <w:right w:val="single" w:sz="4" w:space="0" w:color="auto"/>
            </w:tcBorders>
            <w:vAlign w:val="center"/>
            <w:hideMark/>
          </w:tcPr>
          <w:p w14:paraId="192B1729" w14:textId="77777777" w:rsidR="00364304" w:rsidRPr="00364304" w:rsidRDefault="00364304" w:rsidP="00364304">
            <w:pPr>
              <w:rPr>
                <w:b/>
                <w:bCs/>
                <w:color w:val="000000"/>
                <w:sz w:val="20"/>
                <w:lang w:eastAsia="lt-LT"/>
              </w:rPr>
            </w:pPr>
          </w:p>
        </w:tc>
        <w:tc>
          <w:tcPr>
            <w:tcW w:w="1843" w:type="dxa"/>
            <w:tcBorders>
              <w:top w:val="nil"/>
              <w:left w:val="nil"/>
              <w:bottom w:val="single" w:sz="4" w:space="0" w:color="auto"/>
              <w:right w:val="single" w:sz="4" w:space="0" w:color="auto"/>
            </w:tcBorders>
            <w:shd w:val="clear" w:color="auto" w:fill="auto"/>
            <w:vAlign w:val="center"/>
            <w:hideMark/>
          </w:tcPr>
          <w:p w14:paraId="25243E29" w14:textId="77777777" w:rsidR="00364304" w:rsidRPr="00364304" w:rsidRDefault="00364304" w:rsidP="00364304">
            <w:pPr>
              <w:jc w:val="center"/>
              <w:rPr>
                <w:b/>
                <w:bCs/>
                <w:color w:val="000000"/>
                <w:sz w:val="20"/>
                <w:lang w:eastAsia="lt-LT"/>
              </w:rPr>
            </w:pPr>
            <w:r w:rsidRPr="00364304">
              <w:rPr>
                <w:b/>
                <w:bCs/>
                <w:color w:val="000000"/>
                <w:sz w:val="20"/>
                <w:lang w:eastAsia="lt-LT"/>
              </w:rPr>
              <w:t>2024 m.</w:t>
            </w: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7A71828F" w14:textId="77777777" w:rsidR="00364304" w:rsidRPr="00364304" w:rsidRDefault="00364304" w:rsidP="00364304">
            <w:pPr>
              <w:rPr>
                <w:b/>
                <w:bCs/>
                <w:color w:val="000000"/>
                <w:sz w:val="20"/>
                <w:lang w:eastAsia="lt-LT"/>
              </w:rPr>
            </w:pPr>
          </w:p>
        </w:tc>
      </w:tr>
      <w:tr w:rsidR="00364304" w:rsidRPr="00364304" w14:paraId="06FA3452" w14:textId="77777777" w:rsidTr="00364304">
        <w:trPr>
          <w:trHeight w:val="352"/>
        </w:trPr>
        <w:tc>
          <w:tcPr>
            <w:tcW w:w="1633" w:type="dxa"/>
            <w:tcBorders>
              <w:top w:val="nil"/>
              <w:left w:val="single" w:sz="4" w:space="0" w:color="auto"/>
              <w:bottom w:val="single" w:sz="4" w:space="0" w:color="auto"/>
              <w:right w:val="single" w:sz="4" w:space="0" w:color="auto"/>
            </w:tcBorders>
            <w:shd w:val="clear" w:color="auto" w:fill="auto"/>
            <w:hideMark/>
          </w:tcPr>
          <w:p w14:paraId="7E3E91BA" w14:textId="77777777" w:rsidR="00364304" w:rsidRPr="00364304" w:rsidRDefault="00364304" w:rsidP="00364304">
            <w:pPr>
              <w:rPr>
                <w:sz w:val="20"/>
                <w:lang w:eastAsia="lt-LT"/>
              </w:rPr>
            </w:pPr>
            <w:r w:rsidRPr="00364304">
              <w:rPr>
                <w:sz w:val="20"/>
                <w:lang w:eastAsia="lt-LT"/>
              </w:rPr>
              <w:t>009-01-02</w:t>
            </w:r>
          </w:p>
        </w:tc>
        <w:tc>
          <w:tcPr>
            <w:tcW w:w="7860" w:type="dxa"/>
            <w:gridSpan w:val="3"/>
            <w:tcBorders>
              <w:top w:val="single" w:sz="4" w:space="0" w:color="auto"/>
              <w:left w:val="nil"/>
              <w:bottom w:val="single" w:sz="4" w:space="0" w:color="auto"/>
              <w:right w:val="single" w:sz="4" w:space="0" w:color="000000"/>
            </w:tcBorders>
            <w:shd w:val="clear" w:color="auto" w:fill="auto"/>
            <w:hideMark/>
          </w:tcPr>
          <w:p w14:paraId="41697D56" w14:textId="77777777" w:rsidR="00364304" w:rsidRPr="00364304" w:rsidRDefault="00364304" w:rsidP="00364304">
            <w:pPr>
              <w:rPr>
                <w:b/>
                <w:bCs/>
                <w:sz w:val="20"/>
                <w:lang w:eastAsia="lt-LT"/>
              </w:rPr>
            </w:pPr>
            <w:r w:rsidRPr="00364304">
              <w:rPr>
                <w:b/>
                <w:bCs/>
                <w:sz w:val="20"/>
                <w:lang w:eastAsia="lt-LT"/>
              </w:rPr>
              <w:t>Uždavinys: Vykdyti savivaldybei pavestas viešąsias funkcijas</w:t>
            </w:r>
          </w:p>
        </w:tc>
      </w:tr>
      <w:tr w:rsidR="00364304" w:rsidRPr="00364304" w14:paraId="7A144AAB" w14:textId="77777777" w:rsidTr="00364304">
        <w:trPr>
          <w:trHeight w:val="555"/>
        </w:trPr>
        <w:tc>
          <w:tcPr>
            <w:tcW w:w="1633" w:type="dxa"/>
            <w:tcBorders>
              <w:top w:val="nil"/>
              <w:left w:val="single" w:sz="4" w:space="0" w:color="auto"/>
              <w:bottom w:val="single" w:sz="4" w:space="0" w:color="auto"/>
              <w:right w:val="single" w:sz="4" w:space="0" w:color="auto"/>
            </w:tcBorders>
            <w:shd w:val="clear" w:color="auto" w:fill="auto"/>
            <w:hideMark/>
          </w:tcPr>
          <w:p w14:paraId="47B5ECBB" w14:textId="77777777" w:rsidR="00364304" w:rsidRPr="00364304" w:rsidRDefault="00364304" w:rsidP="00364304">
            <w:pPr>
              <w:rPr>
                <w:b/>
                <w:bCs/>
                <w:sz w:val="20"/>
                <w:lang w:eastAsia="lt-LT"/>
              </w:rPr>
            </w:pPr>
            <w:r w:rsidRPr="00364304">
              <w:rPr>
                <w:b/>
                <w:bCs/>
                <w:sz w:val="20"/>
                <w:lang w:eastAsia="lt-LT"/>
              </w:rPr>
              <w:t xml:space="preserve">009-01-02-9.1.3.06 </w:t>
            </w:r>
          </w:p>
        </w:tc>
        <w:tc>
          <w:tcPr>
            <w:tcW w:w="4316" w:type="dxa"/>
            <w:tcBorders>
              <w:top w:val="nil"/>
              <w:left w:val="nil"/>
              <w:bottom w:val="single" w:sz="4" w:space="0" w:color="auto"/>
              <w:right w:val="single" w:sz="4" w:space="0" w:color="auto"/>
            </w:tcBorders>
            <w:shd w:val="clear" w:color="auto" w:fill="auto"/>
            <w:hideMark/>
          </w:tcPr>
          <w:p w14:paraId="29478B97" w14:textId="77777777" w:rsidR="00364304" w:rsidRPr="00364304" w:rsidRDefault="00364304" w:rsidP="00364304">
            <w:pPr>
              <w:rPr>
                <w:b/>
                <w:bCs/>
                <w:color w:val="000000"/>
                <w:sz w:val="20"/>
                <w:lang w:eastAsia="lt-LT"/>
              </w:rPr>
            </w:pPr>
            <w:r w:rsidRPr="00364304">
              <w:rPr>
                <w:b/>
                <w:bCs/>
                <w:color w:val="000000"/>
                <w:sz w:val="20"/>
                <w:lang w:eastAsia="lt-LT"/>
              </w:rPr>
              <w:t>Administracinės naštos mažinimo priemonių įgyvendinimas</w:t>
            </w:r>
          </w:p>
        </w:tc>
        <w:tc>
          <w:tcPr>
            <w:tcW w:w="1843" w:type="dxa"/>
            <w:tcBorders>
              <w:top w:val="nil"/>
              <w:left w:val="nil"/>
              <w:bottom w:val="single" w:sz="4" w:space="0" w:color="auto"/>
              <w:right w:val="single" w:sz="4" w:space="0" w:color="auto"/>
            </w:tcBorders>
            <w:shd w:val="clear" w:color="auto" w:fill="auto"/>
            <w:hideMark/>
          </w:tcPr>
          <w:p w14:paraId="38C2E889" w14:textId="77777777" w:rsidR="00364304" w:rsidRPr="00364304" w:rsidRDefault="00364304" w:rsidP="00364304">
            <w:pPr>
              <w:jc w:val="center"/>
              <w:rPr>
                <w:color w:val="000000"/>
                <w:sz w:val="20"/>
                <w:lang w:eastAsia="lt-LT"/>
              </w:rPr>
            </w:pPr>
            <w:r w:rsidRPr="00364304">
              <w:rPr>
                <w:color w:val="000000"/>
                <w:sz w:val="20"/>
                <w:lang w:eastAsia="lt-LT"/>
              </w:rPr>
              <w:t> </w:t>
            </w:r>
          </w:p>
        </w:tc>
        <w:tc>
          <w:tcPr>
            <w:tcW w:w="1701" w:type="dxa"/>
            <w:tcBorders>
              <w:top w:val="nil"/>
              <w:left w:val="nil"/>
              <w:bottom w:val="single" w:sz="4" w:space="0" w:color="auto"/>
              <w:right w:val="single" w:sz="4" w:space="0" w:color="auto"/>
            </w:tcBorders>
            <w:shd w:val="clear" w:color="auto" w:fill="auto"/>
            <w:hideMark/>
          </w:tcPr>
          <w:p w14:paraId="285FB0F4" w14:textId="77777777" w:rsidR="00364304" w:rsidRPr="00364304" w:rsidRDefault="00364304" w:rsidP="00364304">
            <w:pPr>
              <w:jc w:val="center"/>
              <w:rPr>
                <w:color w:val="000000"/>
                <w:sz w:val="20"/>
                <w:lang w:eastAsia="lt-LT"/>
              </w:rPr>
            </w:pPr>
            <w:r w:rsidRPr="00364304">
              <w:rPr>
                <w:color w:val="000000"/>
                <w:sz w:val="20"/>
                <w:lang w:eastAsia="lt-LT"/>
              </w:rPr>
              <w:t>3.5.5.9.</w:t>
            </w:r>
          </w:p>
        </w:tc>
      </w:tr>
      <w:tr w:rsidR="00364304" w:rsidRPr="00364304" w14:paraId="5489A1B6" w14:textId="77777777" w:rsidTr="00364304">
        <w:trPr>
          <w:trHeight w:val="549"/>
        </w:trPr>
        <w:tc>
          <w:tcPr>
            <w:tcW w:w="1633" w:type="dxa"/>
            <w:tcBorders>
              <w:top w:val="nil"/>
              <w:left w:val="single" w:sz="4" w:space="0" w:color="auto"/>
              <w:bottom w:val="single" w:sz="4" w:space="0" w:color="auto"/>
              <w:right w:val="single" w:sz="4" w:space="0" w:color="auto"/>
            </w:tcBorders>
            <w:shd w:val="clear" w:color="auto" w:fill="auto"/>
            <w:hideMark/>
          </w:tcPr>
          <w:p w14:paraId="77816DA4" w14:textId="13BDD1D5" w:rsidR="00364304" w:rsidRPr="00364304" w:rsidRDefault="00364304" w:rsidP="00364304">
            <w:pPr>
              <w:rPr>
                <w:color w:val="000000"/>
                <w:sz w:val="20"/>
                <w:lang w:eastAsia="lt-LT"/>
              </w:rPr>
            </w:pPr>
            <w:r w:rsidRPr="00364304">
              <w:rPr>
                <w:color w:val="000000"/>
                <w:sz w:val="20"/>
                <w:lang w:eastAsia="lt-LT"/>
              </w:rPr>
              <w:t>R-009-01-02-9.1.3.06-01</w:t>
            </w:r>
          </w:p>
        </w:tc>
        <w:tc>
          <w:tcPr>
            <w:tcW w:w="4316" w:type="dxa"/>
            <w:tcBorders>
              <w:top w:val="nil"/>
              <w:left w:val="nil"/>
              <w:bottom w:val="single" w:sz="4" w:space="0" w:color="auto"/>
              <w:right w:val="single" w:sz="4" w:space="0" w:color="auto"/>
            </w:tcBorders>
            <w:shd w:val="clear" w:color="auto" w:fill="auto"/>
            <w:hideMark/>
          </w:tcPr>
          <w:p w14:paraId="3B581F98" w14:textId="77777777" w:rsidR="00364304" w:rsidRPr="00364304" w:rsidRDefault="00364304" w:rsidP="00364304">
            <w:pPr>
              <w:rPr>
                <w:color w:val="000000"/>
                <w:sz w:val="20"/>
                <w:lang w:eastAsia="lt-LT"/>
              </w:rPr>
            </w:pPr>
            <w:r w:rsidRPr="00364304">
              <w:rPr>
                <w:color w:val="000000"/>
                <w:sz w:val="20"/>
                <w:lang w:eastAsia="lt-LT"/>
              </w:rPr>
              <w:t>Pateiktų dokumentų kiekis elektroniniu būdu nuo viso pateikto dokumentų kiekio (proc.)</w:t>
            </w:r>
          </w:p>
        </w:tc>
        <w:tc>
          <w:tcPr>
            <w:tcW w:w="1843" w:type="dxa"/>
            <w:tcBorders>
              <w:top w:val="nil"/>
              <w:left w:val="nil"/>
              <w:bottom w:val="single" w:sz="4" w:space="0" w:color="auto"/>
              <w:right w:val="single" w:sz="4" w:space="0" w:color="auto"/>
            </w:tcBorders>
            <w:shd w:val="clear" w:color="auto" w:fill="auto"/>
            <w:hideMark/>
          </w:tcPr>
          <w:p w14:paraId="3EC0DD2A" w14:textId="77777777" w:rsidR="00364304" w:rsidRPr="00364304" w:rsidRDefault="00364304" w:rsidP="00364304">
            <w:pPr>
              <w:jc w:val="center"/>
              <w:rPr>
                <w:color w:val="000000"/>
                <w:sz w:val="20"/>
                <w:lang w:eastAsia="lt-LT"/>
              </w:rPr>
            </w:pPr>
            <w:r w:rsidRPr="00364304">
              <w:rPr>
                <w:color w:val="000000"/>
                <w:sz w:val="20"/>
                <w:lang w:eastAsia="lt-LT"/>
              </w:rPr>
              <w:t>91</w:t>
            </w:r>
          </w:p>
        </w:tc>
        <w:tc>
          <w:tcPr>
            <w:tcW w:w="1701" w:type="dxa"/>
            <w:tcBorders>
              <w:top w:val="nil"/>
              <w:left w:val="nil"/>
              <w:bottom w:val="single" w:sz="4" w:space="0" w:color="auto"/>
              <w:right w:val="single" w:sz="4" w:space="0" w:color="auto"/>
            </w:tcBorders>
            <w:shd w:val="clear" w:color="auto" w:fill="auto"/>
            <w:hideMark/>
          </w:tcPr>
          <w:p w14:paraId="07F17106" w14:textId="77777777" w:rsidR="00364304" w:rsidRPr="00364304" w:rsidRDefault="00364304" w:rsidP="00364304">
            <w:pPr>
              <w:jc w:val="center"/>
              <w:rPr>
                <w:color w:val="000000"/>
                <w:sz w:val="20"/>
                <w:lang w:eastAsia="lt-LT"/>
              </w:rPr>
            </w:pPr>
            <w:r w:rsidRPr="00364304">
              <w:rPr>
                <w:color w:val="000000"/>
                <w:sz w:val="20"/>
                <w:lang w:eastAsia="lt-LT"/>
              </w:rPr>
              <w:t> </w:t>
            </w:r>
          </w:p>
        </w:tc>
      </w:tr>
      <w:tr w:rsidR="00364304" w:rsidRPr="00364304" w14:paraId="7B015EB5" w14:textId="77777777" w:rsidTr="00364304">
        <w:trPr>
          <w:trHeight w:val="429"/>
        </w:trPr>
        <w:tc>
          <w:tcPr>
            <w:tcW w:w="1633" w:type="dxa"/>
            <w:tcBorders>
              <w:top w:val="nil"/>
              <w:left w:val="single" w:sz="4" w:space="0" w:color="auto"/>
              <w:bottom w:val="single" w:sz="4" w:space="0" w:color="auto"/>
              <w:right w:val="single" w:sz="4" w:space="0" w:color="auto"/>
            </w:tcBorders>
            <w:shd w:val="clear" w:color="auto" w:fill="auto"/>
            <w:hideMark/>
          </w:tcPr>
          <w:p w14:paraId="3F0D953D" w14:textId="74279418" w:rsidR="00364304" w:rsidRPr="00364304" w:rsidRDefault="00364304" w:rsidP="00364304">
            <w:pPr>
              <w:rPr>
                <w:color w:val="000000"/>
                <w:sz w:val="20"/>
                <w:lang w:eastAsia="lt-LT"/>
              </w:rPr>
            </w:pPr>
            <w:r w:rsidRPr="00364304">
              <w:rPr>
                <w:color w:val="000000"/>
                <w:sz w:val="20"/>
                <w:lang w:eastAsia="lt-LT"/>
              </w:rPr>
              <w:t>R-009-01-02-9.1.3.06-02</w:t>
            </w:r>
          </w:p>
        </w:tc>
        <w:tc>
          <w:tcPr>
            <w:tcW w:w="4316" w:type="dxa"/>
            <w:tcBorders>
              <w:top w:val="nil"/>
              <w:left w:val="nil"/>
              <w:bottom w:val="single" w:sz="4" w:space="0" w:color="auto"/>
              <w:right w:val="single" w:sz="4" w:space="0" w:color="auto"/>
            </w:tcBorders>
            <w:shd w:val="clear" w:color="auto" w:fill="auto"/>
            <w:hideMark/>
          </w:tcPr>
          <w:p w14:paraId="07232200" w14:textId="77777777" w:rsidR="00364304" w:rsidRPr="00364304" w:rsidRDefault="00364304" w:rsidP="00364304">
            <w:pPr>
              <w:rPr>
                <w:color w:val="000000"/>
                <w:sz w:val="20"/>
                <w:lang w:eastAsia="lt-LT"/>
              </w:rPr>
            </w:pPr>
            <w:r w:rsidRPr="00364304">
              <w:rPr>
                <w:color w:val="000000"/>
                <w:sz w:val="20"/>
                <w:lang w:eastAsia="lt-LT"/>
              </w:rPr>
              <w:t>E-parašu vizuotų (pasirašytų )teisės aktų dalis nuo visų užregistruotų teisės aktų skaičiaus (proc.)</w:t>
            </w:r>
          </w:p>
        </w:tc>
        <w:tc>
          <w:tcPr>
            <w:tcW w:w="1843" w:type="dxa"/>
            <w:tcBorders>
              <w:top w:val="nil"/>
              <w:left w:val="nil"/>
              <w:bottom w:val="single" w:sz="4" w:space="0" w:color="auto"/>
              <w:right w:val="single" w:sz="4" w:space="0" w:color="auto"/>
            </w:tcBorders>
            <w:shd w:val="clear" w:color="auto" w:fill="auto"/>
            <w:hideMark/>
          </w:tcPr>
          <w:p w14:paraId="69DC0F7F" w14:textId="77777777" w:rsidR="00364304" w:rsidRPr="00364304" w:rsidRDefault="00364304" w:rsidP="00364304">
            <w:pPr>
              <w:jc w:val="center"/>
              <w:rPr>
                <w:sz w:val="20"/>
                <w:lang w:eastAsia="lt-LT"/>
              </w:rPr>
            </w:pPr>
            <w:r w:rsidRPr="00364304">
              <w:rPr>
                <w:sz w:val="20"/>
                <w:lang w:eastAsia="lt-LT"/>
              </w:rPr>
              <w:t>99</w:t>
            </w:r>
          </w:p>
        </w:tc>
        <w:tc>
          <w:tcPr>
            <w:tcW w:w="1701" w:type="dxa"/>
            <w:tcBorders>
              <w:top w:val="nil"/>
              <w:left w:val="nil"/>
              <w:bottom w:val="single" w:sz="4" w:space="0" w:color="auto"/>
              <w:right w:val="single" w:sz="4" w:space="0" w:color="auto"/>
            </w:tcBorders>
            <w:shd w:val="clear" w:color="auto" w:fill="auto"/>
            <w:hideMark/>
          </w:tcPr>
          <w:p w14:paraId="3A4B6F80" w14:textId="77777777" w:rsidR="00364304" w:rsidRPr="00364304" w:rsidRDefault="00364304" w:rsidP="00364304">
            <w:pPr>
              <w:jc w:val="center"/>
              <w:rPr>
                <w:color w:val="000000"/>
                <w:sz w:val="20"/>
                <w:lang w:eastAsia="lt-LT"/>
              </w:rPr>
            </w:pPr>
            <w:r w:rsidRPr="00364304">
              <w:rPr>
                <w:color w:val="000000"/>
                <w:sz w:val="20"/>
                <w:lang w:eastAsia="lt-LT"/>
              </w:rPr>
              <w:t> </w:t>
            </w:r>
          </w:p>
        </w:tc>
      </w:tr>
      <w:tr w:rsidR="00364304" w:rsidRPr="00364304" w14:paraId="145FE56F" w14:textId="77777777" w:rsidTr="00364304">
        <w:trPr>
          <w:trHeight w:val="663"/>
        </w:trPr>
        <w:tc>
          <w:tcPr>
            <w:tcW w:w="1633" w:type="dxa"/>
            <w:tcBorders>
              <w:top w:val="nil"/>
              <w:left w:val="single" w:sz="4" w:space="0" w:color="auto"/>
              <w:bottom w:val="single" w:sz="4" w:space="0" w:color="auto"/>
              <w:right w:val="single" w:sz="4" w:space="0" w:color="auto"/>
            </w:tcBorders>
            <w:shd w:val="clear" w:color="auto" w:fill="auto"/>
            <w:hideMark/>
          </w:tcPr>
          <w:p w14:paraId="7E9B4474" w14:textId="2D695402" w:rsidR="00364304" w:rsidRPr="00364304" w:rsidRDefault="00364304" w:rsidP="00364304">
            <w:pPr>
              <w:rPr>
                <w:color w:val="000000"/>
                <w:sz w:val="20"/>
                <w:lang w:eastAsia="lt-LT"/>
              </w:rPr>
            </w:pPr>
            <w:r w:rsidRPr="00364304">
              <w:rPr>
                <w:color w:val="000000"/>
                <w:sz w:val="20"/>
                <w:lang w:eastAsia="lt-LT"/>
              </w:rPr>
              <w:t>R-009-01-02-9.1.3.06-03</w:t>
            </w:r>
          </w:p>
        </w:tc>
        <w:tc>
          <w:tcPr>
            <w:tcW w:w="4316" w:type="dxa"/>
            <w:tcBorders>
              <w:top w:val="nil"/>
              <w:left w:val="nil"/>
              <w:bottom w:val="single" w:sz="4" w:space="0" w:color="auto"/>
              <w:right w:val="single" w:sz="4" w:space="0" w:color="auto"/>
            </w:tcBorders>
            <w:shd w:val="clear" w:color="auto" w:fill="auto"/>
            <w:hideMark/>
          </w:tcPr>
          <w:p w14:paraId="259E1C57" w14:textId="77777777" w:rsidR="00364304" w:rsidRPr="00364304" w:rsidRDefault="00364304" w:rsidP="00364304">
            <w:pPr>
              <w:rPr>
                <w:color w:val="000000"/>
                <w:sz w:val="20"/>
                <w:lang w:eastAsia="lt-LT"/>
              </w:rPr>
            </w:pPr>
            <w:r w:rsidRPr="00364304">
              <w:rPr>
                <w:color w:val="000000"/>
                <w:sz w:val="20"/>
                <w:lang w:eastAsia="lt-LT"/>
              </w:rPr>
              <w:t>E-parašu pasirašytų dokumentų dalis nuo viso užregistruotų siunčiamų dokumentų skaičiaus (proc.)</w:t>
            </w:r>
          </w:p>
        </w:tc>
        <w:tc>
          <w:tcPr>
            <w:tcW w:w="1843" w:type="dxa"/>
            <w:tcBorders>
              <w:top w:val="nil"/>
              <w:left w:val="nil"/>
              <w:bottom w:val="single" w:sz="4" w:space="0" w:color="auto"/>
              <w:right w:val="single" w:sz="4" w:space="0" w:color="auto"/>
            </w:tcBorders>
            <w:shd w:val="clear" w:color="auto" w:fill="auto"/>
            <w:hideMark/>
          </w:tcPr>
          <w:p w14:paraId="3DB1F55F" w14:textId="77777777" w:rsidR="00364304" w:rsidRPr="00364304" w:rsidRDefault="00364304" w:rsidP="00364304">
            <w:pPr>
              <w:jc w:val="center"/>
              <w:rPr>
                <w:sz w:val="20"/>
                <w:lang w:eastAsia="lt-LT"/>
              </w:rPr>
            </w:pPr>
            <w:r w:rsidRPr="00364304">
              <w:rPr>
                <w:sz w:val="20"/>
                <w:lang w:eastAsia="lt-LT"/>
              </w:rPr>
              <w:t>91</w:t>
            </w:r>
          </w:p>
        </w:tc>
        <w:tc>
          <w:tcPr>
            <w:tcW w:w="1701" w:type="dxa"/>
            <w:tcBorders>
              <w:top w:val="nil"/>
              <w:left w:val="nil"/>
              <w:bottom w:val="single" w:sz="4" w:space="0" w:color="auto"/>
              <w:right w:val="single" w:sz="4" w:space="0" w:color="auto"/>
            </w:tcBorders>
            <w:shd w:val="clear" w:color="auto" w:fill="auto"/>
            <w:hideMark/>
          </w:tcPr>
          <w:p w14:paraId="6F1F0717" w14:textId="77777777" w:rsidR="00364304" w:rsidRPr="00364304" w:rsidRDefault="00364304" w:rsidP="00364304">
            <w:pPr>
              <w:jc w:val="center"/>
              <w:rPr>
                <w:color w:val="000000"/>
                <w:sz w:val="20"/>
                <w:lang w:eastAsia="lt-LT"/>
              </w:rPr>
            </w:pPr>
            <w:r w:rsidRPr="00364304">
              <w:rPr>
                <w:color w:val="000000"/>
                <w:sz w:val="20"/>
                <w:lang w:eastAsia="lt-LT"/>
              </w:rPr>
              <w:t> </w:t>
            </w:r>
          </w:p>
        </w:tc>
      </w:tr>
      <w:tr w:rsidR="00364304" w:rsidRPr="00364304" w14:paraId="54A445C2" w14:textId="77777777" w:rsidTr="00364304">
        <w:trPr>
          <w:trHeight w:val="510"/>
        </w:trPr>
        <w:tc>
          <w:tcPr>
            <w:tcW w:w="1633" w:type="dxa"/>
            <w:tcBorders>
              <w:top w:val="nil"/>
              <w:left w:val="single" w:sz="4" w:space="0" w:color="auto"/>
              <w:bottom w:val="single" w:sz="4" w:space="0" w:color="auto"/>
              <w:right w:val="single" w:sz="4" w:space="0" w:color="auto"/>
            </w:tcBorders>
            <w:shd w:val="clear" w:color="auto" w:fill="auto"/>
            <w:hideMark/>
          </w:tcPr>
          <w:p w14:paraId="3DF19257" w14:textId="3CC88ACC" w:rsidR="00364304" w:rsidRPr="00364304" w:rsidRDefault="00364304" w:rsidP="00364304">
            <w:pPr>
              <w:rPr>
                <w:color w:val="000000"/>
                <w:sz w:val="20"/>
                <w:lang w:eastAsia="lt-LT"/>
              </w:rPr>
            </w:pPr>
            <w:r w:rsidRPr="00364304">
              <w:rPr>
                <w:color w:val="000000"/>
                <w:sz w:val="20"/>
                <w:lang w:eastAsia="lt-LT"/>
              </w:rPr>
              <w:t>R-009-01-02-9.1.3.06 04</w:t>
            </w:r>
          </w:p>
        </w:tc>
        <w:tc>
          <w:tcPr>
            <w:tcW w:w="4316" w:type="dxa"/>
            <w:tcBorders>
              <w:top w:val="nil"/>
              <w:left w:val="nil"/>
              <w:bottom w:val="single" w:sz="4" w:space="0" w:color="auto"/>
              <w:right w:val="single" w:sz="4" w:space="0" w:color="auto"/>
            </w:tcBorders>
            <w:shd w:val="clear" w:color="auto" w:fill="auto"/>
            <w:hideMark/>
          </w:tcPr>
          <w:p w14:paraId="7787E43A" w14:textId="77777777" w:rsidR="00364304" w:rsidRPr="00364304" w:rsidRDefault="00364304" w:rsidP="00364304">
            <w:pPr>
              <w:rPr>
                <w:color w:val="000000"/>
                <w:sz w:val="20"/>
                <w:lang w:eastAsia="lt-LT"/>
              </w:rPr>
            </w:pPr>
            <w:r w:rsidRPr="00364304">
              <w:rPr>
                <w:color w:val="000000"/>
                <w:sz w:val="20"/>
                <w:lang w:eastAsia="lt-LT"/>
              </w:rPr>
              <w:t>Apklausų skaičius</w:t>
            </w:r>
          </w:p>
        </w:tc>
        <w:tc>
          <w:tcPr>
            <w:tcW w:w="1843" w:type="dxa"/>
            <w:tcBorders>
              <w:top w:val="nil"/>
              <w:left w:val="nil"/>
              <w:bottom w:val="single" w:sz="4" w:space="0" w:color="auto"/>
              <w:right w:val="single" w:sz="4" w:space="0" w:color="auto"/>
            </w:tcBorders>
            <w:shd w:val="clear" w:color="auto" w:fill="auto"/>
            <w:hideMark/>
          </w:tcPr>
          <w:p w14:paraId="334B6FFE" w14:textId="77777777" w:rsidR="00364304" w:rsidRPr="00364304" w:rsidRDefault="00364304" w:rsidP="00364304">
            <w:pPr>
              <w:jc w:val="center"/>
              <w:rPr>
                <w:sz w:val="20"/>
                <w:lang w:eastAsia="lt-LT"/>
              </w:rPr>
            </w:pPr>
            <w:r w:rsidRPr="00364304">
              <w:rPr>
                <w:sz w:val="20"/>
                <w:lang w:eastAsia="lt-LT"/>
              </w:rPr>
              <w:t>2</w:t>
            </w:r>
          </w:p>
        </w:tc>
        <w:tc>
          <w:tcPr>
            <w:tcW w:w="1701" w:type="dxa"/>
            <w:tcBorders>
              <w:top w:val="nil"/>
              <w:left w:val="nil"/>
              <w:bottom w:val="single" w:sz="4" w:space="0" w:color="auto"/>
              <w:right w:val="single" w:sz="4" w:space="0" w:color="auto"/>
            </w:tcBorders>
            <w:shd w:val="clear" w:color="auto" w:fill="auto"/>
            <w:hideMark/>
          </w:tcPr>
          <w:p w14:paraId="701444E7" w14:textId="77777777" w:rsidR="00364304" w:rsidRPr="00364304" w:rsidRDefault="00364304" w:rsidP="00364304">
            <w:pPr>
              <w:jc w:val="center"/>
              <w:rPr>
                <w:color w:val="000000"/>
                <w:sz w:val="20"/>
                <w:lang w:eastAsia="lt-LT"/>
              </w:rPr>
            </w:pPr>
            <w:r w:rsidRPr="00364304">
              <w:rPr>
                <w:color w:val="000000"/>
                <w:sz w:val="20"/>
                <w:lang w:eastAsia="lt-LT"/>
              </w:rPr>
              <w:t> </w:t>
            </w:r>
          </w:p>
        </w:tc>
      </w:tr>
    </w:tbl>
    <w:p w14:paraId="07A5B2AB" w14:textId="77777777" w:rsidR="00EC3A8F" w:rsidRPr="00415FCF" w:rsidRDefault="00EC3A8F" w:rsidP="00B8620B">
      <w:pPr>
        <w:tabs>
          <w:tab w:val="left" w:pos="720"/>
          <w:tab w:val="left" w:pos="993"/>
        </w:tabs>
        <w:ind w:firstLine="720"/>
        <w:jc w:val="both"/>
        <w:rPr>
          <w:b/>
          <w:szCs w:val="24"/>
        </w:rPr>
      </w:pPr>
    </w:p>
    <w:p w14:paraId="7AC40DC8" w14:textId="3D590FDC" w:rsidR="00B8620B" w:rsidRPr="00415FCF" w:rsidRDefault="00987665" w:rsidP="002E134E">
      <w:pPr>
        <w:tabs>
          <w:tab w:val="left" w:pos="720"/>
          <w:tab w:val="left" w:pos="993"/>
        </w:tabs>
        <w:ind w:firstLine="709"/>
        <w:jc w:val="both"/>
        <w:rPr>
          <w:bCs/>
          <w:noProof/>
          <w:szCs w:val="24"/>
        </w:rPr>
      </w:pPr>
      <w:r w:rsidRPr="00415FCF">
        <w:rPr>
          <w:b/>
          <w:szCs w:val="24"/>
        </w:rPr>
        <w:tab/>
      </w:r>
      <w:r w:rsidRPr="00647AAB">
        <w:rPr>
          <w:bCs/>
          <w:i/>
          <w:iCs/>
          <w:szCs w:val="24"/>
          <w:u w:val="single"/>
        </w:rPr>
        <w:t xml:space="preserve">1. </w:t>
      </w:r>
      <w:r w:rsidR="00B8620B" w:rsidRPr="00647AAB">
        <w:rPr>
          <w:bCs/>
          <w:i/>
          <w:iCs/>
          <w:szCs w:val="24"/>
          <w:u w:val="single"/>
        </w:rPr>
        <w:t xml:space="preserve">Administracinės naštos mažinimo priemonių </w:t>
      </w:r>
      <w:r w:rsidR="00212085" w:rsidRPr="00647AAB">
        <w:rPr>
          <w:bCs/>
          <w:i/>
          <w:iCs/>
          <w:szCs w:val="24"/>
          <w:u w:val="single"/>
        </w:rPr>
        <w:t>įgyvendinim</w:t>
      </w:r>
      <w:r w:rsidR="000F025E" w:rsidRPr="00647AAB">
        <w:rPr>
          <w:bCs/>
          <w:i/>
          <w:iCs/>
          <w:szCs w:val="24"/>
          <w:u w:val="single"/>
        </w:rPr>
        <w:t>as per 2024 m. I pusmetį</w:t>
      </w:r>
      <w:r w:rsidR="00B8620B" w:rsidRPr="00415FCF">
        <w:rPr>
          <w:b/>
          <w:szCs w:val="24"/>
        </w:rPr>
        <w:t xml:space="preserve"> </w:t>
      </w:r>
      <w:r w:rsidR="0063471A" w:rsidRPr="00415FCF">
        <w:rPr>
          <w:bCs/>
          <w:noProof/>
          <w:szCs w:val="24"/>
        </w:rPr>
        <w:t xml:space="preserve">(darbo dokumentas </w:t>
      </w:r>
      <w:r w:rsidR="00B8620B" w:rsidRPr="00415FCF">
        <w:rPr>
          <w:bCs/>
          <w:noProof/>
          <w:szCs w:val="24"/>
        </w:rPr>
        <w:t>Nr. VK 0</w:t>
      </w:r>
      <w:r w:rsidR="00AA53F8" w:rsidRPr="00415FCF">
        <w:rPr>
          <w:bCs/>
          <w:noProof/>
          <w:szCs w:val="24"/>
        </w:rPr>
        <w:t>1</w:t>
      </w:r>
      <w:r w:rsidR="00716198" w:rsidRPr="00415FCF">
        <w:rPr>
          <w:bCs/>
          <w:noProof/>
          <w:szCs w:val="24"/>
        </w:rPr>
        <w:t>)</w:t>
      </w:r>
    </w:p>
    <w:p w14:paraId="7D1B6C61" w14:textId="77777777" w:rsidR="00323704" w:rsidRDefault="008668CB" w:rsidP="002E134E">
      <w:pPr>
        <w:ind w:firstLine="709"/>
        <w:jc w:val="both"/>
      </w:pPr>
      <w:r>
        <w:t>Vert</w:t>
      </w:r>
      <w:r w:rsidRPr="00415FCF">
        <w:t xml:space="preserve">inimo metu analizuoti ir apibendrinti Bendrojo ir ūkio skyriaus pateikti duomenys apie administracinės naštos mažinimo priemonių </w:t>
      </w:r>
      <w:r w:rsidR="000F025E">
        <w:t>įgyvendinimą</w:t>
      </w:r>
      <w:r>
        <w:t>, dokumentų valdymo sistemoje bei interneto svetainėje viešai prieinama, su vidaus audito tikslu susijusi informacija.</w:t>
      </w:r>
    </w:p>
    <w:p w14:paraId="2019AEE4" w14:textId="77777777" w:rsidR="00323704" w:rsidRDefault="00323704" w:rsidP="002E134E">
      <w:pPr>
        <w:ind w:firstLine="709"/>
        <w:jc w:val="both"/>
        <w:rPr>
          <w:color w:val="000000"/>
          <w:szCs w:val="24"/>
          <w:lang w:eastAsia="lt-LT"/>
        </w:rPr>
      </w:pPr>
      <w:r>
        <w:rPr>
          <w:color w:val="000000"/>
          <w:szCs w:val="24"/>
          <w:lang w:eastAsia="lt-LT"/>
        </w:rPr>
        <w:t xml:space="preserve">Vertinant administracinės naštos mažinimo priemonių įgyvendinimą nustatyta, kad </w:t>
      </w:r>
      <w:bookmarkStart w:id="2" w:name="_Hlk176516139"/>
      <w:r>
        <w:rPr>
          <w:color w:val="000000"/>
          <w:szCs w:val="24"/>
          <w:lang w:eastAsia="lt-LT"/>
        </w:rPr>
        <w:t>Strateginiame veiklos plane numatytos 3 (trys) priemonės įgyvendinamos plėtojant</w:t>
      </w:r>
      <w:r w:rsidRPr="007751C0">
        <w:rPr>
          <w:color w:val="000000"/>
          <w:szCs w:val="24"/>
          <w:lang w:eastAsia="lt-LT"/>
        </w:rPr>
        <w:t xml:space="preserve"> </w:t>
      </w:r>
      <w:r>
        <w:rPr>
          <w:color w:val="000000"/>
          <w:szCs w:val="24"/>
          <w:lang w:eastAsia="lt-LT"/>
        </w:rPr>
        <w:t>informacines technologijas ir elektronines paslaugas</w:t>
      </w:r>
      <w:r w:rsidRPr="007751C0">
        <w:rPr>
          <w:color w:val="000000"/>
          <w:szCs w:val="24"/>
          <w:lang w:eastAsia="lt-LT"/>
        </w:rPr>
        <w:t xml:space="preserve"> </w:t>
      </w:r>
      <w:r>
        <w:rPr>
          <w:color w:val="000000"/>
          <w:szCs w:val="24"/>
          <w:lang w:eastAsia="lt-LT"/>
        </w:rPr>
        <w:t xml:space="preserve">(Įstatymo 3 str. 1 d. 4 p.). </w:t>
      </w:r>
      <w:bookmarkEnd w:id="2"/>
    </w:p>
    <w:p w14:paraId="2CE7BE51" w14:textId="6A2A8ACB" w:rsidR="008668CB" w:rsidRDefault="008668CB" w:rsidP="002E134E">
      <w:pPr>
        <w:ind w:firstLine="709"/>
        <w:jc w:val="both"/>
      </w:pPr>
      <w:r w:rsidRPr="00415FCF">
        <w:t xml:space="preserve"> </w:t>
      </w:r>
    </w:p>
    <w:p w14:paraId="00B9A84B" w14:textId="64AC623D" w:rsidR="00B8620B" w:rsidRPr="00A85221" w:rsidRDefault="00A61663" w:rsidP="002E134E">
      <w:pPr>
        <w:ind w:firstLine="709"/>
        <w:jc w:val="both"/>
        <w:rPr>
          <w:i/>
          <w:szCs w:val="24"/>
        </w:rPr>
      </w:pPr>
      <w:r w:rsidRPr="00A61663">
        <w:rPr>
          <w:i/>
          <w:color w:val="000000"/>
          <w:szCs w:val="24"/>
        </w:rPr>
        <w:t xml:space="preserve">Stebėsenos rodiklis </w:t>
      </w:r>
      <w:r w:rsidRPr="00A61663">
        <w:rPr>
          <w:i/>
          <w:color w:val="000000"/>
          <w:szCs w:val="24"/>
          <w:lang w:eastAsia="lt-LT"/>
        </w:rPr>
        <w:t>9.1.3.06-01</w:t>
      </w:r>
      <w:r w:rsidR="00A45C13" w:rsidRPr="00A85221">
        <w:rPr>
          <w:i/>
          <w:color w:val="000000"/>
          <w:szCs w:val="24"/>
        </w:rPr>
        <w:t>:</w:t>
      </w:r>
      <w:r w:rsidR="00B8620B" w:rsidRPr="00A85221">
        <w:rPr>
          <w:i/>
          <w:szCs w:val="24"/>
        </w:rPr>
        <w:t xml:space="preserve"> </w:t>
      </w:r>
      <w:r w:rsidR="00B63E5F" w:rsidRPr="00364304">
        <w:rPr>
          <w:i/>
          <w:iCs/>
          <w:color w:val="000000"/>
          <w:szCs w:val="24"/>
          <w:lang w:eastAsia="lt-LT"/>
        </w:rPr>
        <w:t>Pateiktų dokumentų kiekis elektroniniu būdu nuo viso pateikto dokumentų kiekio (proc.)</w:t>
      </w:r>
      <w:r w:rsidR="00B8620B" w:rsidRPr="00A85221">
        <w:rPr>
          <w:i/>
          <w:iCs/>
          <w:szCs w:val="24"/>
        </w:rPr>
        <w:t xml:space="preserve">, </w:t>
      </w:r>
      <w:r w:rsidR="00B63E5F" w:rsidRPr="00A85221">
        <w:rPr>
          <w:i/>
          <w:iCs/>
          <w:szCs w:val="24"/>
        </w:rPr>
        <w:t xml:space="preserve">siektina </w:t>
      </w:r>
      <w:r w:rsidR="00B63E5F" w:rsidRPr="00A85221">
        <w:rPr>
          <w:i/>
          <w:szCs w:val="24"/>
        </w:rPr>
        <w:t>stebėsenos rodiklio</w:t>
      </w:r>
      <w:r w:rsidR="00983E58" w:rsidRPr="00A85221">
        <w:rPr>
          <w:i/>
          <w:szCs w:val="24"/>
        </w:rPr>
        <w:t xml:space="preserve"> reikšmė</w:t>
      </w:r>
      <w:r w:rsidR="00B8620B" w:rsidRPr="00A85221">
        <w:rPr>
          <w:i/>
          <w:szCs w:val="24"/>
        </w:rPr>
        <w:t xml:space="preserve"> 20</w:t>
      </w:r>
      <w:r w:rsidR="005D3C16" w:rsidRPr="00A85221">
        <w:rPr>
          <w:i/>
          <w:szCs w:val="24"/>
        </w:rPr>
        <w:t>2</w:t>
      </w:r>
      <w:r w:rsidR="00A85221" w:rsidRPr="00A85221">
        <w:rPr>
          <w:i/>
          <w:szCs w:val="24"/>
        </w:rPr>
        <w:t>4</w:t>
      </w:r>
      <w:r w:rsidR="00B8620B" w:rsidRPr="00A85221">
        <w:rPr>
          <w:i/>
          <w:szCs w:val="24"/>
        </w:rPr>
        <w:t xml:space="preserve"> m. – </w:t>
      </w:r>
      <w:r w:rsidR="00983E58" w:rsidRPr="00A85221">
        <w:rPr>
          <w:i/>
          <w:szCs w:val="24"/>
        </w:rPr>
        <w:t>9</w:t>
      </w:r>
      <w:r w:rsidR="00A85221" w:rsidRPr="00A85221">
        <w:rPr>
          <w:i/>
          <w:szCs w:val="24"/>
        </w:rPr>
        <w:t>1</w:t>
      </w:r>
      <w:r w:rsidR="00983E58" w:rsidRPr="00A85221">
        <w:rPr>
          <w:i/>
          <w:szCs w:val="24"/>
        </w:rPr>
        <w:t xml:space="preserve"> proc</w:t>
      </w:r>
      <w:r w:rsidR="00B8620B" w:rsidRPr="00A85221">
        <w:rPr>
          <w:i/>
          <w:szCs w:val="24"/>
        </w:rPr>
        <w:t>.</w:t>
      </w:r>
    </w:p>
    <w:p w14:paraId="06C8B99F" w14:textId="316F6327" w:rsidR="00183F98" w:rsidRDefault="00183F98" w:rsidP="002E134E">
      <w:pPr>
        <w:ind w:firstLine="709"/>
        <w:jc w:val="both"/>
        <w:rPr>
          <w:rFonts w:eastAsia="Calibri"/>
          <w:bCs/>
          <w:szCs w:val="24"/>
        </w:rPr>
      </w:pPr>
      <w:r>
        <w:rPr>
          <w:rFonts w:eastAsia="Calibri"/>
          <w:bCs/>
          <w:szCs w:val="24"/>
        </w:rPr>
        <w:t xml:space="preserve">Siekiama, kad juridiniai asmenys kuo daugiau dokumentų siųstų </w:t>
      </w:r>
      <w:r w:rsidRPr="001045B4">
        <w:rPr>
          <w:noProof/>
          <w:szCs w:val="24"/>
        </w:rPr>
        <w:t>elektroninėmis priemonėmis</w:t>
      </w:r>
      <w:r>
        <w:rPr>
          <w:rFonts w:eastAsia="Calibri"/>
          <w:bCs/>
          <w:szCs w:val="24"/>
        </w:rPr>
        <w:t xml:space="preserve">, o Savivaldybei pavaldžios įstaigos efektyviau naudotų </w:t>
      </w:r>
      <w:r w:rsidRPr="009D5E69">
        <w:rPr>
          <w:rFonts w:eastAsia="Calibri"/>
          <w:bCs/>
          <w:szCs w:val="24"/>
        </w:rPr>
        <w:t>DVS „Kontora“</w:t>
      </w:r>
      <w:r>
        <w:rPr>
          <w:rFonts w:eastAsia="Calibri"/>
          <w:bCs/>
          <w:szCs w:val="24"/>
        </w:rPr>
        <w:t xml:space="preserve"> ir taip mažintų administracinę naštą</w:t>
      </w:r>
      <w:r w:rsidR="00AD1FC8">
        <w:rPr>
          <w:rFonts w:eastAsia="Calibri"/>
          <w:bCs/>
          <w:szCs w:val="24"/>
        </w:rPr>
        <w:t>,</w:t>
      </w:r>
      <w:r w:rsidR="00AD1FC8" w:rsidRPr="00AD1FC8">
        <w:rPr>
          <w:szCs w:val="24"/>
        </w:rPr>
        <w:t xml:space="preserve"> </w:t>
      </w:r>
      <w:r w:rsidR="00AD1FC8" w:rsidRPr="005B41D0">
        <w:rPr>
          <w:szCs w:val="24"/>
        </w:rPr>
        <w:t>operatyviau ir papra</w:t>
      </w:r>
      <w:r w:rsidR="00AD1FC8">
        <w:rPr>
          <w:szCs w:val="24"/>
        </w:rPr>
        <w:t>s</w:t>
      </w:r>
      <w:r w:rsidR="00AD1FC8" w:rsidRPr="005B41D0">
        <w:rPr>
          <w:szCs w:val="24"/>
        </w:rPr>
        <w:t>čiau organizuodamos dokumentų valdymą.</w:t>
      </w:r>
      <w:r>
        <w:rPr>
          <w:rFonts w:eastAsia="Calibri"/>
          <w:bCs/>
          <w:szCs w:val="24"/>
        </w:rPr>
        <w:t xml:space="preserve"> </w:t>
      </w:r>
    </w:p>
    <w:p w14:paraId="2DFE6E75" w14:textId="06E456DD" w:rsidR="00183F98" w:rsidRDefault="00183F98" w:rsidP="002E134E">
      <w:pPr>
        <w:ind w:firstLine="709"/>
        <w:jc w:val="both"/>
      </w:pPr>
      <w:r>
        <w:rPr>
          <w:rFonts w:eastAsia="Calibri"/>
          <w:bCs/>
          <w:szCs w:val="24"/>
        </w:rPr>
        <w:t xml:space="preserve">2024 m. I pusmetį buvo atliktas vertinimas, pasirenkant registrą 1-GD (gaunami dokumentai iš juridinių asmenų). </w:t>
      </w:r>
      <w:r w:rsidRPr="00670D0A">
        <w:t>Per 202</w:t>
      </w:r>
      <w:r>
        <w:t>4</w:t>
      </w:r>
      <w:r w:rsidRPr="00670D0A">
        <w:t xml:space="preserve"> m. I pusmetį gauta </w:t>
      </w:r>
      <w:r>
        <w:t>2</w:t>
      </w:r>
      <w:r w:rsidR="004429B9">
        <w:t xml:space="preserve"> </w:t>
      </w:r>
      <w:r>
        <w:t>858</w:t>
      </w:r>
      <w:r w:rsidRPr="00670D0A">
        <w:t xml:space="preserve"> </w:t>
      </w:r>
      <w:r w:rsidR="004429B9">
        <w:t>dokumentai</w:t>
      </w:r>
      <w:r w:rsidRPr="00670D0A">
        <w:t xml:space="preserve">, per DVS „Kontora“ raštines perduota </w:t>
      </w:r>
      <w:r>
        <w:t>227</w:t>
      </w:r>
      <w:r w:rsidRPr="00670D0A">
        <w:t xml:space="preserve"> dokumenta</w:t>
      </w:r>
      <w:r w:rsidR="004429B9">
        <w:t>i</w:t>
      </w:r>
      <w:r w:rsidRPr="00670D0A">
        <w:t>, kitais būdais (pvz. elektroniniu paštu, e</w:t>
      </w:r>
      <w:r>
        <w:t>-</w:t>
      </w:r>
      <w:r w:rsidRPr="00670D0A">
        <w:t>pristatymu)</w:t>
      </w:r>
      <w:r>
        <w:t xml:space="preserve"> </w:t>
      </w:r>
      <w:r w:rsidR="00AD1FC8">
        <w:t xml:space="preserve">– </w:t>
      </w:r>
      <w:r>
        <w:t>2</w:t>
      </w:r>
      <w:r w:rsidR="00AD1FC8">
        <w:t xml:space="preserve"> </w:t>
      </w:r>
      <w:r>
        <w:t>522</w:t>
      </w:r>
      <w:r w:rsidRPr="00670D0A">
        <w:t xml:space="preserve"> dokumentai</w:t>
      </w:r>
      <w:r>
        <w:t xml:space="preserve">, o registruotu ir paprastu paštu </w:t>
      </w:r>
      <w:r w:rsidR="00AD1FC8">
        <w:t>–</w:t>
      </w:r>
      <w:r>
        <w:t xml:space="preserve"> 50 dokumentų ir  59 dokument</w:t>
      </w:r>
      <w:r w:rsidR="00AD1FC8">
        <w:t>ai</w:t>
      </w:r>
      <w:r>
        <w:t xml:space="preserve"> buvo pateikt</w:t>
      </w:r>
      <w:r w:rsidR="00AD1FC8">
        <w:t>i</w:t>
      </w:r>
      <w:r>
        <w:t xml:space="preserve"> įteikiant originalą (popierinis variantas).</w:t>
      </w:r>
    </w:p>
    <w:p w14:paraId="7C3CEA10" w14:textId="03D45BDC" w:rsidR="00183F98" w:rsidRDefault="00183F98" w:rsidP="002E134E">
      <w:pPr>
        <w:ind w:firstLine="709"/>
        <w:jc w:val="both"/>
      </w:pPr>
      <w:r w:rsidRPr="00670D0A">
        <w:t>Per 202</w:t>
      </w:r>
      <w:r>
        <w:t>4</w:t>
      </w:r>
      <w:r w:rsidRPr="00670D0A">
        <w:t xml:space="preserve"> m. I pusmetį iš pavaldžių įstaigų gauta </w:t>
      </w:r>
      <w:r>
        <w:t>319</w:t>
      </w:r>
      <w:r w:rsidRPr="00670D0A">
        <w:t xml:space="preserve"> </w:t>
      </w:r>
      <w:r w:rsidR="004429B9">
        <w:t>dokumentai</w:t>
      </w:r>
      <w:r w:rsidRPr="00670D0A">
        <w:t xml:space="preserve">, per DVS „Kontora“ raštines perduota </w:t>
      </w:r>
      <w:r>
        <w:t>124</w:t>
      </w:r>
      <w:r w:rsidRPr="00670D0A">
        <w:t xml:space="preserve"> dokumenta</w:t>
      </w:r>
      <w:r w:rsidR="004429B9">
        <w:t>i</w:t>
      </w:r>
      <w:r w:rsidRPr="00670D0A">
        <w:t>, kitais būdais (pvz. elektroniniu paštu, e</w:t>
      </w:r>
      <w:r>
        <w:t>-</w:t>
      </w:r>
      <w:r w:rsidRPr="00670D0A">
        <w:t>pristatymu)</w:t>
      </w:r>
      <w:r w:rsidR="00AD1FC8" w:rsidRPr="00AD1FC8">
        <w:t xml:space="preserve"> </w:t>
      </w:r>
      <w:r w:rsidR="00AD1FC8">
        <w:t xml:space="preserve">– </w:t>
      </w:r>
      <w:r>
        <w:t>173</w:t>
      </w:r>
      <w:r w:rsidRPr="00670D0A">
        <w:t xml:space="preserve"> dokumentai</w:t>
      </w:r>
      <w:r>
        <w:t>, tik 22 vnt. dokument</w:t>
      </w:r>
      <w:r w:rsidR="004429B9">
        <w:t>ai</w:t>
      </w:r>
      <w:r>
        <w:t xml:space="preserve"> buvo pateikt</w:t>
      </w:r>
      <w:r w:rsidR="004429B9">
        <w:t>i</w:t>
      </w:r>
      <w:r>
        <w:t xml:space="preserve"> įteikiant originalą (popierinis variantas).</w:t>
      </w:r>
      <w:r w:rsidR="00AD1FC8">
        <w:t xml:space="preserve"> </w:t>
      </w:r>
      <w:r>
        <w:rPr>
          <w:rFonts w:eastAsia="Calibri"/>
          <w:szCs w:val="24"/>
        </w:rPr>
        <w:t>Beveik visose vertintose įstaigose dokumentų valdymas organizuojamas</w:t>
      </w:r>
      <w:r>
        <w:t xml:space="preserve"> </w:t>
      </w:r>
      <w:r w:rsidRPr="0073389C">
        <w:t>naudojant DVS „Kontora“</w:t>
      </w:r>
      <w:r>
        <w:t xml:space="preserve">. </w:t>
      </w:r>
      <w:r w:rsidRPr="00AF5783">
        <w:rPr>
          <w:rFonts w:eastAsia="Calibri"/>
          <w:szCs w:val="24"/>
        </w:rPr>
        <w:t>Anykščių kūno kultūros ir sporto centras</w:t>
      </w:r>
      <w:r>
        <w:rPr>
          <w:rFonts w:eastAsia="Calibri"/>
          <w:szCs w:val="24"/>
        </w:rPr>
        <w:t xml:space="preserve"> pateikė 11 dokumentų (popieriniu variantu).</w:t>
      </w:r>
      <w:r>
        <w:t xml:space="preserve"> </w:t>
      </w:r>
      <w:r w:rsidR="00A61663" w:rsidRPr="00415FCF">
        <w:t>Bendrojo ir ūkio skyriaus pateikt</w:t>
      </w:r>
      <w:r w:rsidR="00A61663">
        <w:t>oje</w:t>
      </w:r>
      <w:r w:rsidR="00A61663" w:rsidRPr="00415FCF">
        <w:t xml:space="preserve"> </w:t>
      </w:r>
      <w:r w:rsidR="00A61663">
        <w:t>ataskaitoje</w:t>
      </w:r>
      <w:r w:rsidR="005D021E">
        <w:t xml:space="preserve"> </w:t>
      </w:r>
      <w:r w:rsidR="00BB4D1D">
        <w:t>nurodyta, kad</w:t>
      </w:r>
      <w:r w:rsidR="00A61663" w:rsidRPr="00834745">
        <w:t xml:space="preserve"> </w:t>
      </w:r>
      <w:r w:rsidR="005D021E">
        <w:t>š</w:t>
      </w:r>
      <w:r>
        <w:t xml:space="preserve">iai įmonei </w:t>
      </w:r>
      <w:r w:rsidR="00BB4D1D">
        <w:t xml:space="preserve">bus </w:t>
      </w:r>
      <w:r>
        <w:t>teik</w:t>
      </w:r>
      <w:r w:rsidR="00BB4D1D">
        <w:t>iama</w:t>
      </w:r>
      <w:r>
        <w:t xml:space="preserve"> rekomendacij</w:t>
      </w:r>
      <w:r w:rsidR="00BB4D1D">
        <w:t>a</w:t>
      </w:r>
      <w:r>
        <w:t>/pasiūlym</w:t>
      </w:r>
      <w:r w:rsidR="00BB4D1D">
        <w:t>as</w:t>
      </w:r>
      <w:r w:rsidR="009C2498">
        <w:t xml:space="preserve"> </w:t>
      </w:r>
      <w:r>
        <w:t>dėl administracinės naštos mažinimo galimybių.</w:t>
      </w:r>
    </w:p>
    <w:p w14:paraId="47EC59DA" w14:textId="343C3BA2" w:rsidR="00183F98" w:rsidRPr="00AF5783" w:rsidRDefault="00AD1FC8" w:rsidP="002E134E">
      <w:pPr>
        <w:ind w:firstLine="709"/>
        <w:jc w:val="both"/>
        <w:rPr>
          <w:rFonts w:eastAsia="Calibri"/>
          <w:szCs w:val="24"/>
        </w:rPr>
      </w:pPr>
      <w:r>
        <w:t xml:space="preserve">Rodiklio įgyvendinimo reikšmė </w:t>
      </w:r>
      <w:r w:rsidR="00183F98">
        <w:rPr>
          <w:rFonts w:eastAsia="Calibri"/>
          <w:szCs w:val="24"/>
        </w:rPr>
        <w:t>– 96 proc.</w:t>
      </w:r>
    </w:p>
    <w:p w14:paraId="3D3A3096" w14:textId="77777777" w:rsidR="005C14E3" w:rsidRDefault="005C14E3" w:rsidP="002E134E">
      <w:pPr>
        <w:ind w:firstLine="709"/>
        <w:jc w:val="both"/>
        <w:rPr>
          <w:i/>
          <w:color w:val="000000"/>
          <w:szCs w:val="24"/>
        </w:rPr>
      </w:pPr>
    </w:p>
    <w:p w14:paraId="388336DA" w14:textId="2FE26616" w:rsidR="00A85221" w:rsidRPr="00A85221" w:rsidRDefault="00A61663" w:rsidP="00A85221">
      <w:pPr>
        <w:ind w:firstLine="720"/>
        <w:jc w:val="both"/>
        <w:rPr>
          <w:i/>
          <w:szCs w:val="24"/>
        </w:rPr>
      </w:pPr>
      <w:r w:rsidRPr="00A61663">
        <w:rPr>
          <w:i/>
          <w:color w:val="000000"/>
          <w:szCs w:val="24"/>
        </w:rPr>
        <w:t xml:space="preserve">Stebėsenos rodiklis </w:t>
      </w:r>
      <w:r w:rsidRPr="00A61663">
        <w:rPr>
          <w:i/>
          <w:color w:val="000000"/>
          <w:szCs w:val="24"/>
          <w:lang w:eastAsia="lt-LT"/>
        </w:rPr>
        <w:t>9.1.3.06-0</w:t>
      </w:r>
      <w:r>
        <w:rPr>
          <w:i/>
          <w:color w:val="000000"/>
          <w:szCs w:val="24"/>
          <w:lang w:eastAsia="lt-LT"/>
        </w:rPr>
        <w:t>2</w:t>
      </w:r>
      <w:r w:rsidR="00A85221" w:rsidRPr="00A85221">
        <w:rPr>
          <w:i/>
          <w:color w:val="000000"/>
          <w:szCs w:val="24"/>
        </w:rPr>
        <w:t>:</w:t>
      </w:r>
      <w:r w:rsidR="00A85221" w:rsidRPr="00A85221">
        <w:rPr>
          <w:i/>
          <w:szCs w:val="24"/>
        </w:rPr>
        <w:t xml:space="preserve"> </w:t>
      </w:r>
      <w:r w:rsidR="00A85221" w:rsidRPr="00364304">
        <w:rPr>
          <w:i/>
          <w:color w:val="000000"/>
          <w:szCs w:val="24"/>
          <w:lang w:eastAsia="lt-LT"/>
        </w:rPr>
        <w:t>E-parašu vizuotų (pasirašytų )</w:t>
      </w:r>
      <w:r w:rsidR="00651AB4">
        <w:rPr>
          <w:i/>
          <w:color w:val="000000"/>
          <w:szCs w:val="24"/>
          <w:lang w:eastAsia="lt-LT"/>
        </w:rPr>
        <w:t xml:space="preserve"> </w:t>
      </w:r>
      <w:r w:rsidR="00A85221" w:rsidRPr="00364304">
        <w:rPr>
          <w:i/>
          <w:color w:val="000000"/>
          <w:szCs w:val="24"/>
          <w:lang w:eastAsia="lt-LT"/>
        </w:rPr>
        <w:t>teisės aktų dalis nuo visų užregistruotų teisės aktų skaičiaus (proc.)</w:t>
      </w:r>
      <w:r w:rsidR="00A85221" w:rsidRPr="00A85221">
        <w:rPr>
          <w:i/>
          <w:szCs w:val="24"/>
        </w:rPr>
        <w:t>, siektina stebėsenos rodiklio reikšmė 2024 m. – 99 proc.</w:t>
      </w:r>
    </w:p>
    <w:p w14:paraId="29EAB113" w14:textId="0D550A8F" w:rsidR="000F025E" w:rsidRDefault="000F025E" w:rsidP="000F025E">
      <w:pPr>
        <w:ind w:firstLine="709"/>
        <w:jc w:val="both"/>
        <w:rPr>
          <w:color w:val="000000"/>
          <w:szCs w:val="24"/>
        </w:rPr>
      </w:pPr>
      <w:r w:rsidRPr="004D2AE5">
        <w:t>Per 202</w:t>
      </w:r>
      <w:r>
        <w:t>4</w:t>
      </w:r>
      <w:r w:rsidRPr="004D2AE5">
        <w:t xml:space="preserve"> m. I pusmetį</w:t>
      </w:r>
      <w:r>
        <w:t xml:space="preserve"> </w:t>
      </w:r>
      <w:r w:rsidR="00D23CF4">
        <w:t xml:space="preserve">DVS „Kontora“ </w:t>
      </w:r>
      <w:r>
        <w:t>registruot</w:t>
      </w:r>
      <w:r w:rsidR="00D23CF4">
        <w:t>i</w:t>
      </w:r>
      <w:r>
        <w:t xml:space="preserve"> 694 teisės aktai, iš jų e-parašu pasirašyta 690 dokumentai (334 įsakymai ir 356 potvarkiai), 1 potvarkis pasirašytas popieriniame variante ir 3 dokumentai (1 įsakymas ir 2 potvarkiai) neegzistuoja dėl registracijos klaidos DVS „Kontora“.</w:t>
      </w:r>
      <w:r w:rsidR="00D23CF4">
        <w:t xml:space="preserve"> </w:t>
      </w:r>
      <w:r w:rsidR="00A6298E">
        <w:t>R</w:t>
      </w:r>
      <w:r w:rsidR="00D23CF4">
        <w:t xml:space="preserve">odiklio įgyvendinimo reikšmė – </w:t>
      </w:r>
      <w:r>
        <w:rPr>
          <w:rFonts w:eastAsia="Calibri"/>
          <w:bCs/>
          <w:szCs w:val="24"/>
        </w:rPr>
        <w:t xml:space="preserve">99 proc. </w:t>
      </w:r>
    </w:p>
    <w:p w14:paraId="0CF70905" w14:textId="77777777" w:rsidR="005C14E3" w:rsidRDefault="005C14E3" w:rsidP="00A85221">
      <w:pPr>
        <w:ind w:firstLine="720"/>
        <w:jc w:val="both"/>
        <w:rPr>
          <w:i/>
          <w:color w:val="000000"/>
          <w:szCs w:val="24"/>
        </w:rPr>
      </w:pPr>
    </w:p>
    <w:p w14:paraId="1CD08AEC" w14:textId="4191D272" w:rsidR="00A85221" w:rsidRPr="00A85221" w:rsidRDefault="00A61663" w:rsidP="00A85221">
      <w:pPr>
        <w:ind w:firstLine="720"/>
        <w:jc w:val="both"/>
        <w:rPr>
          <w:i/>
          <w:szCs w:val="24"/>
        </w:rPr>
      </w:pPr>
      <w:r w:rsidRPr="00A61663">
        <w:rPr>
          <w:i/>
          <w:color w:val="000000"/>
          <w:szCs w:val="24"/>
        </w:rPr>
        <w:t xml:space="preserve">Stebėsenos rodiklis </w:t>
      </w:r>
      <w:r w:rsidRPr="00A61663">
        <w:rPr>
          <w:i/>
          <w:color w:val="000000"/>
          <w:szCs w:val="24"/>
          <w:lang w:eastAsia="lt-LT"/>
        </w:rPr>
        <w:t>9.1.3.06-0</w:t>
      </w:r>
      <w:r>
        <w:rPr>
          <w:i/>
          <w:color w:val="000000"/>
          <w:szCs w:val="24"/>
          <w:lang w:eastAsia="lt-LT"/>
        </w:rPr>
        <w:t>3</w:t>
      </w:r>
      <w:r w:rsidR="00A85221" w:rsidRPr="00A85221">
        <w:rPr>
          <w:i/>
          <w:color w:val="000000"/>
          <w:szCs w:val="24"/>
        </w:rPr>
        <w:t>:</w:t>
      </w:r>
      <w:r w:rsidR="00A85221" w:rsidRPr="00A85221">
        <w:rPr>
          <w:i/>
          <w:szCs w:val="24"/>
        </w:rPr>
        <w:t xml:space="preserve"> </w:t>
      </w:r>
      <w:r w:rsidR="00A85221" w:rsidRPr="00364304">
        <w:rPr>
          <w:i/>
          <w:color w:val="000000"/>
          <w:szCs w:val="24"/>
          <w:lang w:eastAsia="lt-LT"/>
        </w:rPr>
        <w:t>E-parašu pasirašytų dokumentų dalis nuo viso užregistruotų siunčiamų dokumentų skaičiaus (proc.)</w:t>
      </w:r>
      <w:r w:rsidR="00A85221" w:rsidRPr="00A85221">
        <w:rPr>
          <w:i/>
          <w:szCs w:val="24"/>
        </w:rPr>
        <w:t>, siektina stebėsenos rodiklio reikšmė 2024 m. – 9</w:t>
      </w:r>
      <w:r w:rsidR="00A85221">
        <w:rPr>
          <w:i/>
          <w:szCs w:val="24"/>
        </w:rPr>
        <w:t>1</w:t>
      </w:r>
      <w:r w:rsidR="00A85221" w:rsidRPr="00A85221">
        <w:rPr>
          <w:i/>
          <w:szCs w:val="24"/>
        </w:rPr>
        <w:t xml:space="preserve"> proc.</w:t>
      </w:r>
    </w:p>
    <w:p w14:paraId="200A1BB2" w14:textId="4243BA67" w:rsidR="00A042DF" w:rsidRDefault="00A042DF" w:rsidP="00A042DF">
      <w:pPr>
        <w:ind w:firstLine="720"/>
        <w:rPr>
          <w:color w:val="000000"/>
          <w:szCs w:val="24"/>
        </w:rPr>
      </w:pPr>
      <w:r w:rsidRPr="00AB6001">
        <w:t>Per 202</w:t>
      </w:r>
      <w:r>
        <w:t>4</w:t>
      </w:r>
      <w:r w:rsidRPr="00AB6001">
        <w:t xml:space="preserve"> m. I pusmetį viso registruoti 1</w:t>
      </w:r>
      <w:r>
        <w:t xml:space="preserve"> </w:t>
      </w:r>
      <w:r w:rsidRPr="00AB6001">
        <w:t>9</w:t>
      </w:r>
      <w:r>
        <w:t>79</w:t>
      </w:r>
      <w:r w:rsidRPr="00AB6001">
        <w:t xml:space="preserve"> siunčiami </w:t>
      </w:r>
      <w:r w:rsidR="004429B9">
        <w:t>dokumentai</w:t>
      </w:r>
      <w:r w:rsidRPr="00AB6001">
        <w:t>, iš jų e-parašu pasirašyti 1</w:t>
      </w:r>
      <w:r>
        <w:t xml:space="preserve"> 951</w:t>
      </w:r>
      <w:r w:rsidRPr="00AB6001">
        <w:t xml:space="preserve"> dokumentai (popieriniame variante</w:t>
      </w:r>
      <w:r>
        <w:t xml:space="preserve"> –</w:t>
      </w:r>
      <w:r w:rsidRPr="00AB6001">
        <w:t xml:space="preserve"> </w:t>
      </w:r>
      <w:r>
        <w:t>28</w:t>
      </w:r>
      <w:r w:rsidRPr="00AB6001">
        <w:t xml:space="preserve"> dokumentai)</w:t>
      </w:r>
      <w:r>
        <w:t xml:space="preserve">. Rodiklio įgyvendinimo reikšmė – </w:t>
      </w:r>
      <w:r>
        <w:rPr>
          <w:rFonts w:eastAsia="Calibri"/>
          <w:bCs/>
          <w:szCs w:val="24"/>
        </w:rPr>
        <w:t xml:space="preserve">99 proc. </w:t>
      </w:r>
    </w:p>
    <w:p w14:paraId="36B8CF1F" w14:textId="77777777" w:rsidR="005C14E3" w:rsidRDefault="005C14E3" w:rsidP="00A85221">
      <w:pPr>
        <w:ind w:firstLine="720"/>
        <w:jc w:val="both"/>
        <w:rPr>
          <w:i/>
          <w:color w:val="000000"/>
          <w:szCs w:val="24"/>
        </w:rPr>
      </w:pPr>
    </w:p>
    <w:p w14:paraId="4DB024B2" w14:textId="0915E2B9" w:rsidR="00A85221" w:rsidRPr="00A85221" w:rsidRDefault="00A61663" w:rsidP="00A85221">
      <w:pPr>
        <w:ind w:firstLine="720"/>
        <w:jc w:val="both"/>
        <w:rPr>
          <w:i/>
          <w:szCs w:val="24"/>
        </w:rPr>
      </w:pPr>
      <w:r w:rsidRPr="00A61663">
        <w:rPr>
          <w:i/>
          <w:color w:val="000000"/>
          <w:szCs w:val="24"/>
        </w:rPr>
        <w:t xml:space="preserve">Stebėsenos rodiklis </w:t>
      </w:r>
      <w:r w:rsidRPr="00A61663">
        <w:rPr>
          <w:i/>
          <w:color w:val="000000"/>
          <w:szCs w:val="24"/>
          <w:lang w:eastAsia="lt-LT"/>
        </w:rPr>
        <w:t>9.1.3.06-0</w:t>
      </w:r>
      <w:r>
        <w:rPr>
          <w:i/>
          <w:color w:val="000000"/>
          <w:szCs w:val="24"/>
          <w:lang w:eastAsia="lt-LT"/>
        </w:rPr>
        <w:t>4</w:t>
      </w:r>
      <w:r w:rsidR="00A85221" w:rsidRPr="00A85221">
        <w:rPr>
          <w:i/>
          <w:color w:val="000000"/>
          <w:szCs w:val="24"/>
        </w:rPr>
        <w:t>:</w:t>
      </w:r>
      <w:r w:rsidR="00A85221" w:rsidRPr="00A85221">
        <w:rPr>
          <w:i/>
          <w:szCs w:val="24"/>
        </w:rPr>
        <w:t xml:space="preserve"> </w:t>
      </w:r>
      <w:r w:rsidR="00A85221" w:rsidRPr="00364304">
        <w:rPr>
          <w:i/>
          <w:iCs/>
          <w:color w:val="000000"/>
          <w:szCs w:val="24"/>
          <w:lang w:eastAsia="lt-LT"/>
        </w:rPr>
        <w:t>Apklausų skaičius</w:t>
      </w:r>
      <w:r w:rsidR="00A85221" w:rsidRPr="00A85221">
        <w:rPr>
          <w:i/>
          <w:iCs/>
          <w:szCs w:val="24"/>
        </w:rPr>
        <w:t>,</w:t>
      </w:r>
      <w:r w:rsidR="00A85221" w:rsidRPr="00A85221">
        <w:rPr>
          <w:i/>
          <w:szCs w:val="24"/>
        </w:rPr>
        <w:t xml:space="preserve"> siektina stebėsenos rodiklio reikšmė 2024 m. – </w:t>
      </w:r>
      <w:r w:rsidR="00A85221">
        <w:rPr>
          <w:i/>
          <w:szCs w:val="24"/>
        </w:rPr>
        <w:t>2 vnt</w:t>
      </w:r>
      <w:r w:rsidR="00A85221" w:rsidRPr="00A85221">
        <w:rPr>
          <w:i/>
          <w:szCs w:val="24"/>
        </w:rPr>
        <w:t>.</w:t>
      </w:r>
    </w:p>
    <w:p w14:paraId="040F2C5B" w14:textId="59CB3CE1" w:rsidR="00323704" w:rsidRDefault="00A042DF" w:rsidP="00323704">
      <w:pPr>
        <w:ind w:firstLine="709"/>
        <w:jc w:val="both"/>
        <w:rPr>
          <w:i/>
          <w:shd w:val="clear" w:color="auto" w:fill="FFFFFF"/>
        </w:rPr>
      </w:pPr>
      <w:r w:rsidRPr="000F5EBC">
        <w:t>Per ataskaitinį laikotarpį</w:t>
      </w:r>
      <w:r>
        <w:t xml:space="preserve"> </w:t>
      </w:r>
      <w:r>
        <w:rPr>
          <w:iCs/>
          <w:szCs w:val="24"/>
          <w:lang w:eastAsia="lt-LT"/>
        </w:rPr>
        <w:t>(nuo 2024-01-31 iki 2024-03-05)</w:t>
      </w:r>
      <w:r w:rsidRPr="000F5EBC">
        <w:t xml:space="preserve">, buvo atlikta </w:t>
      </w:r>
      <w:r>
        <w:t>elektroninė (</w:t>
      </w:r>
      <w:hyperlink r:id="rId9" w:history="1">
        <w:r w:rsidRPr="00134C93">
          <w:rPr>
            <w:rStyle w:val="Hipersaitas"/>
            <w:sz w:val="22"/>
          </w:rPr>
          <w:t>https://www.anyksciai.lt/naujienos/anyksciu-rajono-savivaldybes-teikiamu-prasymu-nagrinejimo-ir-gyventoju-aptarnavimo-kokybes-vertinimas/10121</w:t>
        </w:r>
      </w:hyperlink>
      <w:r>
        <w:t xml:space="preserve">) gyventojų </w:t>
      </w:r>
      <w:r w:rsidRPr="000F5EBC">
        <w:t>apklausa</w:t>
      </w:r>
      <w:r>
        <w:t xml:space="preserve"> </w:t>
      </w:r>
      <w:r w:rsidRPr="000F5EBC">
        <w:t>„</w:t>
      </w:r>
      <w:r w:rsidR="00D146B2">
        <w:t>A</w:t>
      </w:r>
      <w:r w:rsidR="00D146B2" w:rsidRPr="00D146B2">
        <w:rPr>
          <w:szCs w:val="24"/>
        </w:rPr>
        <w:t>nykščių rajono savivaldybės teikiamų prašymų nagrinėjimo ir gyventojų aptarnavimo kokybės vertinimas</w:t>
      </w:r>
      <w:r w:rsidRPr="00D146B2">
        <w:rPr>
          <w:szCs w:val="24"/>
        </w:rPr>
        <w:t>“</w:t>
      </w:r>
      <w:r>
        <w:t xml:space="preserve">. Apklausos rezultatai talpinami </w:t>
      </w:r>
      <w:r w:rsidR="00D146B2">
        <w:t>S</w:t>
      </w:r>
      <w:r>
        <w:t xml:space="preserve">avivaldybės administracijos internetiniame puslapyje </w:t>
      </w:r>
      <w:hyperlink r:id="rId10" w:history="1">
        <w:r w:rsidRPr="00FE7F26">
          <w:rPr>
            <w:rStyle w:val="Hipersaitas"/>
            <w:sz w:val="22"/>
          </w:rPr>
          <w:t>www.anyksciai.lt/asmenu-prasymu-nagrinejimo-ir-aptarnavimo-kokybes-anyksciu-rajono-savivaldybes-administracijoje-vertinimo-anketa/10246</w:t>
        </w:r>
      </w:hyperlink>
      <w:r w:rsidR="00551BAF">
        <w:rPr>
          <w:rStyle w:val="Hipersaitas"/>
          <w:sz w:val="22"/>
        </w:rPr>
        <w:t xml:space="preserve">. </w:t>
      </w:r>
      <w:r w:rsidR="00323704">
        <w:t>Rodiklio įgyvendinimo reikšmė – 1 vnt.</w:t>
      </w:r>
    </w:p>
    <w:p w14:paraId="017EB270" w14:textId="2EA5BC15" w:rsidR="002A1D7C" w:rsidRDefault="009862D6" w:rsidP="002E134E">
      <w:pPr>
        <w:ind w:firstLine="709"/>
        <w:jc w:val="both"/>
        <w:rPr>
          <w:iCs/>
          <w:szCs w:val="24"/>
          <w:lang w:eastAsia="lt-LT"/>
        </w:rPr>
      </w:pPr>
      <w:r>
        <w:rPr>
          <w:iCs/>
          <w:szCs w:val="24"/>
          <w:lang w:eastAsia="lt-LT"/>
        </w:rPr>
        <w:lastRenderedPageBreak/>
        <w:t>Vykdytos a</w:t>
      </w:r>
      <w:r w:rsidRPr="00F84D3C">
        <w:rPr>
          <w:iCs/>
          <w:szCs w:val="24"/>
          <w:lang w:eastAsia="lt-LT"/>
        </w:rPr>
        <w:t>nketinės apklausos tikslas: įvertinti Anykščių rajono savivaldybės administracijos teikiamų paslaugų kokybę.</w:t>
      </w:r>
      <w:r>
        <w:rPr>
          <w:iCs/>
          <w:szCs w:val="24"/>
          <w:lang w:eastAsia="lt-LT"/>
        </w:rPr>
        <w:t xml:space="preserve"> </w:t>
      </w:r>
      <w:r w:rsidR="006A6D2C">
        <w:rPr>
          <w:iCs/>
          <w:szCs w:val="24"/>
          <w:lang w:eastAsia="lt-LT"/>
        </w:rPr>
        <w:t>G</w:t>
      </w:r>
      <w:r w:rsidR="006A6D2C" w:rsidRPr="006A6D2C">
        <w:rPr>
          <w:iCs/>
          <w:szCs w:val="24"/>
          <w:lang w:eastAsia="lt-LT"/>
        </w:rPr>
        <w:t>rįžtamasis ryšys apklausose yra labai svarbus, nes jis padeda suprasti respondentų nuomonę ir patirtį</w:t>
      </w:r>
      <w:r w:rsidR="002A1D7C">
        <w:rPr>
          <w:iCs/>
          <w:szCs w:val="24"/>
          <w:lang w:eastAsia="lt-LT"/>
        </w:rPr>
        <w:t xml:space="preserve">, tačiau auditorius neturi informacijos, kad apklausos rezultatai buvo perduoti Savivaldybės </w:t>
      </w:r>
      <w:r w:rsidR="004429B9">
        <w:rPr>
          <w:iCs/>
          <w:szCs w:val="24"/>
          <w:lang w:eastAsia="lt-LT"/>
        </w:rPr>
        <w:t>vadovams</w:t>
      </w:r>
      <w:r w:rsidR="002A1D7C">
        <w:rPr>
          <w:iCs/>
          <w:szCs w:val="24"/>
          <w:lang w:eastAsia="lt-LT"/>
        </w:rPr>
        <w:t xml:space="preserve">, analizuoti atsakymai </w:t>
      </w:r>
      <w:r w:rsidR="00CA6CB2">
        <w:rPr>
          <w:iCs/>
          <w:szCs w:val="24"/>
          <w:lang w:eastAsia="lt-LT"/>
        </w:rPr>
        <w:t>ar</w:t>
      </w:r>
      <w:r w:rsidR="002A1D7C">
        <w:rPr>
          <w:iCs/>
          <w:szCs w:val="24"/>
          <w:lang w:eastAsia="lt-LT"/>
        </w:rPr>
        <w:t xml:space="preserve"> vertinti pasiūlymai (Apklausos 14 p.) kaip gerinti Savivaldybės darbą</w:t>
      </w:r>
      <w:r w:rsidR="006A6D2C" w:rsidRPr="006A6D2C">
        <w:rPr>
          <w:iCs/>
          <w:szCs w:val="24"/>
          <w:lang w:eastAsia="lt-LT"/>
        </w:rPr>
        <w:t>.</w:t>
      </w:r>
      <w:r w:rsidR="006A6D2C">
        <w:rPr>
          <w:iCs/>
          <w:szCs w:val="24"/>
          <w:lang w:eastAsia="lt-LT"/>
        </w:rPr>
        <w:t xml:space="preserve"> </w:t>
      </w:r>
    </w:p>
    <w:p w14:paraId="0CFA6DEC" w14:textId="0AD42389" w:rsidR="009862D6" w:rsidRDefault="009862D6" w:rsidP="002E134E">
      <w:pPr>
        <w:ind w:firstLine="709"/>
        <w:jc w:val="both"/>
        <w:rPr>
          <w:color w:val="000000"/>
          <w:szCs w:val="24"/>
          <w:lang w:eastAsia="lt-LT"/>
        </w:rPr>
      </w:pPr>
      <w:r>
        <w:rPr>
          <w:iCs/>
          <w:szCs w:val="24"/>
          <w:lang w:eastAsia="lt-LT"/>
        </w:rPr>
        <w:t>Auditoriaus nuomone</w:t>
      </w:r>
      <w:r>
        <w:rPr>
          <w:color w:val="000000"/>
          <w:szCs w:val="24"/>
          <w:lang w:eastAsia="lt-LT"/>
        </w:rPr>
        <w:t xml:space="preserve">, į Strateginius veiklos planus tikslinga įtraukti </w:t>
      </w:r>
      <w:r w:rsidR="00517703">
        <w:rPr>
          <w:color w:val="000000"/>
          <w:szCs w:val="24"/>
          <w:lang w:eastAsia="lt-LT"/>
        </w:rPr>
        <w:t>a</w:t>
      </w:r>
      <w:r w:rsidR="00517703" w:rsidRPr="00517703">
        <w:rPr>
          <w:color w:val="000000"/>
          <w:szCs w:val="24"/>
          <w:lang w:eastAsia="lt-LT"/>
        </w:rPr>
        <w:t xml:space="preserve">dministracinės naštos mažinimo priemonių </w:t>
      </w:r>
      <w:r>
        <w:rPr>
          <w:color w:val="000000"/>
          <w:szCs w:val="24"/>
          <w:lang w:eastAsia="lt-LT"/>
        </w:rPr>
        <w:t xml:space="preserve">įgyvendinimo </w:t>
      </w:r>
      <w:r w:rsidR="00517703">
        <w:rPr>
          <w:color w:val="000000"/>
          <w:szCs w:val="24"/>
          <w:lang w:eastAsia="lt-LT"/>
        </w:rPr>
        <w:t xml:space="preserve">stebėsenos </w:t>
      </w:r>
      <w:r>
        <w:rPr>
          <w:color w:val="000000"/>
          <w:szCs w:val="24"/>
          <w:lang w:eastAsia="lt-LT"/>
        </w:rPr>
        <w:t>rodiklius</w:t>
      </w:r>
      <w:r w:rsidR="00517703">
        <w:rPr>
          <w:color w:val="000000"/>
          <w:szCs w:val="24"/>
          <w:lang w:eastAsia="lt-LT"/>
        </w:rPr>
        <w:t>, kuriuos</w:t>
      </w:r>
      <w:r>
        <w:rPr>
          <w:color w:val="000000"/>
          <w:szCs w:val="24"/>
          <w:lang w:eastAsia="lt-LT"/>
        </w:rPr>
        <w:t xml:space="preserve"> būtų lengva pamatuoti ir šie rodikliai aiškiai parodytų priemonės įgyvendinimą, pvz., priemonė tiesiogiai susijusi su Savivaldybės klientų laiko sąnaudomis, o gauti rezultatai parodytų kokią įtaką darys administracinei naštai (Įstatymo 3 str. 1 d. 9 p. „Tikslinių grupių </w:t>
      </w:r>
      <w:r w:rsidRPr="005C6528">
        <w:rPr>
          <w:color w:val="000000"/>
          <w:szCs w:val="24"/>
          <w:lang w:eastAsia="lt-LT"/>
        </w:rPr>
        <w:t>apklausų organizavim</w:t>
      </w:r>
      <w:r>
        <w:rPr>
          <w:color w:val="000000"/>
          <w:szCs w:val="24"/>
          <w:lang w:eastAsia="lt-LT"/>
        </w:rPr>
        <w:t>as</w:t>
      </w:r>
      <w:r w:rsidRPr="005C6528">
        <w:rPr>
          <w:color w:val="000000"/>
          <w:szCs w:val="24"/>
          <w:lang w:eastAsia="lt-LT"/>
        </w:rPr>
        <w:t xml:space="preserve"> siekiant nustatyti labiausiai abejotinus informacinius įpareigojimus, kurių uždedama administracinė našta nėra didelė, tačiau jų vykdymas sudaro nepagrįstų nepatogumų</w:t>
      </w:r>
      <w:r>
        <w:rPr>
          <w:color w:val="000000"/>
          <w:szCs w:val="24"/>
          <w:lang w:eastAsia="lt-LT"/>
        </w:rPr>
        <w:t>“).</w:t>
      </w:r>
    </w:p>
    <w:p w14:paraId="24FED462" w14:textId="56796BE9" w:rsidR="00BB4D1D" w:rsidRDefault="00BB4D1D" w:rsidP="002E134E">
      <w:pPr>
        <w:ind w:firstLine="709"/>
        <w:jc w:val="both"/>
        <w:rPr>
          <w:i/>
          <w:iCs/>
        </w:rPr>
      </w:pPr>
      <w:r>
        <w:rPr>
          <w:i/>
          <w:iCs/>
        </w:rPr>
        <w:t>S</w:t>
      </w:r>
      <w:r w:rsidRPr="00A61663">
        <w:rPr>
          <w:i/>
          <w:iCs/>
        </w:rPr>
        <w:t>avivaldybės 2024–2026 metų strateginiame veiklos plane numatyt</w:t>
      </w:r>
      <w:r>
        <w:rPr>
          <w:i/>
          <w:iCs/>
        </w:rPr>
        <w:t>i</w:t>
      </w:r>
      <w:r w:rsidRPr="00A61663">
        <w:rPr>
          <w:i/>
          <w:iCs/>
        </w:rPr>
        <w:t xml:space="preserve"> administracinės naštos mažinimo priemon</w:t>
      </w:r>
      <w:r>
        <w:rPr>
          <w:i/>
          <w:iCs/>
        </w:rPr>
        <w:t>ių įgyvendinimo rodikliai</w:t>
      </w:r>
      <w:r w:rsidRPr="00A61663">
        <w:rPr>
          <w:i/>
          <w:iCs/>
        </w:rPr>
        <w:t xml:space="preserve"> 2024 m. vykdom</w:t>
      </w:r>
      <w:r w:rsidR="002E134E">
        <w:rPr>
          <w:i/>
          <w:iCs/>
        </w:rPr>
        <w:t>i</w:t>
      </w:r>
      <w:r w:rsidRPr="00A61663">
        <w:rPr>
          <w:i/>
          <w:iCs/>
        </w:rPr>
        <w:t>, daugum</w:t>
      </w:r>
      <w:r w:rsidR="002E134E">
        <w:rPr>
          <w:i/>
          <w:iCs/>
        </w:rPr>
        <w:t>os</w:t>
      </w:r>
      <w:r w:rsidRPr="00A61663">
        <w:rPr>
          <w:i/>
          <w:iCs/>
        </w:rPr>
        <w:t xml:space="preserve"> stebėsenos </w:t>
      </w:r>
      <w:r w:rsidR="002E134E">
        <w:rPr>
          <w:i/>
          <w:iCs/>
        </w:rPr>
        <w:t>rodiklių reikšmės pasiektos</w:t>
      </w:r>
      <w:r w:rsidRPr="00A61663">
        <w:rPr>
          <w:i/>
          <w:iCs/>
        </w:rPr>
        <w:t>, kai kuri</w:t>
      </w:r>
      <w:r w:rsidR="002E134E">
        <w:rPr>
          <w:i/>
          <w:iCs/>
        </w:rPr>
        <w:t>os</w:t>
      </w:r>
      <w:r w:rsidRPr="00A61663">
        <w:rPr>
          <w:i/>
          <w:iCs/>
        </w:rPr>
        <w:t xml:space="preserve"> ir viršyt</w:t>
      </w:r>
      <w:r w:rsidR="002E134E">
        <w:rPr>
          <w:i/>
          <w:iCs/>
        </w:rPr>
        <w:t>os.</w:t>
      </w:r>
    </w:p>
    <w:p w14:paraId="042D8E11" w14:textId="77777777" w:rsidR="00140630" w:rsidRDefault="00140630" w:rsidP="002E134E">
      <w:pPr>
        <w:pStyle w:val="Paantrat"/>
        <w:spacing w:after="0" w:line="276" w:lineRule="auto"/>
        <w:ind w:firstLine="709"/>
        <w:jc w:val="both"/>
        <w:rPr>
          <w:rFonts w:ascii="Times New Roman" w:hAnsi="Times New Roman"/>
          <w:bCs/>
          <w:i/>
          <w:u w:val="single"/>
        </w:rPr>
      </w:pPr>
    </w:p>
    <w:p w14:paraId="428F21E1" w14:textId="699352AB" w:rsidR="00D1712C" w:rsidRPr="00C00E25" w:rsidRDefault="00D1712C" w:rsidP="002E134E">
      <w:pPr>
        <w:pStyle w:val="Paantrat"/>
        <w:spacing w:after="0" w:line="276" w:lineRule="auto"/>
        <w:ind w:firstLine="709"/>
        <w:jc w:val="both"/>
        <w:rPr>
          <w:rFonts w:ascii="Times New Roman" w:hAnsi="Times New Roman"/>
          <w:bCs/>
          <w:iCs/>
        </w:rPr>
      </w:pPr>
      <w:r w:rsidRPr="00C00E25">
        <w:rPr>
          <w:rFonts w:ascii="Times New Roman" w:hAnsi="Times New Roman"/>
          <w:bCs/>
          <w:i/>
          <w:u w:val="single"/>
        </w:rPr>
        <w:t xml:space="preserve">2. </w:t>
      </w:r>
      <w:r w:rsidR="00B82862" w:rsidRPr="00B82862">
        <w:rPr>
          <w:rFonts w:ascii="Times New Roman" w:hAnsi="Times New Roman"/>
          <w:i/>
          <w:iCs/>
          <w:u w:val="single"/>
        </w:rPr>
        <w:t>Kiti administracinės naštos mažinimo veiksmai (Įstatymo 6 str. 3 d. ir 7 str. 2 d.)</w:t>
      </w:r>
      <w:r w:rsidR="00C00E25" w:rsidRPr="00C00E25">
        <w:rPr>
          <w:rFonts w:ascii="Times New Roman" w:hAnsi="Times New Roman"/>
          <w:i/>
          <w:iCs/>
        </w:rPr>
        <w:t xml:space="preserve"> (</w:t>
      </w:r>
      <w:r w:rsidR="007375D2" w:rsidRPr="00C00E25">
        <w:rPr>
          <w:rFonts w:ascii="Times New Roman" w:hAnsi="Times New Roman"/>
          <w:bCs/>
          <w:iCs/>
        </w:rPr>
        <w:t>darbo dokumentas Nr. VK 0</w:t>
      </w:r>
      <w:r w:rsidR="004626E7" w:rsidRPr="00C00E25">
        <w:rPr>
          <w:rFonts w:ascii="Times New Roman" w:hAnsi="Times New Roman"/>
          <w:bCs/>
          <w:iCs/>
        </w:rPr>
        <w:t>2</w:t>
      </w:r>
      <w:r w:rsidR="007375D2" w:rsidRPr="00C00E25">
        <w:rPr>
          <w:rFonts w:ascii="Times New Roman" w:hAnsi="Times New Roman"/>
          <w:bCs/>
          <w:iCs/>
        </w:rPr>
        <w:t>).</w:t>
      </w:r>
    </w:p>
    <w:p w14:paraId="46A82FB8" w14:textId="10704DA4" w:rsidR="009B67F3" w:rsidRPr="00834745" w:rsidRDefault="009B67F3" w:rsidP="002E134E">
      <w:pPr>
        <w:pStyle w:val="Paantrat"/>
        <w:spacing w:after="0"/>
        <w:ind w:firstLine="709"/>
        <w:jc w:val="both"/>
        <w:rPr>
          <w:rFonts w:ascii="Times New Roman" w:hAnsi="Times New Roman"/>
        </w:rPr>
      </w:pPr>
      <w:bookmarkStart w:id="3" w:name="_Hlk176513452"/>
      <w:bookmarkStart w:id="4" w:name="_Hlk177647235"/>
      <w:bookmarkStart w:id="5" w:name="_Hlk144287663"/>
      <w:r w:rsidRPr="00834745">
        <w:rPr>
          <w:rFonts w:ascii="Times New Roman" w:hAnsi="Times New Roman"/>
        </w:rPr>
        <w:t xml:space="preserve">Įstatymo 6 str. 3 d. </w:t>
      </w:r>
      <w:bookmarkEnd w:id="3"/>
      <w:r w:rsidRPr="00834745">
        <w:rPr>
          <w:rFonts w:ascii="Times New Roman" w:hAnsi="Times New Roman"/>
        </w:rPr>
        <w:t xml:space="preserve">nurodyta, kad informacija apie administracinės naštos mažinimo priemonių vykdymą skelbiama ir ne rečiau kaip kartą per pusmetį atnaujinama savivaldybių interneto svetainėse. Vidaus audito metu patikrinus Savivaldybės interneto svetainę nustatyta, kad Informacija apie administracinės naštos mažinimo priemonių įgyvendinimą (toliau – Ataskaita) už 2024 m. I pusmetį buvo parengta bei patalpinta Savivaldybės interneto svetainėje </w:t>
      </w:r>
      <w:hyperlink r:id="rId11" w:history="1">
        <w:r w:rsidR="0047087D" w:rsidRPr="00834745">
          <w:rPr>
            <w:rStyle w:val="Hipersaitas"/>
            <w:rFonts w:ascii="Times New Roman" w:hAnsi="Times New Roman"/>
          </w:rPr>
          <w:t>https://www.anyksciai.lt/</w:t>
        </w:r>
      </w:hyperlink>
      <w:r w:rsidRPr="00834745">
        <w:rPr>
          <w:rFonts w:ascii="Times New Roman" w:hAnsi="Times New Roman"/>
        </w:rPr>
        <w:t xml:space="preserve">. Ataskaitos rengėjas – </w:t>
      </w:r>
      <w:r w:rsidR="0047087D" w:rsidRPr="00834745">
        <w:rPr>
          <w:rFonts w:ascii="Times New Roman" w:hAnsi="Times New Roman"/>
        </w:rPr>
        <w:t>Bendrasis ir ūkio skyrius</w:t>
      </w:r>
      <w:r w:rsidRPr="00834745">
        <w:rPr>
          <w:rFonts w:ascii="Times New Roman" w:hAnsi="Times New Roman"/>
        </w:rPr>
        <w:t xml:space="preserve">. </w:t>
      </w:r>
      <w:r w:rsidRPr="00834745">
        <w:rPr>
          <w:rFonts w:ascii="Times New Roman" w:hAnsi="Times New Roman"/>
          <w:i/>
          <w:iCs/>
        </w:rPr>
        <w:t>Įvykdymo vertinimas:</w:t>
      </w:r>
      <w:r w:rsidRPr="00834745">
        <w:rPr>
          <w:rFonts w:ascii="Times New Roman" w:hAnsi="Times New Roman"/>
        </w:rPr>
        <w:t xml:space="preserve"> </w:t>
      </w:r>
      <w:bookmarkStart w:id="6" w:name="_Hlk176520001"/>
      <w:r w:rsidRPr="00834745">
        <w:rPr>
          <w:rFonts w:ascii="Times New Roman" w:hAnsi="Times New Roman"/>
        </w:rPr>
        <w:t>Įstatymo 6 str. 3 d. reikalavimas interneto svetainėje skelbti ir atnaujinti kas pusmetį informaciją apie administracinės naštos mažinimą Savivaldybėje yra vykdomas.</w:t>
      </w:r>
    </w:p>
    <w:p w14:paraId="3D3B78CA" w14:textId="280F5702" w:rsidR="009B67F3" w:rsidRPr="00834745" w:rsidRDefault="009B67F3" w:rsidP="002E134E">
      <w:pPr>
        <w:pStyle w:val="Paantrat"/>
        <w:spacing w:after="0"/>
        <w:ind w:firstLine="709"/>
        <w:jc w:val="both"/>
        <w:rPr>
          <w:rFonts w:ascii="Times New Roman" w:hAnsi="Times New Roman"/>
          <w:lang w:eastAsia="zh-TW"/>
        </w:rPr>
      </w:pPr>
      <w:bookmarkStart w:id="7" w:name="_Hlk176513344"/>
      <w:bookmarkEnd w:id="6"/>
      <w:r w:rsidRPr="00834745">
        <w:rPr>
          <w:rFonts w:ascii="Times New Roman" w:hAnsi="Times New Roman"/>
          <w:lang w:eastAsia="zh-TW"/>
        </w:rPr>
        <w:t xml:space="preserve">Įstatymo 7 str. 2 d. </w:t>
      </w:r>
      <w:bookmarkEnd w:id="7"/>
      <w:r w:rsidRPr="00834745">
        <w:rPr>
          <w:rFonts w:ascii="Times New Roman" w:hAnsi="Times New Roman"/>
          <w:lang w:eastAsia="zh-TW"/>
        </w:rPr>
        <w:t xml:space="preserve">nurodyta, kad </w:t>
      </w:r>
      <w:r w:rsidRPr="00834745">
        <w:rPr>
          <w:rFonts w:ascii="Times New Roman" w:hAnsi="Times New Roman"/>
          <w:color w:val="000000"/>
          <w:lang w:eastAsia="zh-TW"/>
        </w:rPr>
        <w:t xml:space="preserve">Savivaldybių tarybos, Lietuvos Respublikos vietos </w:t>
      </w:r>
      <w:r w:rsidR="00B15C0D" w:rsidRPr="00834745">
        <w:rPr>
          <w:rFonts w:ascii="Times New Roman" w:hAnsi="Times New Roman"/>
          <w:color w:val="000000"/>
          <w:lang w:eastAsia="zh-TW"/>
        </w:rPr>
        <w:t xml:space="preserve"> </w:t>
      </w:r>
      <w:r w:rsidRPr="00834745">
        <w:rPr>
          <w:rFonts w:ascii="Times New Roman" w:hAnsi="Times New Roman"/>
          <w:color w:val="000000"/>
          <w:lang w:eastAsia="zh-TW"/>
        </w:rPr>
        <w:t xml:space="preserve">savivaldos įstatymo nustatyta tvarka teikdamos veiklos ataskaitas, savivaldybės bendruomenei privalo jose nurodyti ir įvertinti praėjusio ataskaitinio laikotarpio administracinės naštos mažinimo </w:t>
      </w:r>
      <w:r w:rsidRPr="00834745">
        <w:rPr>
          <w:rFonts w:ascii="Times New Roman" w:hAnsi="Times New Roman"/>
          <w:lang w:eastAsia="zh-TW"/>
        </w:rPr>
        <w:t>priemonių vykdymo rezultatus</w:t>
      </w:r>
      <w:r w:rsidR="0047087D" w:rsidRPr="00834745">
        <w:rPr>
          <w:rFonts w:ascii="Times New Roman" w:hAnsi="Times New Roman"/>
          <w:lang w:eastAsia="zh-TW"/>
        </w:rPr>
        <w:t>. S</w:t>
      </w:r>
      <w:r w:rsidRPr="00834745">
        <w:rPr>
          <w:rFonts w:ascii="Times New Roman" w:hAnsi="Times New Roman"/>
          <w:lang w:eastAsia="zh-TW"/>
        </w:rPr>
        <w:t>avivaldybės 2023 m. ataskaitų rinkinio</w:t>
      </w:r>
      <w:r w:rsidRPr="00834745">
        <w:rPr>
          <w:rStyle w:val="Puslapioinaosnuoroda"/>
          <w:rFonts w:ascii="Times New Roman" w:hAnsi="Times New Roman"/>
          <w:lang w:eastAsia="zh-TW"/>
        </w:rPr>
        <w:footnoteReference w:id="5"/>
      </w:r>
      <w:r w:rsidRPr="00834745">
        <w:rPr>
          <w:rFonts w:ascii="Times New Roman" w:hAnsi="Times New Roman"/>
          <w:lang w:eastAsia="zh-TW"/>
        </w:rPr>
        <w:t xml:space="preserve"> </w:t>
      </w:r>
      <w:r w:rsidR="0075132D" w:rsidRPr="00834745">
        <w:rPr>
          <w:rFonts w:ascii="Times New Roman" w:hAnsi="Times New Roman"/>
          <w:lang w:eastAsia="zh-TW"/>
        </w:rPr>
        <w:t xml:space="preserve">2023 metų </w:t>
      </w:r>
      <w:r w:rsidRPr="00834745">
        <w:rPr>
          <w:rFonts w:ascii="Times New Roman" w:hAnsi="Times New Roman"/>
          <w:lang w:eastAsia="zh-TW"/>
        </w:rPr>
        <w:t xml:space="preserve">veiklos ataskaitos </w:t>
      </w:r>
      <w:r w:rsidR="0047087D" w:rsidRPr="00834745">
        <w:rPr>
          <w:rFonts w:ascii="Times New Roman" w:hAnsi="Times New Roman"/>
          <w:lang w:eastAsia="zh-TW"/>
        </w:rPr>
        <w:t>9</w:t>
      </w:r>
      <w:r w:rsidRPr="00834745">
        <w:rPr>
          <w:rFonts w:ascii="Times New Roman" w:hAnsi="Times New Roman"/>
          <w:lang w:eastAsia="zh-TW"/>
        </w:rPr>
        <w:t xml:space="preserve"> skyriuje</w:t>
      </w:r>
      <w:r w:rsidRPr="00834745">
        <w:rPr>
          <w:rStyle w:val="Puslapioinaosnuoroda"/>
          <w:rFonts w:ascii="Times New Roman" w:hAnsi="Times New Roman"/>
          <w:lang w:eastAsia="zh-TW"/>
        </w:rPr>
        <w:footnoteReference w:id="6"/>
      </w:r>
      <w:r w:rsidRPr="00834745">
        <w:rPr>
          <w:rFonts w:ascii="Times New Roman" w:hAnsi="Times New Roman"/>
          <w:lang w:eastAsia="zh-TW"/>
        </w:rPr>
        <w:t xml:space="preserve"> pateikta informacija apie administracinės naštos mažinimo priemonių </w:t>
      </w:r>
      <w:r w:rsidR="0047087D" w:rsidRPr="00834745">
        <w:rPr>
          <w:rFonts w:ascii="Times New Roman" w:hAnsi="Times New Roman"/>
          <w:lang w:eastAsia="zh-TW"/>
        </w:rPr>
        <w:t>įgyvendinimą</w:t>
      </w:r>
      <w:r w:rsidRPr="00834745">
        <w:rPr>
          <w:rFonts w:ascii="Times New Roman" w:hAnsi="Times New Roman"/>
          <w:lang w:eastAsia="zh-TW"/>
        </w:rPr>
        <w:t xml:space="preserve">. </w:t>
      </w:r>
      <w:r w:rsidRPr="00834745">
        <w:rPr>
          <w:rFonts w:ascii="Times New Roman" w:hAnsi="Times New Roman"/>
          <w:i/>
          <w:iCs/>
        </w:rPr>
        <w:t>Įvykdymo vertinimas:</w:t>
      </w:r>
      <w:r w:rsidRPr="00834745">
        <w:rPr>
          <w:rFonts w:ascii="Times New Roman" w:hAnsi="Times New Roman"/>
        </w:rPr>
        <w:t xml:space="preserve"> Įstatymo </w:t>
      </w:r>
      <w:r w:rsidRPr="00834745">
        <w:rPr>
          <w:rFonts w:ascii="Times New Roman" w:hAnsi="Times New Roman"/>
          <w:lang w:eastAsia="zh-TW"/>
        </w:rPr>
        <w:t>7 str. 2 d. numatytas reikalavimas informuoti bendruomenę apie administracinės naštos mažinimą Savivaldybėje yra vykdomas.</w:t>
      </w:r>
    </w:p>
    <w:bookmarkEnd w:id="4"/>
    <w:p w14:paraId="54E1E7FB" w14:textId="77777777" w:rsidR="00A636AC" w:rsidRPr="001045B4" w:rsidRDefault="00A636AC" w:rsidP="002E134E">
      <w:pPr>
        <w:ind w:firstLine="709"/>
        <w:jc w:val="both"/>
        <w:rPr>
          <w:noProof/>
          <w:szCs w:val="24"/>
        </w:rPr>
      </w:pPr>
    </w:p>
    <w:bookmarkEnd w:id="5"/>
    <w:p w14:paraId="58971C6B" w14:textId="13F7FB16" w:rsidR="000B3FE4" w:rsidRDefault="000B3FE4" w:rsidP="00D35AD8">
      <w:pPr>
        <w:tabs>
          <w:tab w:val="left" w:pos="720"/>
          <w:tab w:val="left" w:pos="993"/>
        </w:tabs>
        <w:jc w:val="center"/>
        <w:rPr>
          <w:b/>
        </w:rPr>
      </w:pPr>
      <w:r>
        <w:rPr>
          <w:b/>
        </w:rPr>
        <w:t>IŠVADA</w:t>
      </w:r>
    </w:p>
    <w:p w14:paraId="56BD23E9" w14:textId="77777777" w:rsidR="00BA4F40" w:rsidRDefault="00BA4F40" w:rsidP="00BA4F40">
      <w:pPr>
        <w:tabs>
          <w:tab w:val="left" w:pos="720"/>
          <w:tab w:val="left" w:pos="993"/>
        </w:tabs>
        <w:jc w:val="center"/>
        <w:rPr>
          <w:bCs/>
          <w:i/>
          <w:iCs/>
          <w:szCs w:val="24"/>
          <w:u w:val="single"/>
        </w:rPr>
      </w:pPr>
    </w:p>
    <w:p w14:paraId="0D99657E" w14:textId="467FAE40" w:rsidR="00CD6B2F" w:rsidRPr="00415FCF" w:rsidRDefault="00CD6B2F" w:rsidP="002E134E">
      <w:pPr>
        <w:ind w:firstLine="709"/>
        <w:jc w:val="both"/>
      </w:pPr>
      <w:bookmarkStart w:id="8" w:name="_Hlk177730293"/>
      <w:r w:rsidRPr="00415FCF">
        <w:t xml:space="preserve">Vidaus kontrolės sistemos veikimas vertinamas audituojamojo subjekto apimties ribose – audituojamos </w:t>
      </w:r>
      <w:r w:rsidRPr="00415FCF">
        <w:rPr>
          <w:rFonts w:eastAsia="Calibri"/>
          <w:lang w:eastAsia="lt-LT"/>
        </w:rPr>
        <w:t xml:space="preserve">administracinės naštos mažinimo </w:t>
      </w:r>
      <w:r w:rsidRPr="00415FCF">
        <w:t xml:space="preserve">srities vidaus kontrolės veikimas. </w:t>
      </w:r>
    </w:p>
    <w:p w14:paraId="24F051D3" w14:textId="08E14ADF" w:rsidR="00BA4F40" w:rsidRPr="00BA4F40" w:rsidRDefault="00876994" w:rsidP="00BA4F40">
      <w:pPr>
        <w:ind w:firstLine="709"/>
        <w:jc w:val="both"/>
      </w:pPr>
      <w:bookmarkStart w:id="9" w:name="_Hlk163724057"/>
      <w:r w:rsidRPr="00415FCF">
        <w:t>A</w:t>
      </w:r>
      <w:r w:rsidRPr="00415FCF">
        <w:rPr>
          <w:rFonts w:eastAsia="Calibri"/>
          <w:color w:val="000000"/>
          <w:szCs w:val="24"/>
        </w:rPr>
        <w:t>dministracinės naštos mažinimo priemon</w:t>
      </w:r>
      <w:r>
        <w:rPr>
          <w:rFonts w:eastAsia="Calibri"/>
          <w:color w:val="000000"/>
          <w:szCs w:val="24"/>
        </w:rPr>
        <w:t>ių įgyvendinimo stebėsenos rodikl</w:t>
      </w:r>
      <w:r w:rsidR="00D35AD8">
        <w:rPr>
          <w:rFonts w:eastAsia="Calibri"/>
          <w:color w:val="000000"/>
          <w:szCs w:val="24"/>
        </w:rPr>
        <w:t>i</w:t>
      </w:r>
      <w:r>
        <w:rPr>
          <w:rFonts w:eastAsia="Calibri"/>
          <w:color w:val="000000"/>
          <w:szCs w:val="24"/>
        </w:rPr>
        <w:t>ai numatyti</w:t>
      </w:r>
      <w:r w:rsidRPr="00415FCF">
        <w:rPr>
          <w:rFonts w:eastAsia="Calibri"/>
          <w:color w:val="000000"/>
          <w:szCs w:val="24"/>
        </w:rPr>
        <w:t xml:space="preserve"> Savivaldybės 202</w:t>
      </w:r>
      <w:r w:rsidR="00BA4F40">
        <w:rPr>
          <w:rFonts w:eastAsia="Calibri"/>
          <w:color w:val="000000"/>
          <w:szCs w:val="24"/>
        </w:rPr>
        <w:t>4</w:t>
      </w:r>
      <w:r w:rsidRPr="00415FCF">
        <w:rPr>
          <w:rFonts w:eastAsia="Calibri"/>
          <w:color w:val="000000"/>
          <w:szCs w:val="24"/>
        </w:rPr>
        <w:t>-202</w:t>
      </w:r>
      <w:r>
        <w:rPr>
          <w:rFonts w:eastAsia="Calibri"/>
          <w:color w:val="000000"/>
          <w:szCs w:val="24"/>
        </w:rPr>
        <w:t>6</w:t>
      </w:r>
      <w:r w:rsidRPr="00415FCF">
        <w:rPr>
          <w:rFonts w:eastAsia="Calibri"/>
          <w:color w:val="000000"/>
          <w:szCs w:val="24"/>
        </w:rPr>
        <w:t xml:space="preserve"> m. strategin</w:t>
      </w:r>
      <w:r>
        <w:rPr>
          <w:rFonts w:eastAsia="Calibri"/>
          <w:color w:val="000000"/>
          <w:szCs w:val="24"/>
        </w:rPr>
        <w:t>io</w:t>
      </w:r>
      <w:r w:rsidRPr="00415FCF">
        <w:rPr>
          <w:rFonts w:eastAsia="Calibri"/>
          <w:color w:val="000000"/>
          <w:szCs w:val="24"/>
        </w:rPr>
        <w:t xml:space="preserve"> veiklos plan</w:t>
      </w:r>
      <w:r>
        <w:rPr>
          <w:rFonts w:eastAsia="Calibri"/>
          <w:color w:val="000000"/>
          <w:szCs w:val="24"/>
        </w:rPr>
        <w:t xml:space="preserve">o </w:t>
      </w:r>
      <w:r w:rsidRPr="00415FCF">
        <w:rPr>
          <w:szCs w:val="24"/>
        </w:rPr>
        <w:t>Efektyvaus Savivaldybės valdymo program</w:t>
      </w:r>
      <w:r>
        <w:rPr>
          <w:szCs w:val="24"/>
        </w:rPr>
        <w:t>oje</w:t>
      </w:r>
      <w:r w:rsidRPr="00415FCF">
        <w:rPr>
          <w:szCs w:val="24"/>
        </w:rPr>
        <w:t xml:space="preserve"> </w:t>
      </w:r>
      <w:r w:rsidRPr="00876994">
        <w:rPr>
          <w:bCs/>
          <w:szCs w:val="24"/>
        </w:rPr>
        <w:t>(</w:t>
      </w:r>
      <w:r w:rsidRPr="00876994">
        <w:rPr>
          <w:szCs w:val="24"/>
          <w:lang w:eastAsia="lt-LT"/>
        </w:rPr>
        <w:t>009-01-02-9.1.3.06 )</w:t>
      </w:r>
      <w:r w:rsidRPr="00876994">
        <w:rPr>
          <w:iCs/>
          <w:szCs w:val="24"/>
        </w:rPr>
        <w:t>.</w:t>
      </w:r>
      <w:r>
        <w:rPr>
          <w:szCs w:val="24"/>
        </w:rPr>
        <w:t xml:space="preserve"> </w:t>
      </w:r>
      <w:r w:rsidR="00BA4F40" w:rsidRPr="00BA4F40">
        <w:t>Savivaldybės 2024–2026 metų strateginiame veiklos plane numatyti administracinės naštos mažinimo priemonių įgyvendinimo rodikliai 2024 m. vykdomi, daugumos stebėsenos rodiklių reikšmės pasiektos, kai kurios ir viršytos.</w:t>
      </w:r>
    </w:p>
    <w:p w14:paraId="260D5597" w14:textId="144C8338" w:rsidR="00876994" w:rsidRDefault="00876994" w:rsidP="002E134E">
      <w:pPr>
        <w:ind w:firstLine="709"/>
        <w:jc w:val="both"/>
        <w:rPr>
          <w:szCs w:val="24"/>
        </w:rPr>
      </w:pPr>
      <w:r w:rsidRPr="00AB6C83">
        <w:rPr>
          <w:szCs w:val="24"/>
        </w:rPr>
        <w:t xml:space="preserve">Atlikus vidaus kontrolės veikimo vertinimą, Savivaldybės administracijos vykdomoje administracinės naštos mažinimo srityje nustatyta, kad administracinės naštos mažinimo priemonės planuojamos ir įgyvendinamos, tačiau atskirais atvejais </w:t>
      </w:r>
      <w:r w:rsidR="00F04F51" w:rsidRPr="00AB6C83">
        <w:t>rodiklių reikšmes</w:t>
      </w:r>
      <w:r w:rsidR="00F04F51" w:rsidRPr="00AB6C83">
        <w:rPr>
          <w:szCs w:val="24"/>
        </w:rPr>
        <w:t xml:space="preserve"> </w:t>
      </w:r>
      <w:r w:rsidRPr="00AB6C83">
        <w:rPr>
          <w:szCs w:val="24"/>
        </w:rPr>
        <w:t>neleidžia įvertinti kiek ir kaip kiekviena</w:t>
      </w:r>
      <w:r w:rsidR="00F04F51" w:rsidRPr="00AB6C83">
        <w:rPr>
          <w:szCs w:val="24"/>
        </w:rPr>
        <w:t>s</w:t>
      </w:r>
      <w:r w:rsidRPr="00AB6C83">
        <w:rPr>
          <w:szCs w:val="24"/>
        </w:rPr>
        <w:t xml:space="preserve"> įgyvendinta</w:t>
      </w:r>
      <w:r w:rsidR="00F04F51" w:rsidRPr="00AB6C83">
        <w:rPr>
          <w:szCs w:val="24"/>
        </w:rPr>
        <w:t>s</w:t>
      </w:r>
      <w:r w:rsidRPr="00AB6C83">
        <w:rPr>
          <w:szCs w:val="24"/>
        </w:rPr>
        <w:t xml:space="preserve"> priemonė</w:t>
      </w:r>
      <w:r w:rsidR="00F04F51" w:rsidRPr="00AB6C83">
        <w:rPr>
          <w:szCs w:val="24"/>
        </w:rPr>
        <w:t>s stebėsenos rodiklis</w:t>
      </w:r>
      <w:r w:rsidRPr="00AB6C83">
        <w:rPr>
          <w:szCs w:val="24"/>
        </w:rPr>
        <w:t xml:space="preserve"> sumažins administracinę naštą fiziniams ir juridiniams asmenims.</w:t>
      </w:r>
      <w:r>
        <w:rPr>
          <w:szCs w:val="24"/>
        </w:rPr>
        <w:t xml:space="preserve"> </w:t>
      </w:r>
    </w:p>
    <w:p w14:paraId="593548D3" w14:textId="0D8D0AC3" w:rsidR="00876994" w:rsidRDefault="00876994" w:rsidP="002E134E">
      <w:pPr>
        <w:ind w:firstLine="709"/>
        <w:jc w:val="both"/>
        <w:rPr>
          <w:szCs w:val="24"/>
        </w:rPr>
      </w:pPr>
      <w:bookmarkStart w:id="10" w:name="_Hlk177647329"/>
      <w:r w:rsidRPr="00E84D00">
        <w:rPr>
          <w:szCs w:val="24"/>
        </w:rPr>
        <w:lastRenderedPageBreak/>
        <w:t>Įstatymo 6 str. 3 d.</w:t>
      </w:r>
      <w:r>
        <w:rPr>
          <w:szCs w:val="24"/>
        </w:rPr>
        <w:t xml:space="preserve"> reikalavimas interneto svetainėje skelbti ir atnaujinti kas pusmetį informaciją ir </w:t>
      </w:r>
      <w:r w:rsidRPr="00A616B2">
        <w:rPr>
          <w:szCs w:val="24"/>
          <w:lang w:eastAsia="zh-TW"/>
        </w:rPr>
        <w:t>7 str. 2 d.</w:t>
      </w:r>
      <w:r>
        <w:rPr>
          <w:szCs w:val="24"/>
          <w:lang w:eastAsia="zh-TW"/>
        </w:rPr>
        <w:t xml:space="preserve"> numatytas reikalavimas informuoti bendruomenę apie </w:t>
      </w:r>
      <w:r w:rsidR="001D03D7" w:rsidRPr="00445B01">
        <w:rPr>
          <w:color w:val="000000"/>
          <w:lang w:eastAsia="zh-TW"/>
        </w:rPr>
        <w:t xml:space="preserve">praėjusio ataskaitinio laikotarpio administracinės naštos mažinimo </w:t>
      </w:r>
      <w:r w:rsidR="001D03D7" w:rsidRPr="00445B01">
        <w:rPr>
          <w:lang w:eastAsia="zh-TW"/>
        </w:rPr>
        <w:t>priemonių vykdymo rezultatus</w:t>
      </w:r>
      <w:r w:rsidR="001D03D7">
        <w:rPr>
          <w:szCs w:val="24"/>
          <w:lang w:eastAsia="zh-TW"/>
        </w:rPr>
        <w:t xml:space="preserve"> </w:t>
      </w:r>
      <w:r>
        <w:rPr>
          <w:szCs w:val="24"/>
          <w:lang w:eastAsia="zh-TW"/>
        </w:rPr>
        <w:t>Savivaldybėje yra vykdomi.</w:t>
      </w:r>
    </w:p>
    <w:p w14:paraId="2AA0932B" w14:textId="19E88D2C" w:rsidR="00A051AB" w:rsidRPr="00A051AB" w:rsidRDefault="00A051AB" w:rsidP="00A051AB">
      <w:pPr>
        <w:ind w:firstLine="703"/>
        <w:jc w:val="both"/>
        <w:rPr>
          <w:color w:val="2D2D2D"/>
        </w:rPr>
      </w:pPr>
      <w:bookmarkStart w:id="11" w:name="_Hlk146531161"/>
      <w:bookmarkEnd w:id="9"/>
      <w:bookmarkEnd w:id="10"/>
      <w:r w:rsidRPr="00A051AB">
        <w:t>Auditoriaus nuomone, r</w:t>
      </w:r>
      <w:r w:rsidRPr="00A051AB">
        <w:rPr>
          <w:szCs w:val="24"/>
        </w:rPr>
        <w:t xml:space="preserve">engiant </w:t>
      </w:r>
      <w:r w:rsidRPr="00A051AB">
        <w:t xml:space="preserve">Savivaldybės strateginio 2025–2027 m. veiklos plano projektą, tikslinga būtų </w:t>
      </w:r>
      <w:r w:rsidRPr="00A051AB">
        <w:rPr>
          <w:szCs w:val="24"/>
        </w:rPr>
        <w:t>peržiūrėti ir papildyti a</w:t>
      </w:r>
      <w:r w:rsidRPr="00A051AB">
        <w:rPr>
          <w:rFonts w:eastAsia="Calibri"/>
          <w:color w:val="000000"/>
          <w:szCs w:val="24"/>
        </w:rPr>
        <w:t xml:space="preserve">dministracinės naštos mažinimo priemonių įgyvendinimo stebėsenos rodiklius. </w:t>
      </w:r>
    </w:p>
    <w:p w14:paraId="66A1E203" w14:textId="77777777" w:rsidR="000B3FE4" w:rsidRDefault="000B3FE4" w:rsidP="00AB6C83">
      <w:pPr>
        <w:pStyle w:val="Betarp"/>
        <w:ind w:firstLine="709"/>
        <w:jc w:val="both"/>
        <w:rPr>
          <w:rFonts w:ascii="Times New Roman" w:hAnsi="Times New Roman" w:cs="Times New Roman"/>
          <w:sz w:val="24"/>
          <w:szCs w:val="24"/>
        </w:rPr>
      </w:pPr>
    </w:p>
    <w:bookmarkEnd w:id="11"/>
    <w:p w14:paraId="133B84F7" w14:textId="5478B8F5" w:rsidR="00400921" w:rsidRDefault="00394F53" w:rsidP="00AB6C83">
      <w:pPr>
        <w:ind w:firstLine="720"/>
        <w:jc w:val="both"/>
        <w:rPr>
          <w:rFonts w:eastAsia="Calibri"/>
          <w:i/>
          <w:color w:val="000000"/>
          <w:szCs w:val="24"/>
        </w:rPr>
      </w:pPr>
      <w:r w:rsidRPr="00A313CB">
        <w:rPr>
          <w:i/>
          <w:szCs w:val="24"/>
        </w:rPr>
        <w:t>A</w:t>
      </w:r>
      <w:r w:rsidR="00483452" w:rsidRPr="00A313CB">
        <w:rPr>
          <w:i/>
          <w:szCs w:val="24"/>
        </w:rPr>
        <w:t xml:space="preserve">dministracinės naštos mažinimo srityje </w:t>
      </w:r>
      <w:r w:rsidR="00E36434" w:rsidRPr="00A313CB">
        <w:rPr>
          <w:i/>
          <w:szCs w:val="24"/>
        </w:rPr>
        <w:t xml:space="preserve">vidaus kontrolė vertinama gerai, nes šioje srityje visa rizika nustatyta </w:t>
      </w:r>
      <w:r w:rsidR="00483452" w:rsidRPr="00A313CB">
        <w:rPr>
          <w:i/>
          <w:szCs w:val="24"/>
        </w:rPr>
        <w:t xml:space="preserve">ir valdoma, </w:t>
      </w:r>
      <w:r w:rsidR="00A313CB" w:rsidRPr="00A313CB">
        <w:rPr>
          <w:rFonts w:eastAsia="Calibri"/>
          <w:i/>
          <w:color w:val="000000"/>
          <w:szCs w:val="24"/>
        </w:rPr>
        <w:t>Savivaldybės 202</w:t>
      </w:r>
      <w:r w:rsidR="008B2AC1">
        <w:rPr>
          <w:rFonts w:eastAsia="Calibri"/>
          <w:i/>
          <w:color w:val="000000"/>
          <w:szCs w:val="24"/>
        </w:rPr>
        <w:t>4</w:t>
      </w:r>
      <w:r w:rsidR="00A313CB" w:rsidRPr="00A313CB">
        <w:rPr>
          <w:rFonts w:eastAsia="Calibri"/>
          <w:i/>
          <w:color w:val="000000"/>
          <w:szCs w:val="24"/>
        </w:rPr>
        <w:t xml:space="preserve">-2026 m. strateginio veiklos plano </w:t>
      </w:r>
      <w:r w:rsidR="00A313CB" w:rsidRPr="00A313CB">
        <w:rPr>
          <w:i/>
          <w:szCs w:val="24"/>
        </w:rPr>
        <w:t>Efektyvaus Savivaldybės valdymo programoje numatyti a</w:t>
      </w:r>
      <w:r w:rsidR="00A313CB" w:rsidRPr="00A313CB">
        <w:rPr>
          <w:rFonts w:eastAsia="Calibri"/>
          <w:i/>
          <w:color w:val="000000"/>
          <w:szCs w:val="24"/>
        </w:rPr>
        <w:t>dministracinės naštos mažinimo priemonių įgyvendinimo stebėsenos rodikl</w:t>
      </w:r>
      <w:r w:rsidR="00D35AD8">
        <w:rPr>
          <w:rFonts w:eastAsia="Calibri"/>
          <w:i/>
          <w:color w:val="000000"/>
          <w:szCs w:val="24"/>
        </w:rPr>
        <w:t>i</w:t>
      </w:r>
      <w:r w:rsidR="00A313CB" w:rsidRPr="00A313CB">
        <w:rPr>
          <w:rFonts w:eastAsia="Calibri"/>
          <w:i/>
          <w:color w:val="000000"/>
          <w:szCs w:val="24"/>
        </w:rPr>
        <w:t>ai vykdomi</w:t>
      </w:r>
      <w:r w:rsidR="004429B9">
        <w:rPr>
          <w:rFonts w:eastAsia="Calibri"/>
          <w:i/>
          <w:color w:val="000000"/>
          <w:szCs w:val="24"/>
        </w:rPr>
        <w:t>.</w:t>
      </w:r>
      <w:r w:rsidR="00A313CB" w:rsidRPr="00A313CB">
        <w:rPr>
          <w:rFonts w:eastAsia="Calibri"/>
          <w:i/>
          <w:color w:val="000000"/>
          <w:szCs w:val="24"/>
        </w:rPr>
        <w:t xml:space="preserve"> </w:t>
      </w:r>
    </w:p>
    <w:p w14:paraId="372913F3" w14:textId="77777777" w:rsidR="009C1AA2" w:rsidRPr="00415FCF" w:rsidRDefault="009C1AA2" w:rsidP="009C1AA2">
      <w:pPr>
        <w:ind w:firstLine="720"/>
        <w:jc w:val="center"/>
        <w:rPr>
          <w:b/>
          <w:szCs w:val="24"/>
        </w:rPr>
      </w:pPr>
    </w:p>
    <w:p w14:paraId="68105D74" w14:textId="0123A938" w:rsidR="00A313CB" w:rsidRPr="00415FCF" w:rsidRDefault="00A313CB" w:rsidP="00D35AD8">
      <w:pPr>
        <w:jc w:val="center"/>
        <w:rPr>
          <w:b/>
          <w:szCs w:val="24"/>
        </w:rPr>
      </w:pPr>
      <w:r w:rsidRPr="00415FCF">
        <w:rPr>
          <w:b/>
          <w:szCs w:val="24"/>
        </w:rPr>
        <w:t>REKOMENDACIJ</w:t>
      </w:r>
      <w:r w:rsidR="002F1BF1">
        <w:rPr>
          <w:b/>
          <w:szCs w:val="24"/>
        </w:rPr>
        <w:t>OS</w:t>
      </w:r>
    </w:p>
    <w:p w14:paraId="1E2AB938" w14:textId="77777777" w:rsidR="00A313CB" w:rsidRDefault="00A313CB" w:rsidP="0084580C">
      <w:pPr>
        <w:ind w:firstLine="703"/>
        <w:jc w:val="both"/>
        <w:rPr>
          <w:rFonts w:eastAsia="Calibri"/>
          <w:iCs/>
          <w:szCs w:val="24"/>
          <w:lang w:eastAsia="lt-LT"/>
        </w:rPr>
      </w:pPr>
    </w:p>
    <w:p w14:paraId="578FDCF4" w14:textId="40C87C66" w:rsidR="002F1BF1" w:rsidRPr="002F1BF1" w:rsidRDefault="002F1BF1" w:rsidP="002F1BF1">
      <w:pPr>
        <w:pStyle w:val="Paantrat"/>
        <w:ind w:firstLine="709"/>
        <w:jc w:val="both"/>
        <w:rPr>
          <w:rFonts w:ascii="Times New Roman" w:hAnsi="Times New Roman"/>
        </w:rPr>
      </w:pPr>
      <w:bookmarkStart w:id="12" w:name="_Hlk113008553"/>
      <w:r w:rsidRPr="002F1BF1">
        <w:rPr>
          <w:rFonts w:ascii="Times New Roman" w:hAnsi="Times New Roman"/>
        </w:rPr>
        <w:t xml:space="preserve">Atsižvelgiant į tai, kad </w:t>
      </w:r>
      <w:r w:rsidRPr="002F1BF1">
        <w:rPr>
          <w:rFonts w:ascii="Times New Roman" w:eastAsia="Calibri" w:hAnsi="Times New Roman"/>
          <w:color w:val="000000"/>
        </w:rPr>
        <w:t>Savivaldybės 2024-2026 m. strateginiame</w:t>
      </w:r>
      <w:r w:rsidRPr="002F1BF1">
        <w:rPr>
          <w:rFonts w:ascii="Times New Roman" w:hAnsi="Times New Roman"/>
        </w:rPr>
        <w:t xml:space="preserve"> veiklos plane numatytų administracinės naštos mažinimo priemonių įgyvendinimas tęstinas, rekomendacijos nėra teikiamos.</w:t>
      </w:r>
    </w:p>
    <w:p w14:paraId="66B5FFD9" w14:textId="3A09B8A5" w:rsidR="005B6D7C" w:rsidRDefault="005B6D7C" w:rsidP="005B6D7C">
      <w:pPr>
        <w:jc w:val="both"/>
        <w:rPr>
          <w:i/>
          <w:iCs/>
        </w:rPr>
      </w:pPr>
    </w:p>
    <w:p w14:paraId="7F251BEA" w14:textId="77777777" w:rsidR="006D73BB" w:rsidRDefault="006D73BB" w:rsidP="00065D38">
      <w:pPr>
        <w:jc w:val="both"/>
        <w:rPr>
          <w:i/>
          <w:iCs/>
        </w:rPr>
      </w:pPr>
      <w:bookmarkStart w:id="13" w:name="_Hlk113607031"/>
      <w:bookmarkEnd w:id="12"/>
    </w:p>
    <w:bookmarkEnd w:id="8"/>
    <w:p w14:paraId="35367E38" w14:textId="77777777" w:rsidR="008B2AC1" w:rsidRDefault="008B2AC1" w:rsidP="00065D38">
      <w:pPr>
        <w:jc w:val="both"/>
        <w:rPr>
          <w:i/>
          <w:iCs/>
        </w:rPr>
      </w:pPr>
    </w:p>
    <w:p w14:paraId="78E7739A" w14:textId="43D25E3B" w:rsidR="00DC754C" w:rsidRDefault="00065D38" w:rsidP="00065D38">
      <w:pPr>
        <w:jc w:val="both"/>
        <w:rPr>
          <w:szCs w:val="24"/>
        </w:rPr>
      </w:pPr>
      <w:r>
        <w:rPr>
          <w:szCs w:val="24"/>
        </w:rPr>
        <w:t>S</w:t>
      </w:r>
      <w:r w:rsidR="00185832" w:rsidRPr="00415FCF">
        <w:rPr>
          <w:szCs w:val="24"/>
        </w:rPr>
        <w:t>kyriaus</w:t>
      </w:r>
      <w:r w:rsidR="00C63AF1" w:rsidRPr="00415FCF">
        <w:rPr>
          <w:szCs w:val="24"/>
        </w:rPr>
        <w:t xml:space="preserve"> vedėja</w:t>
      </w:r>
      <w:r w:rsidR="00185832" w:rsidRPr="00415FCF">
        <w:rPr>
          <w:szCs w:val="24"/>
        </w:rPr>
        <w:tab/>
      </w:r>
      <w:r w:rsidR="00185832" w:rsidRPr="00415FCF">
        <w:rPr>
          <w:szCs w:val="24"/>
        </w:rPr>
        <w:tab/>
      </w:r>
      <w:r w:rsidR="00B1060E" w:rsidRPr="00415FCF">
        <w:rPr>
          <w:szCs w:val="24"/>
        </w:rPr>
        <w:tab/>
      </w:r>
      <w:r w:rsidR="009C7E16" w:rsidRPr="00415FCF">
        <w:rPr>
          <w:szCs w:val="24"/>
        </w:rPr>
        <w:tab/>
      </w:r>
      <w:r w:rsidR="005A6DD1" w:rsidRPr="00415FCF">
        <w:rPr>
          <w:szCs w:val="24"/>
        </w:rPr>
        <w:tab/>
      </w:r>
      <w:r w:rsidR="00185832" w:rsidRPr="00415FCF">
        <w:rPr>
          <w:szCs w:val="24"/>
        </w:rPr>
        <w:t>Lina Vinciūnienė</w:t>
      </w:r>
    </w:p>
    <w:p w14:paraId="161EA51A" w14:textId="77777777" w:rsidR="00065D38" w:rsidRDefault="00065D38" w:rsidP="00065D38">
      <w:pPr>
        <w:jc w:val="both"/>
        <w:rPr>
          <w:szCs w:val="24"/>
        </w:rPr>
      </w:pPr>
    </w:p>
    <w:bookmarkEnd w:id="13"/>
    <w:p w14:paraId="11A77F4F" w14:textId="77777777" w:rsidR="00D17FF6" w:rsidRDefault="00D17FF6" w:rsidP="00D17FF6">
      <w:pPr>
        <w:pStyle w:val="Betarp"/>
        <w:ind w:firstLine="709"/>
        <w:jc w:val="both"/>
        <w:rPr>
          <w:rFonts w:ascii="Times New Roman" w:hAnsi="Times New Roman" w:cs="Times New Roman"/>
          <w:sz w:val="24"/>
          <w:szCs w:val="24"/>
        </w:rPr>
      </w:pPr>
    </w:p>
    <w:sectPr w:rsidR="00D17FF6" w:rsidSect="00AF1AFD">
      <w:headerReference w:type="defaul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EF8E5E" w14:textId="77777777" w:rsidR="004472D1" w:rsidRDefault="004472D1" w:rsidP="001E40C2">
      <w:r>
        <w:separator/>
      </w:r>
    </w:p>
  </w:endnote>
  <w:endnote w:type="continuationSeparator" w:id="0">
    <w:p w14:paraId="64DAC726" w14:textId="77777777" w:rsidR="004472D1" w:rsidRDefault="004472D1" w:rsidP="001E4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09284E" w14:textId="77777777" w:rsidR="004472D1" w:rsidRDefault="004472D1" w:rsidP="001E40C2">
      <w:r>
        <w:separator/>
      </w:r>
    </w:p>
  </w:footnote>
  <w:footnote w:type="continuationSeparator" w:id="0">
    <w:p w14:paraId="598BB88A" w14:textId="77777777" w:rsidR="004472D1" w:rsidRDefault="004472D1" w:rsidP="001E40C2">
      <w:r>
        <w:continuationSeparator/>
      </w:r>
    </w:p>
  </w:footnote>
  <w:footnote w:id="1">
    <w:p w14:paraId="03819192" w14:textId="60924473" w:rsidR="008978D2" w:rsidRPr="00212085" w:rsidRDefault="008978D2" w:rsidP="008978D2">
      <w:pPr>
        <w:pStyle w:val="Puslapioinaostekstas"/>
        <w:jc w:val="both"/>
        <w:rPr>
          <w:sz w:val="18"/>
          <w:szCs w:val="18"/>
        </w:rPr>
      </w:pPr>
      <w:r w:rsidRPr="009B6414">
        <w:rPr>
          <w:rStyle w:val="Puslapioinaosnuoroda"/>
          <w:sz w:val="18"/>
          <w:szCs w:val="18"/>
        </w:rPr>
        <w:footnoteRef/>
      </w:r>
      <w:r w:rsidRPr="009B6414">
        <w:rPr>
          <w:sz w:val="18"/>
          <w:szCs w:val="18"/>
        </w:rPr>
        <w:t xml:space="preserve"> </w:t>
      </w:r>
      <w:r w:rsidRPr="00212085">
        <w:rPr>
          <w:sz w:val="18"/>
          <w:szCs w:val="18"/>
        </w:rPr>
        <w:t xml:space="preserve">Lietuvos Respublikos </w:t>
      </w:r>
      <w:r w:rsidRPr="00212085">
        <w:rPr>
          <w:rFonts w:eastAsia="Calibri"/>
          <w:sz w:val="18"/>
          <w:szCs w:val="18"/>
        </w:rPr>
        <w:t xml:space="preserve">Administracinės naštos mažinimo </w:t>
      </w:r>
      <w:r w:rsidR="00212085" w:rsidRPr="00212085">
        <w:rPr>
          <w:sz w:val="18"/>
          <w:szCs w:val="18"/>
        </w:rPr>
        <w:t xml:space="preserve">2012-11-08 </w:t>
      </w:r>
      <w:r w:rsidRPr="00212085">
        <w:rPr>
          <w:rFonts w:eastAsia="Calibri"/>
          <w:sz w:val="18"/>
          <w:szCs w:val="18"/>
        </w:rPr>
        <w:t>įstatymas</w:t>
      </w:r>
      <w:r w:rsidRPr="00212085">
        <w:rPr>
          <w:sz w:val="18"/>
          <w:szCs w:val="18"/>
        </w:rPr>
        <w:t xml:space="preserve"> Nr. XI-2386 (su vėlesniais pakeitimais).</w:t>
      </w:r>
    </w:p>
  </w:footnote>
  <w:footnote w:id="2">
    <w:p w14:paraId="0F2CFF8F" w14:textId="431740A5" w:rsidR="00212085" w:rsidRPr="00212085" w:rsidRDefault="00212085" w:rsidP="00212085">
      <w:pPr>
        <w:pStyle w:val="Puslapioinaostekstas"/>
        <w:jc w:val="both"/>
        <w:rPr>
          <w:sz w:val="18"/>
          <w:szCs w:val="18"/>
        </w:rPr>
      </w:pPr>
      <w:r w:rsidRPr="00212085">
        <w:rPr>
          <w:rStyle w:val="Puslapioinaosnuoroda"/>
          <w:sz w:val="18"/>
          <w:szCs w:val="18"/>
        </w:rPr>
        <w:footnoteRef/>
      </w:r>
      <w:r w:rsidRPr="00212085">
        <w:rPr>
          <w:sz w:val="18"/>
          <w:szCs w:val="18"/>
        </w:rPr>
        <w:t xml:space="preserve"> Lietuvos Respublikos administracinės naštos mažinimo įstatymo 6 str. 1-2 d.</w:t>
      </w:r>
    </w:p>
  </w:footnote>
  <w:footnote w:id="3">
    <w:p w14:paraId="4C54D5BC" w14:textId="2D942AD1" w:rsidR="00212085" w:rsidRPr="00212085" w:rsidRDefault="00212085" w:rsidP="00212085">
      <w:pPr>
        <w:pStyle w:val="Puslapioinaostekstas"/>
        <w:jc w:val="both"/>
        <w:rPr>
          <w:sz w:val="18"/>
          <w:szCs w:val="18"/>
        </w:rPr>
      </w:pPr>
      <w:r w:rsidRPr="00212085">
        <w:rPr>
          <w:rStyle w:val="Puslapioinaosnuoroda"/>
          <w:sz w:val="18"/>
          <w:szCs w:val="18"/>
        </w:rPr>
        <w:footnoteRef/>
      </w:r>
      <w:r w:rsidRPr="00212085">
        <w:rPr>
          <w:sz w:val="18"/>
          <w:szCs w:val="18"/>
        </w:rPr>
        <w:t xml:space="preserve"> Lietuvos Respublikos administracinės naštos mažinimo įstatymo 7 str. 2 d.</w:t>
      </w:r>
    </w:p>
  </w:footnote>
  <w:footnote w:id="4">
    <w:p w14:paraId="6D985D65" w14:textId="7C154C33" w:rsidR="00212085" w:rsidRPr="00212085" w:rsidRDefault="00212085" w:rsidP="00212085">
      <w:pPr>
        <w:pStyle w:val="Puslapioinaostekstas"/>
        <w:jc w:val="both"/>
        <w:rPr>
          <w:sz w:val="18"/>
          <w:szCs w:val="18"/>
        </w:rPr>
      </w:pPr>
      <w:r w:rsidRPr="00212085">
        <w:rPr>
          <w:rStyle w:val="Puslapioinaosnuoroda"/>
          <w:sz w:val="18"/>
          <w:szCs w:val="18"/>
        </w:rPr>
        <w:footnoteRef/>
      </w:r>
      <w:r w:rsidRPr="00212085">
        <w:rPr>
          <w:sz w:val="18"/>
          <w:szCs w:val="18"/>
        </w:rPr>
        <w:t xml:space="preserve"> Lietuvos Respublikos administracinės naštos mažinimo įstatymo 7 str. 3 d. </w:t>
      </w:r>
    </w:p>
  </w:footnote>
  <w:footnote w:id="5">
    <w:p w14:paraId="2D95BA25" w14:textId="792108C9" w:rsidR="009B67F3" w:rsidRPr="0047087D" w:rsidRDefault="009B67F3" w:rsidP="009B67F3">
      <w:pPr>
        <w:pStyle w:val="Puslapioinaostekstas"/>
        <w:jc w:val="both"/>
        <w:rPr>
          <w:sz w:val="18"/>
          <w:szCs w:val="18"/>
        </w:rPr>
      </w:pPr>
      <w:r w:rsidRPr="00372953">
        <w:rPr>
          <w:rStyle w:val="Puslapioinaosnuoroda"/>
        </w:rPr>
        <w:footnoteRef/>
      </w:r>
      <w:r w:rsidRPr="00372953">
        <w:t xml:space="preserve"> </w:t>
      </w:r>
      <w:r w:rsidR="0047087D" w:rsidRPr="0047087D">
        <w:rPr>
          <w:sz w:val="18"/>
          <w:szCs w:val="18"/>
        </w:rPr>
        <w:t>S</w:t>
      </w:r>
      <w:r w:rsidRPr="0047087D">
        <w:rPr>
          <w:sz w:val="18"/>
          <w:szCs w:val="18"/>
        </w:rPr>
        <w:t>avivaldybės tarybos 2024-0</w:t>
      </w:r>
      <w:r w:rsidR="0047087D" w:rsidRPr="0047087D">
        <w:rPr>
          <w:sz w:val="18"/>
          <w:szCs w:val="18"/>
        </w:rPr>
        <w:t>5</w:t>
      </w:r>
      <w:r w:rsidRPr="0047087D">
        <w:rPr>
          <w:sz w:val="18"/>
          <w:szCs w:val="18"/>
        </w:rPr>
        <w:t>-</w:t>
      </w:r>
      <w:r w:rsidR="0047087D" w:rsidRPr="0047087D">
        <w:rPr>
          <w:sz w:val="18"/>
          <w:szCs w:val="18"/>
        </w:rPr>
        <w:t>30</w:t>
      </w:r>
      <w:r w:rsidRPr="0047087D">
        <w:rPr>
          <w:sz w:val="18"/>
          <w:szCs w:val="18"/>
        </w:rPr>
        <w:t xml:space="preserve"> sprendimas Nr. </w:t>
      </w:r>
      <w:r w:rsidR="0047087D" w:rsidRPr="0047087D">
        <w:rPr>
          <w:sz w:val="18"/>
          <w:szCs w:val="18"/>
        </w:rPr>
        <w:t>1-TS</w:t>
      </w:r>
      <w:r w:rsidRPr="0047087D">
        <w:rPr>
          <w:sz w:val="18"/>
          <w:szCs w:val="18"/>
        </w:rPr>
        <w:t>-1</w:t>
      </w:r>
      <w:r w:rsidR="0047087D" w:rsidRPr="0047087D">
        <w:rPr>
          <w:sz w:val="18"/>
          <w:szCs w:val="18"/>
        </w:rPr>
        <w:t>74</w:t>
      </w:r>
      <w:r w:rsidRPr="0047087D">
        <w:rPr>
          <w:sz w:val="18"/>
          <w:szCs w:val="18"/>
        </w:rPr>
        <w:t xml:space="preserve"> „Dėl </w:t>
      </w:r>
      <w:r w:rsidR="0047087D" w:rsidRPr="0047087D">
        <w:rPr>
          <w:sz w:val="18"/>
          <w:szCs w:val="18"/>
        </w:rPr>
        <w:t>Anykščių</w:t>
      </w:r>
      <w:r w:rsidRPr="0047087D">
        <w:rPr>
          <w:sz w:val="18"/>
          <w:szCs w:val="18"/>
        </w:rPr>
        <w:t xml:space="preserve"> rajono savivaldybės 2023 m. ataskaitų rinkinio patvirtinimo“.</w:t>
      </w:r>
      <w:r w:rsidR="009A6FEE">
        <w:rPr>
          <w:sz w:val="18"/>
          <w:szCs w:val="18"/>
        </w:rPr>
        <w:t xml:space="preserve"> </w:t>
      </w:r>
    </w:p>
  </w:footnote>
  <w:footnote w:id="6">
    <w:p w14:paraId="6412F255" w14:textId="7701F4AE" w:rsidR="009B67F3" w:rsidRPr="0047087D" w:rsidRDefault="009B67F3" w:rsidP="009B67F3">
      <w:pPr>
        <w:pStyle w:val="Puslapioinaostekstas"/>
        <w:jc w:val="both"/>
        <w:rPr>
          <w:sz w:val="18"/>
          <w:szCs w:val="18"/>
        </w:rPr>
      </w:pPr>
      <w:r w:rsidRPr="0047087D">
        <w:rPr>
          <w:rStyle w:val="Puslapioinaosnuoroda"/>
          <w:sz w:val="18"/>
          <w:szCs w:val="18"/>
        </w:rPr>
        <w:footnoteRef/>
      </w:r>
      <w:r w:rsidRPr="0047087D">
        <w:rPr>
          <w:sz w:val="18"/>
          <w:szCs w:val="18"/>
        </w:rPr>
        <w:t xml:space="preserve"> </w:t>
      </w:r>
      <w:r w:rsidR="0075132D">
        <w:rPr>
          <w:sz w:val="18"/>
          <w:szCs w:val="18"/>
          <w:lang w:eastAsia="zh-TW"/>
        </w:rPr>
        <w:t>2023 metų</w:t>
      </w:r>
      <w:r w:rsidRPr="0047087D">
        <w:rPr>
          <w:sz w:val="18"/>
          <w:szCs w:val="18"/>
          <w:lang w:eastAsia="zh-TW"/>
        </w:rPr>
        <w:t xml:space="preserve"> veiklos ataskaita, </w:t>
      </w:r>
      <w:r w:rsidR="0047087D" w:rsidRPr="0047087D">
        <w:rPr>
          <w:sz w:val="18"/>
          <w:szCs w:val="18"/>
          <w:lang w:eastAsia="zh-TW"/>
        </w:rPr>
        <w:t>9</w:t>
      </w:r>
      <w:r w:rsidRPr="0047087D">
        <w:rPr>
          <w:sz w:val="18"/>
          <w:szCs w:val="18"/>
          <w:lang w:eastAsia="zh-TW"/>
        </w:rPr>
        <w:t xml:space="preserve"> skyrius „</w:t>
      </w:r>
      <w:r w:rsidR="0047087D" w:rsidRPr="0047087D">
        <w:rPr>
          <w:sz w:val="18"/>
          <w:szCs w:val="18"/>
          <w:lang w:eastAsia="zh-TW"/>
        </w:rPr>
        <w:t>Efektyvaus savivaldybės valdymo programa</w:t>
      </w:r>
      <w:r w:rsidRPr="0047087D">
        <w:rPr>
          <w:sz w:val="18"/>
          <w:szCs w:val="18"/>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4800643"/>
      <w:docPartObj>
        <w:docPartGallery w:val="Page Numbers (Top of Page)"/>
        <w:docPartUnique/>
      </w:docPartObj>
    </w:sdtPr>
    <w:sdtContent>
      <w:p w14:paraId="6D3F1D51" w14:textId="77777777" w:rsidR="00D74065" w:rsidRDefault="00D74065">
        <w:pPr>
          <w:pStyle w:val="Antrats"/>
          <w:jc w:val="center"/>
        </w:pPr>
        <w:r>
          <w:fldChar w:fldCharType="begin"/>
        </w:r>
        <w:r>
          <w:instrText>PAGE   \* MERGEFORMAT</w:instrText>
        </w:r>
        <w:r>
          <w:fldChar w:fldCharType="separate"/>
        </w:r>
        <w:r w:rsidR="00E87C6E">
          <w:rPr>
            <w:noProof/>
          </w:rPr>
          <w:t>6</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CE0093"/>
    <w:multiLevelType w:val="hybridMultilevel"/>
    <w:tmpl w:val="710410F0"/>
    <w:lvl w:ilvl="0" w:tplc="88F8F2E8">
      <w:start w:val="4"/>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17FA77E2"/>
    <w:multiLevelType w:val="hybridMultilevel"/>
    <w:tmpl w:val="C0C01E46"/>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1F8B6215"/>
    <w:multiLevelType w:val="hybridMultilevel"/>
    <w:tmpl w:val="905CADEC"/>
    <w:lvl w:ilvl="0" w:tplc="D4AA2AFC">
      <w:start w:val="1"/>
      <w:numFmt w:val="decimal"/>
      <w:lvlText w:val="%1."/>
      <w:lvlJc w:val="left"/>
      <w:pPr>
        <w:ind w:left="1080" w:hanging="360"/>
      </w:pPr>
      <w:rPr>
        <w:rFonts w:eastAsia="PMingLiU"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2BA50A34"/>
    <w:multiLevelType w:val="hybridMultilevel"/>
    <w:tmpl w:val="BF862E3C"/>
    <w:lvl w:ilvl="0" w:tplc="170A1F3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2F3424D9"/>
    <w:multiLevelType w:val="hybridMultilevel"/>
    <w:tmpl w:val="1410066E"/>
    <w:lvl w:ilvl="0" w:tplc="0427000F">
      <w:start w:val="1"/>
      <w:numFmt w:val="decimal"/>
      <w:lvlText w:val="%1."/>
      <w:lvlJc w:val="left"/>
      <w:pPr>
        <w:ind w:left="502" w:hanging="360"/>
      </w:pPr>
      <w:rPr>
        <w:rFonts w:hint="default"/>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5" w15:restartNumberingAfterBreak="0">
    <w:nsid w:val="3697787D"/>
    <w:multiLevelType w:val="hybridMultilevel"/>
    <w:tmpl w:val="F676D97E"/>
    <w:lvl w:ilvl="0" w:tplc="FA16E872">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6" w15:restartNumberingAfterBreak="0">
    <w:nsid w:val="37550184"/>
    <w:multiLevelType w:val="hybridMultilevel"/>
    <w:tmpl w:val="95846CB2"/>
    <w:lvl w:ilvl="0" w:tplc="167E5956">
      <w:start w:val="2019"/>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EED447F"/>
    <w:multiLevelType w:val="hybridMultilevel"/>
    <w:tmpl w:val="2D78D26A"/>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8" w15:restartNumberingAfterBreak="0">
    <w:nsid w:val="426739BC"/>
    <w:multiLevelType w:val="hybridMultilevel"/>
    <w:tmpl w:val="3A16B4B2"/>
    <w:lvl w:ilvl="0" w:tplc="896088E4">
      <w:start w:val="1"/>
      <w:numFmt w:val="decimal"/>
      <w:lvlText w:val="%1."/>
      <w:lvlJc w:val="left"/>
      <w:pPr>
        <w:ind w:left="1740" w:hanging="1020"/>
      </w:pPr>
      <w:rPr>
        <w:rFonts w:hint="default"/>
        <w:b/>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9" w15:restartNumberingAfterBreak="0">
    <w:nsid w:val="43711257"/>
    <w:multiLevelType w:val="hybridMultilevel"/>
    <w:tmpl w:val="A57E4894"/>
    <w:lvl w:ilvl="0" w:tplc="9880D32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8509F7"/>
    <w:multiLevelType w:val="hybridMultilevel"/>
    <w:tmpl w:val="D8FE05AE"/>
    <w:lvl w:ilvl="0" w:tplc="6846A4EE">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1" w15:restartNumberingAfterBreak="0">
    <w:nsid w:val="52456B50"/>
    <w:multiLevelType w:val="hybridMultilevel"/>
    <w:tmpl w:val="62F00824"/>
    <w:lvl w:ilvl="0" w:tplc="6C569B2C">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582C48C8"/>
    <w:multiLevelType w:val="hybridMultilevel"/>
    <w:tmpl w:val="F08EFCCA"/>
    <w:lvl w:ilvl="0" w:tplc="F0C8C1D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97F1701"/>
    <w:multiLevelType w:val="hybridMultilevel"/>
    <w:tmpl w:val="512095A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59F71B42"/>
    <w:multiLevelType w:val="hybridMultilevel"/>
    <w:tmpl w:val="4AE8333E"/>
    <w:lvl w:ilvl="0" w:tplc="04270011">
      <w:start w:val="1"/>
      <w:numFmt w:val="decimal"/>
      <w:lvlText w:val="%1)"/>
      <w:lvlJc w:val="left"/>
      <w:pPr>
        <w:ind w:left="720" w:hanging="360"/>
      </w:pPr>
      <w:rPr>
        <w:rFonts w:ascii="Times New Roman" w:hAnsi="Times New Roman" w:cs="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C4E55D9"/>
    <w:multiLevelType w:val="hybridMultilevel"/>
    <w:tmpl w:val="2AC6650E"/>
    <w:lvl w:ilvl="0" w:tplc="AFCE17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D7B09A5"/>
    <w:multiLevelType w:val="hybridMultilevel"/>
    <w:tmpl w:val="B0D09540"/>
    <w:lvl w:ilvl="0" w:tplc="6D8E831E">
      <w:start w:val="1"/>
      <w:numFmt w:val="decimal"/>
      <w:lvlText w:val="%1."/>
      <w:lvlJc w:val="left"/>
      <w:pPr>
        <w:ind w:left="1080" w:hanging="360"/>
      </w:pPr>
      <w:rPr>
        <w:rFonts w:eastAsia="PMingLiU"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DCA3998"/>
    <w:multiLevelType w:val="hybridMultilevel"/>
    <w:tmpl w:val="764E0588"/>
    <w:lvl w:ilvl="0" w:tplc="D0C23E40">
      <w:start w:val="1"/>
      <w:numFmt w:val="decimal"/>
      <w:lvlText w:val="%1."/>
      <w:lvlJc w:val="left"/>
      <w:pPr>
        <w:ind w:left="1063" w:hanging="360"/>
      </w:pPr>
      <w:rPr>
        <w:rFonts w:eastAsia="Calibri" w:hint="default"/>
        <w:i w:val="0"/>
        <w:color w:val="auto"/>
      </w:rPr>
    </w:lvl>
    <w:lvl w:ilvl="1" w:tplc="04090019" w:tentative="1">
      <w:start w:val="1"/>
      <w:numFmt w:val="lowerLetter"/>
      <w:lvlText w:val="%2."/>
      <w:lvlJc w:val="left"/>
      <w:pPr>
        <w:ind w:left="1783" w:hanging="360"/>
      </w:pPr>
    </w:lvl>
    <w:lvl w:ilvl="2" w:tplc="0409001B" w:tentative="1">
      <w:start w:val="1"/>
      <w:numFmt w:val="lowerRoman"/>
      <w:lvlText w:val="%3."/>
      <w:lvlJc w:val="right"/>
      <w:pPr>
        <w:ind w:left="2503" w:hanging="180"/>
      </w:pPr>
    </w:lvl>
    <w:lvl w:ilvl="3" w:tplc="0409000F" w:tentative="1">
      <w:start w:val="1"/>
      <w:numFmt w:val="decimal"/>
      <w:lvlText w:val="%4."/>
      <w:lvlJc w:val="left"/>
      <w:pPr>
        <w:ind w:left="3223" w:hanging="360"/>
      </w:pPr>
    </w:lvl>
    <w:lvl w:ilvl="4" w:tplc="04090019" w:tentative="1">
      <w:start w:val="1"/>
      <w:numFmt w:val="lowerLetter"/>
      <w:lvlText w:val="%5."/>
      <w:lvlJc w:val="left"/>
      <w:pPr>
        <w:ind w:left="3943" w:hanging="360"/>
      </w:pPr>
    </w:lvl>
    <w:lvl w:ilvl="5" w:tplc="0409001B" w:tentative="1">
      <w:start w:val="1"/>
      <w:numFmt w:val="lowerRoman"/>
      <w:lvlText w:val="%6."/>
      <w:lvlJc w:val="right"/>
      <w:pPr>
        <w:ind w:left="4663" w:hanging="180"/>
      </w:pPr>
    </w:lvl>
    <w:lvl w:ilvl="6" w:tplc="0409000F" w:tentative="1">
      <w:start w:val="1"/>
      <w:numFmt w:val="decimal"/>
      <w:lvlText w:val="%7."/>
      <w:lvlJc w:val="left"/>
      <w:pPr>
        <w:ind w:left="5383" w:hanging="360"/>
      </w:pPr>
    </w:lvl>
    <w:lvl w:ilvl="7" w:tplc="04090019" w:tentative="1">
      <w:start w:val="1"/>
      <w:numFmt w:val="lowerLetter"/>
      <w:lvlText w:val="%8."/>
      <w:lvlJc w:val="left"/>
      <w:pPr>
        <w:ind w:left="6103" w:hanging="360"/>
      </w:pPr>
    </w:lvl>
    <w:lvl w:ilvl="8" w:tplc="0409001B" w:tentative="1">
      <w:start w:val="1"/>
      <w:numFmt w:val="lowerRoman"/>
      <w:lvlText w:val="%9."/>
      <w:lvlJc w:val="right"/>
      <w:pPr>
        <w:ind w:left="6823" w:hanging="180"/>
      </w:pPr>
    </w:lvl>
  </w:abstractNum>
  <w:num w:numId="1" w16cid:durableId="615062009">
    <w:abstractNumId w:val="2"/>
  </w:num>
  <w:num w:numId="2" w16cid:durableId="2014645989">
    <w:abstractNumId w:val="14"/>
  </w:num>
  <w:num w:numId="3" w16cid:durableId="1445350000">
    <w:abstractNumId w:val="5"/>
  </w:num>
  <w:num w:numId="4" w16cid:durableId="386994464">
    <w:abstractNumId w:val="10"/>
  </w:num>
  <w:num w:numId="5" w16cid:durableId="1522275539">
    <w:abstractNumId w:val="3"/>
  </w:num>
  <w:num w:numId="6" w16cid:durableId="1642425499">
    <w:abstractNumId w:val="0"/>
  </w:num>
  <w:num w:numId="7" w16cid:durableId="1879850874">
    <w:abstractNumId w:val="4"/>
  </w:num>
  <w:num w:numId="8" w16cid:durableId="325981151">
    <w:abstractNumId w:val="13"/>
  </w:num>
  <w:num w:numId="9" w16cid:durableId="1785343603">
    <w:abstractNumId w:val="11"/>
  </w:num>
  <w:num w:numId="10" w16cid:durableId="655493890">
    <w:abstractNumId w:val="6"/>
  </w:num>
  <w:num w:numId="11" w16cid:durableId="1242331470">
    <w:abstractNumId w:val="8"/>
  </w:num>
  <w:num w:numId="12" w16cid:durableId="549806979">
    <w:abstractNumId w:val="7"/>
  </w:num>
  <w:num w:numId="13" w16cid:durableId="885020558">
    <w:abstractNumId w:val="16"/>
  </w:num>
  <w:num w:numId="14" w16cid:durableId="722826062">
    <w:abstractNumId w:val="15"/>
  </w:num>
  <w:num w:numId="15" w16cid:durableId="1753503896">
    <w:abstractNumId w:val="12"/>
  </w:num>
  <w:num w:numId="16" w16cid:durableId="975718209">
    <w:abstractNumId w:val="9"/>
  </w:num>
  <w:num w:numId="17" w16cid:durableId="1912081731">
    <w:abstractNumId w:val="17"/>
  </w:num>
  <w:num w:numId="18" w16cid:durableId="3628314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352"/>
    <w:rsid w:val="00000C21"/>
    <w:rsid w:val="00000E95"/>
    <w:rsid w:val="00000F44"/>
    <w:rsid w:val="00004E42"/>
    <w:rsid w:val="00005CF3"/>
    <w:rsid w:val="00010928"/>
    <w:rsid w:val="0001186A"/>
    <w:rsid w:val="00011B03"/>
    <w:rsid w:val="00016EA6"/>
    <w:rsid w:val="0001741B"/>
    <w:rsid w:val="0002176D"/>
    <w:rsid w:val="00023E2D"/>
    <w:rsid w:val="00024A64"/>
    <w:rsid w:val="00025AFA"/>
    <w:rsid w:val="00030B5E"/>
    <w:rsid w:val="000320BE"/>
    <w:rsid w:val="0003302C"/>
    <w:rsid w:val="000346F9"/>
    <w:rsid w:val="000378CA"/>
    <w:rsid w:val="00041C97"/>
    <w:rsid w:val="00042D83"/>
    <w:rsid w:val="00044573"/>
    <w:rsid w:val="00052089"/>
    <w:rsid w:val="000531DF"/>
    <w:rsid w:val="000539E0"/>
    <w:rsid w:val="00053AB4"/>
    <w:rsid w:val="00054A1B"/>
    <w:rsid w:val="00060F2E"/>
    <w:rsid w:val="00065D38"/>
    <w:rsid w:val="00072117"/>
    <w:rsid w:val="000727B7"/>
    <w:rsid w:val="00072E85"/>
    <w:rsid w:val="0007348A"/>
    <w:rsid w:val="000752D5"/>
    <w:rsid w:val="000800B7"/>
    <w:rsid w:val="000801EE"/>
    <w:rsid w:val="00080F94"/>
    <w:rsid w:val="00081A11"/>
    <w:rsid w:val="0009045C"/>
    <w:rsid w:val="00090604"/>
    <w:rsid w:val="000906E1"/>
    <w:rsid w:val="00096AA7"/>
    <w:rsid w:val="00097A64"/>
    <w:rsid w:val="000A0862"/>
    <w:rsid w:val="000A0ED2"/>
    <w:rsid w:val="000A2B81"/>
    <w:rsid w:val="000A4E5E"/>
    <w:rsid w:val="000A66F4"/>
    <w:rsid w:val="000A7754"/>
    <w:rsid w:val="000B18DF"/>
    <w:rsid w:val="000B3FE4"/>
    <w:rsid w:val="000B7928"/>
    <w:rsid w:val="000B7F58"/>
    <w:rsid w:val="000C15FA"/>
    <w:rsid w:val="000C1759"/>
    <w:rsid w:val="000C3EA8"/>
    <w:rsid w:val="000C4853"/>
    <w:rsid w:val="000C4A5D"/>
    <w:rsid w:val="000C78B8"/>
    <w:rsid w:val="000D10E2"/>
    <w:rsid w:val="000D12DC"/>
    <w:rsid w:val="000D30E9"/>
    <w:rsid w:val="000D3E25"/>
    <w:rsid w:val="000D5429"/>
    <w:rsid w:val="000D62AE"/>
    <w:rsid w:val="000D6C05"/>
    <w:rsid w:val="000D6C5D"/>
    <w:rsid w:val="000D79C6"/>
    <w:rsid w:val="000E09AF"/>
    <w:rsid w:val="000E0F70"/>
    <w:rsid w:val="000E46D0"/>
    <w:rsid w:val="000F000C"/>
    <w:rsid w:val="000F01C5"/>
    <w:rsid w:val="000F025E"/>
    <w:rsid w:val="000F6263"/>
    <w:rsid w:val="00100572"/>
    <w:rsid w:val="001014B4"/>
    <w:rsid w:val="0010296A"/>
    <w:rsid w:val="00103BF2"/>
    <w:rsid w:val="00103D7E"/>
    <w:rsid w:val="001045B4"/>
    <w:rsid w:val="0010503B"/>
    <w:rsid w:val="00107F6D"/>
    <w:rsid w:val="001131E6"/>
    <w:rsid w:val="00114F02"/>
    <w:rsid w:val="00120692"/>
    <w:rsid w:val="00120741"/>
    <w:rsid w:val="00122910"/>
    <w:rsid w:val="00122B18"/>
    <w:rsid w:val="00131868"/>
    <w:rsid w:val="00133A12"/>
    <w:rsid w:val="00135AB1"/>
    <w:rsid w:val="00135B44"/>
    <w:rsid w:val="0013741E"/>
    <w:rsid w:val="00137F52"/>
    <w:rsid w:val="0014043D"/>
    <w:rsid w:val="00140458"/>
    <w:rsid w:val="00140630"/>
    <w:rsid w:val="0014088D"/>
    <w:rsid w:val="00145986"/>
    <w:rsid w:val="0015014F"/>
    <w:rsid w:val="00152FAB"/>
    <w:rsid w:val="001534DF"/>
    <w:rsid w:val="00153645"/>
    <w:rsid w:val="00155F07"/>
    <w:rsid w:val="00156B04"/>
    <w:rsid w:val="00156C2F"/>
    <w:rsid w:val="001623A7"/>
    <w:rsid w:val="00165E28"/>
    <w:rsid w:val="00170C97"/>
    <w:rsid w:val="0017128A"/>
    <w:rsid w:val="001777F4"/>
    <w:rsid w:val="001813A8"/>
    <w:rsid w:val="001825D5"/>
    <w:rsid w:val="00183A15"/>
    <w:rsid w:val="00183F98"/>
    <w:rsid w:val="001843E2"/>
    <w:rsid w:val="00185832"/>
    <w:rsid w:val="00187902"/>
    <w:rsid w:val="00190C91"/>
    <w:rsid w:val="00194F55"/>
    <w:rsid w:val="001968AA"/>
    <w:rsid w:val="00196CB9"/>
    <w:rsid w:val="001A03C3"/>
    <w:rsid w:val="001A0ED7"/>
    <w:rsid w:val="001A43BA"/>
    <w:rsid w:val="001A6924"/>
    <w:rsid w:val="001A69D7"/>
    <w:rsid w:val="001A6D88"/>
    <w:rsid w:val="001B062C"/>
    <w:rsid w:val="001B2381"/>
    <w:rsid w:val="001B39C8"/>
    <w:rsid w:val="001C2C21"/>
    <w:rsid w:val="001C3A81"/>
    <w:rsid w:val="001C421F"/>
    <w:rsid w:val="001C7157"/>
    <w:rsid w:val="001C784C"/>
    <w:rsid w:val="001D03D7"/>
    <w:rsid w:val="001D4F00"/>
    <w:rsid w:val="001D52EF"/>
    <w:rsid w:val="001D587F"/>
    <w:rsid w:val="001D5C30"/>
    <w:rsid w:val="001D67C1"/>
    <w:rsid w:val="001D7775"/>
    <w:rsid w:val="001E0216"/>
    <w:rsid w:val="001E0D11"/>
    <w:rsid w:val="001E40C2"/>
    <w:rsid w:val="001E43F6"/>
    <w:rsid w:val="001E4B16"/>
    <w:rsid w:val="001E4CBF"/>
    <w:rsid w:val="001E62F7"/>
    <w:rsid w:val="001E6816"/>
    <w:rsid w:val="001F03A6"/>
    <w:rsid w:val="001F1CFB"/>
    <w:rsid w:val="001F2D47"/>
    <w:rsid w:val="001F3237"/>
    <w:rsid w:val="001F47AF"/>
    <w:rsid w:val="0020235B"/>
    <w:rsid w:val="00202B8A"/>
    <w:rsid w:val="0020580F"/>
    <w:rsid w:val="00206431"/>
    <w:rsid w:val="00210C10"/>
    <w:rsid w:val="00212085"/>
    <w:rsid w:val="0021256F"/>
    <w:rsid w:val="00212D21"/>
    <w:rsid w:val="00213B0A"/>
    <w:rsid w:val="00216D87"/>
    <w:rsid w:val="002200C8"/>
    <w:rsid w:val="00223BB4"/>
    <w:rsid w:val="0022525B"/>
    <w:rsid w:val="002310D7"/>
    <w:rsid w:val="00232C06"/>
    <w:rsid w:val="00232F8E"/>
    <w:rsid w:val="0023313F"/>
    <w:rsid w:val="0023390F"/>
    <w:rsid w:val="002349FF"/>
    <w:rsid w:val="00236ACE"/>
    <w:rsid w:val="002372AE"/>
    <w:rsid w:val="002404DF"/>
    <w:rsid w:val="00240605"/>
    <w:rsid w:val="0024062E"/>
    <w:rsid w:val="00240B80"/>
    <w:rsid w:val="0024720D"/>
    <w:rsid w:val="00252762"/>
    <w:rsid w:val="00252DFD"/>
    <w:rsid w:val="0025484E"/>
    <w:rsid w:val="00255B9B"/>
    <w:rsid w:val="00256A6F"/>
    <w:rsid w:val="00263BF2"/>
    <w:rsid w:val="00264389"/>
    <w:rsid w:val="002668BA"/>
    <w:rsid w:val="0026792E"/>
    <w:rsid w:val="002705BA"/>
    <w:rsid w:val="00270680"/>
    <w:rsid w:val="0027246C"/>
    <w:rsid w:val="0027473B"/>
    <w:rsid w:val="00292960"/>
    <w:rsid w:val="00292BF8"/>
    <w:rsid w:val="00293080"/>
    <w:rsid w:val="00293B15"/>
    <w:rsid w:val="00294075"/>
    <w:rsid w:val="00295E7C"/>
    <w:rsid w:val="00296314"/>
    <w:rsid w:val="002A10D7"/>
    <w:rsid w:val="002A1451"/>
    <w:rsid w:val="002A1D7C"/>
    <w:rsid w:val="002A2B54"/>
    <w:rsid w:val="002A33DE"/>
    <w:rsid w:val="002A50FB"/>
    <w:rsid w:val="002B06F0"/>
    <w:rsid w:val="002B0D99"/>
    <w:rsid w:val="002B4A3B"/>
    <w:rsid w:val="002B7EC8"/>
    <w:rsid w:val="002C0127"/>
    <w:rsid w:val="002C216C"/>
    <w:rsid w:val="002C31F7"/>
    <w:rsid w:val="002C4BA4"/>
    <w:rsid w:val="002C4E1B"/>
    <w:rsid w:val="002C5C67"/>
    <w:rsid w:val="002C66C6"/>
    <w:rsid w:val="002C7F36"/>
    <w:rsid w:val="002D0313"/>
    <w:rsid w:val="002D2626"/>
    <w:rsid w:val="002D273C"/>
    <w:rsid w:val="002D2DE1"/>
    <w:rsid w:val="002D7BA1"/>
    <w:rsid w:val="002E0ECF"/>
    <w:rsid w:val="002E0EF9"/>
    <w:rsid w:val="002E134E"/>
    <w:rsid w:val="002E1502"/>
    <w:rsid w:val="002E72E0"/>
    <w:rsid w:val="002F06CA"/>
    <w:rsid w:val="002F06D6"/>
    <w:rsid w:val="002F191B"/>
    <w:rsid w:val="002F1BF1"/>
    <w:rsid w:val="002F48A3"/>
    <w:rsid w:val="002F5E98"/>
    <w:rsid w:val="00301276"/>
    <w:rsid w:val="00301872"/>
    <w:rsid w:val="00301B50"/>
    <w:rsid w:val="003021B0"/>
    <w:rsid w:val="00302A92"/>
    <w:rsid w:val="00302D80"/>
    <w:rsid w:val="00304495"/>
    <w:rsid w:val="00304C92"/>
    <w:rsid w:val="003112ED"/>
    <w:rsid w:val="00314C7E"/>
    <w:rsid w:val="00316C76"/>
    <w:rsid w:val="003208CB"/>
    <w:rsid w:val="00323704"/>
    <w:rsid w:val="00324D98"/>
    <w:rsid w:val="00326FB9"/>
    <w:rsid w:val="003275CC"/>
    <w:rsid w:val="00327D97"/>
    <w:rsid w:val="00332F43"/>
    <w:rsid w:val="00337647"/>
    <w:rsid w:val="00337D28"/>
    <w:rsid w:val="00340039"/>
    <w:rsid w:val="003421C5"/>
    <w:rsid w:val="00342E54"/>
    <w:rsid w:val="0034340C"/>
    <w:rsid w:val="00344D3D"/>
    <w:rsid w:val="003450FE"/>
    <w:rsid w:val="00345D10"/>
    <w:rsid w:val="003465E3"/>
    <w:rsid w:val="003504BB"/>
    <w:rsid w:val="00352084"/>
    <w:rsid w:val="003522CD"/>
    <w:rsid w:val="003544C2"/>
    <w:rsid w:val="00356435"/>
    <w:rsid w:val="00356727"/>
    <w:rsid w:val="00356B20"/>
    <w:rsid w:val="0035711D"/>
    <w:rsid w:val="00357CDE"/>
    <w:rsid w:val="00361CE7"/>
    <w:rsid w:val="00364304"/>
    <w:rsid w:val="0036523C"/>
    <w:rsid w:val="003661B2"/>
    <w:rsid w:val="00366412"/>
    <w:rsid w:val="00366CDC"/>
    <w:rsid w:val="003677E3"/>
    <w:rsid w:val="00367BCD"/>
    <w:rsid w:val="003708FC"/>
    <w:rsid w:val="003740E2"/>
    <w:rsid w:val="00374D8E"/>
    <w:rsid w:val="00375F2C"/>
    <w:rsid w:val="00376820"/>
    <w:rsid w:val="00376E7A"/>
    <w:rsid w:val="0037780F"/>
    <w:rsid w:val="00377A59"/>
    <w:rsid w:val="00377D58"/>
    <w:rsid w:val="00377ED2"/>
    <w:rsid w:val="00380CA1"/>
    <w:rsid w:val="00380E3D"/>
    <w:rsid w:val="00381756"/>
    <w:rsid w:val="00382613"/>
    <w:rsid w:val="00382B16"/>
    <w:rsid w:val="00384117"/>
    <w:rsid w:val="00384D0D"/>
    <w:rsid w:val="0038721D"/>
    <w:rsid w:val="00392156"/>
    <w:rsid w:val="00394F53"/>
    <w:rsid w:val="003964A2"/>
    <w:rsid w:val="00396A57"/>
    <w:rsid w:val="003A0EBB"/>
    <w:rsid w:val="003A27AD"/>
    <w:rsid w:val="003A3133"/>
    <w:rsid w:val="003A5588"/>
    <w:rsid w:val="003B2755"/>
    <w:rsid w:val="003B30BD"/>
    <w:rsid w:val="003B33B3"/>
    <w:rsid w:val="003B49F4"/>
    <w:rsid w:val="003B4C18"/>
    <w:rsid w:val="003B596C"/>
    <w:rsid w:val="003B6230"/>
    <w:rsid w:val="003B6310"/>
    <w:rsid w:val="003B7790"/>
    <w:rsid w:val="003C1913"/>
    <w:rsid w:val="003C2722"/>
    <w:rsid w:val="003C3741"/>
    <w:rsid w:val="003C3C08"/>
    <w:rsid w:val="003C6418"/>
    <w:rsid w:val="003C6677"/>
    <w:rsid w:val="003D1382"/>
    <w:rsid w:val="003D2AC7"/>
    <w:rsid w:val="003D3F3A"/>
    <w:rsid w:val="003D55B0"/>
    <w:rsid w:val="003D6A8A"/>
    <w:rsid w:val="003E0829"/>
    <w:rsid w:val="003E0B92"/>
    <w:rsid w:val="003E0F64"/>
    <w:rsid w:val="003E2BBA"/>
    <w:rsid w:val="003E3657"/>
    <w:rsid w:val="003E5ED7"/>
    <w:rsid w:val="003F1351"/>
    <w:rsid w:val="003F5E37"/>
    <w:rsid w:val="003F6B19"/>
    <w:rsid w:val="00400921"/>
    <w:rsid w:val="00401B17"/>
    <w:rsid w:val="00404208"/>
    <w:rsid w:val="00406893"/>
    <w:rsid w:val="00407058"/>
    <w:rsid w:val="00411634"/>
    <w:rsid w:val="00412172"/>
    <w:rsid w:val="004145FE"/>
    <w:rsid w:val="00415FCF"/>
    <w:rsid w:val="00416600"/>
    <w:rsid w:val="00417B16"/>
    <w:rsid w:val="00417B8C"/>
    <w:rsid w:val="00420864"/>
    <w:rsid w:val="0042391D"/>
    <w:rsid w:val="0042414E"/>
    <w:rsid w:val="004264C3"/>
    <w:rsid w:val="004279A6"/>
    <w:rsid w:val="0043079F"/>
    <w:rsid w:val="00430AF2"/>
    <w:rsid w:val="004322BA"/>
    <w:rsid w:val="0043322A"/>
    <w:rsid w:val="004334FF"/>
    <w:rsid w:val="00434278"/>
    <w:rsid w:val="00434502"/>
    <w:rsid w:val="00434861"/>
    <w:rsid w:val="00434F00"/>
    <w:rsid w:val="004353A7"/>
    <w:rsid w:val="00435608"/>
    <w:rsid w:val="00436FE5"/>
    <w:rsid w:val="004376E5"/>
    <w:rsid w:val="0043798A"/>
    <w:rsid w:val="004408CB"/>
    <w:rsid w:val="0044255C"/>
    <w:rsid w:val="004429B9"/>
    <w:rsid w:val="00443043"/>
    <w:rsid w:val="00445040"/>
    <w:rsid w:val="0044554C"/>
    <w:rsid w:val="0044556C"/>
    <w:rsid w:val="004457C8"/>
    <w:rsid w:val="00445B01"/>
    <w:rsid w:val="004472D1"/>
    <w:rsid w:val="00450FA6"/>
    <w:rsid w:val="00452FE9"/>
    <w:rsid w:val="00457167"/>
    <w:rsid w:val="004611FA"/>
    <w:rsid w:val="004626E7"/>
    <w:rsid w:val="00463231"/>
    <w:rsid w:val="00463B6B"/>
    <w:rsid w:val="00464972"/>
    <w:rsid w:val="00464A4D"/>
    <w:rsid w:val="00466F6D"/>
    <w:rsid w:val="0047087D"/>
    <w:rsid w:val="00473488"/>
    <w:rsid w:val="00474C31"/>
    <w:rsid w:val="004833F0"/>
    <w:rsid w:val="00483452"/>
    <w:rsid w:val="00483512"/>
    <w:rsid w:val="00485140"/>
    <w:rsid w:val="00485805"/>
    <w:rsid w:val="004914C4"/>
    <w:rsid w:val="00491799"/>
    <w:rsid w:val="004938EF"/>
    <w:rsid w:val="00493C35"/>
    <w:rsid w:val="00495442"/>
    <w:rsid w:val="0049554C"/>
    <w:rsid w:val="0049591C"/>
    <w:rsid w:val="004A0003"/>
    <w:rsid w:val="004A0D8F"/>
    <w:rsid w:val="004A0F6C"/>
    <w:rsid w:val="004A42FC"/>
    <w:rsid w:val="004B0ECC"/>
    <w:rsid w:val="004B185E"/>
    <w:rsid w:val="004B1DAF"/>
    <w:rsid w:val="004B20D6"/>
    <w:rsid w:val="004B397F"/>
    <w:rsid w:val="004B421A"/>
    <w:rsid w:val="004B4BC0"/>
    <w:rsid w:val="004B6747"/>
    <w:rsid w:val="004B711C"/>
    <w:rsid w:val="004C08C2"/>
    <w:rsid w:val="004C1C0E"/>
    <w:rsid w:val="004C6ADE"/>
    <w:rsid w:val="004D03A5"/>
    <w:rsid w:val="004D2367"/>
    <w:rsid w:val="004D3A7B"/>
    <w:rsid w:val="004D496B"/>
    <w:rsid w:val="004D4D92"/>
    <w:rsid w:val="004D512B"/>
    <w:rsid w:val="004D54BD"/>
    <w:rsid w:val="004D6301"/>
    <w:rsid w:val="004D6A63"/>
    <w:rsid w:val="004D7624"/>
    <w:rsid w:val="004E2205"/>
    <w:rsid w:val="004E43D8"/>
    <w:rsid w:val="004E4D4E"/>
    <w:rsid w:val="004E5259"/>
    <w:rsid w:val="004E59CA"/>
    <w:rsid w:val="004E62C6"/>
    <w:rsid w:val="004E6995"/>
    <w:rsid w:val="004E7ABC"/>
    <w:rsid w:val="004F02C1"/>
    <w:rsid w:val="004F33AF"/>
    <w:rsid w:val="004F56C3"/>
    <w:rsid w:val="005011A6"/>
    <w:rsid w:val="00501BED"/>
    <w:rsid w:val="005027BB"/>
    <w:rsid w:val="0050343F"/>
    <w:rsid w:val="00503555"/>
    <w:rsid w:val="005066DE"/>
    <w:rsid w:val="0050735F"/>
    <w:rsid w:val="00510060"/>
    <w:rsid w:val="0051128B"/>
    <w:rsid w:val="00511A14"/>
    <w:rsid w:val="00511D66"/>
    <w:rsid w:val="005120DA"/>
    <w:rsid w:val="00514724"/>
    <w:rsid w:val="00517703"/>
    <w:rsid w:val="00520779"/>
    <w:rsid w:val="00521148"/>
    <w:rsid w:val="0052140A"/>
    <w:rsid w:val="005220DB"/>
    <w:rsid w:val="005228EE"/>
    <w:rsid w:val="00522FC3"/>
    <w:rsid w:val="00523472"/>
    <w:rsid w:val="00523708"/>
    <w:rsid w:val="00523BFC"/>
    <w:rsid w:val="00523FD4"/>
    <w:rsid w:val="00530077"/>
    <w:rsid w:val="00532226"/>
    <w:rsid w:val="0053331E"/>
    <w:rsid w:val="00534D4C"/>
    <w:rsid w:val="00535239"/>
    <w:rsid w:val="00536617"/>
    <w:rsid w:val="0054305C"/>
    <w:rsid w:val="005437CB"/>
    <w:rsid w:val="00545C17"/>
    <w:rsid w:val="005506B5"/>
    <w:rsid w:val="00551AAF"/>
    <w:rsid w:val="00551BAF"/>
    <w:rsid w:val="005541DB"/>
    <w:rsid w:val="00561E16"/>
    <w:rsid w:val="00562F51"/>
    <w:rsid w:val="0056310E"/>
    <w:rsid w:val="0056445B"/>
    <w:rsid w:val="00564F45"/>
    <w:rsid w:val="00565C66"/>
    <w:rsid w:val="005667C3"/>
    <w:rsid w:val="00570466"/>
    <w:rsid w:val="00570DC8"/>
    <w:rsid w:val="005710A5"/>
    <w:rsid w:val="0057285B"/>
    <w:rsid w:val="005768A5"/>
    <w:rsid w:val="005800A0"/>
    <w:rsid w:val="00580F81"/>
    <w:rsid w:val="0058422A"/>
    <w:rsid w:val="005862F7"/>
    <w:rsid w:val="00590861"/>
    <w:rsid w:val="00590ABB"/>
    <w:rsid w:val="005914DB"/>
    <w:rsid w:val="00592D02"/>
    <w:rsid w:val="00592D12"/>
    <w:rsid w:val="00597806"/>
    <w:rsid w:val="00597E19"/>
    <w:rsid w:val="005A18B5"/>
    <w:rsid w:val="005A45D2"/>
    <w:rsid w:val="005A4AFB"/>
    <w:rsid w:val="005A5BB7"/>
    <w:rsid w:val="005A6DD1"/>
    <w:rsid w:val="005B00F5"/>
    <w:rsid w:val="005B0364"/>
    <w:rsid w:val="005B1847"/>
    <w:rsid w:val="005B27F2"/>
    <w:rsid w:val="005B56CA"/>
    <w:rsid w:val="005B5EBF"/>
    <w:rsid w:val="005B6D7C"/>
    <w:rsid w:val="005B7867"/>
    <w:rsid w:val="005B7A21"/>
    <w:rsid w:val="005C14E3"/>
    <w:rsid w:val="005C57A3"/>
    <w:rsid w:val="005C7DEB"/>
    <w:rsid w:val="005D00B9"/>
    <w:rsid w:val="005D021E"/>
    <w:rsid w:val="005D3C16"/>
    <w:rsid w:val="005D45F5"/>
    <w:rsid w:val="005D4E1A"/>
    <w:rsid w:val="005D55FB"/>
    <w:rsid w:val="005D69CB"/>
    <w:rsid w:val="005E1A42"/>
    <w:rsid w:val="005E49F5"/>
    <w:rsid w:val="005F24C7"/>
    <w:rsid w:val="005F26AF"/>
    <w:rsid w:val="005F26E3"/>
    <w:rsid w:val="005F2861"/>
    <w:rsid w:val="005F34D4"/>
    <w:rsid w:val="005F36CD"/>
    <w:rsid w:val="005F499F"/>
    <w:rsid w:val="005F54C2"/>
    <w:rsid w:val="005F59DD"/>
    <w:rsid w:val="005F6C02"/>
    <w:rsid w:val="005F7725"/>
    <w:rsid w:val="0060177C"/>
    <w:rsid w:val="00604D08"/>
    <w:rsid w:val="00606080"/>
    <w:rsid w:val="00610C74"/>
    <w:rsid w:val="00611864"/>
    <w:rsid w:val="0061541E"/>
    <w:rsid w:val="00617771"/>
    <w:rsid w:val="00622B4E"/>
    <w:rsid w:val="00623D47"/>
    <w:rsid w:val="00624498"/>
    <w:rsid w:val="00632870"/>
    <w:rsid w:val="00633311"/>
    <w:rsid w:val="0063471A"/>
    <w:rsid w:val="006354BC"/>
    <w:rsid w:val="006366EF"/>
    <w:rsid w:val="006369E2"/>
    <w:rsid w:val="006429A6"/>
    <w:rsid w:val="00642A1A"/>
    <w:rsid w:val="00643913"/>
    <w:rsid w:val="006457D5"/>
    <w:rsid w:val="00645EA8"/>
    <w:rsid w:val="00647AAB"/>
    <w:rsid w:val="006510A1"/>
    <w:rsid w:val="00651AB4"/>
    <w:rsid w:val="00655300"/>
    <w:rsid w:val="006555C2"/>
    <w:rsid w:val="00656198"/>
    <w:rsid w:val="00657B6E"/>
    <w:rsid w:val="006603CB"/>
    <w:rsid w:val="00660AFA"/>
    <w:rsid w:val="00660C08"/>
    <w:rsid w:val="006618AE"/>
    <w:rsid w:val="00661C77"/>
    <w:rsid w:val="00661D45"/>
    <w:rsid w:val="0066383D"/>
    <w:rsid w:val="006667FF"/>
    <w:rsid w:val="006722D9"/>
    <w:rsid w:val="006723B3"/>
    <w:rsid w:val="00680539"/>
    <w:rsid w:val="006812F0"/>
    <w:rsid w:val="00681EB0"/>
    <w:rsid w:val="00682915"/>
    <w:rsid w:val="00683BA3"/>
    <w:rsid w:val="0068435B"/>
    <w:rsid w:val="00687E6C"/>
    <w:rsid w:val="0069054C"/>
    <w:rsid w:val="00690EB5"/>
    <w:rsid w:val="00692A3D"/>
    <w:rsid w:val="00693DEC"/>
    <w:rsid w:val="0069663F"/>
    <w:rsid w:val="006A0D6D"/>
    <w:rsid w:val="006A48AE"/>
    <w:rsid w:val="006A63BD"/>
    <w:rsid w:val="006A6789"/>
    <w:rsid w:val="006A6D2C"/>
    <w:rsid w:val="006B0389"/>
    <w:rsid w:val="006B41C2"/>
    <w:rsid w:val="006B6885"/>
    <w:rsid w:val="006B73AA"/>
    <w:rsid w:val="006C0B42"/>
    <w:rsid w:val="006C2BE7"/>
    <w:rsid w:val="006D018D"/>
    <w:rsid w:val="006D0689"/>
    <w:rsid w:val="006D0DDE"/>
    <w:rsid w:val="006D11F2"/>
    <w:rsid w:val="006D11FB"/>
    <w:rsid w:val="006D1A59"/>
    <w:rsid w:val="006D3173"/>
    <w:rsid w:val="006D3625"/>
    <w:rsid w:val="006D46EE"/>
    <w:rsid w:val="006D48DA"/>
    <w:rsid w:val="006D4D39"/>
    <w:rsid w:val="006D62AF"/>
    <w:rsid w:val="006D6954"/>
    <w:rsid w:val="006D6D66"/>
    <w:rsid w:val="006D73BB"/>
    <w:rsid w:val="006E0519"/>
    <w:rsid w:val="006E089E"/>
    <w:rsid w:val="006E0FCC"/>
    <w:rsid w:val="006E29E4"/>
    <w:rsid w:val="006E4148"/>
    <w:rsid w:val="006E4413"/>
    <w:rsid w:val="006E4F08"/>
    <w:rsid w:val="006E5D0C"/>
    <w:rsid w:val="006F145F"/>
    <w:rsid w:val="006F50F9"/>
    <w:rsid w:val="007001E3"/>
    <w:rsid w:val="0070258C"/>
    <w:rsid w:val="00703080"/>
    <w:rsid w:val="00703994"/>
    <w:rsid w:val="00705439"/>
    <w:rsid w:val="00706965"/>
    <w:rsid w:val="0071087B"/>
    <w:rsid w:val="0071298A"/>
    <w:rsid w:val="00713034"/>
    <w:rsid w:val="00716198"/>
    <w:rsid w:val="00717F32"/>
    <w:rsid w:val="00720FAC"/>
    <w:rsid w:val="007226A4"/>
    <w:rsid w:val="0072306F"/>
    <w:rsid w:val="0072758E"/>
    <w:rsid w:val="007279DE"/>
    <w:rsid w:val="007302A6"/>
    <w:rsid w:val="00733DF0"/>
    <w:rsid w:val="00735508"/>
    <w:rsid w:val="00735572"/>
    <w:rsid w:val="007375D2"/>
    <w:rsid w:val="00737D75"/>
    <w:rsid w:val="007413A1"/>
    <w:rsid w:val="007421AF"/>
    <w:rsid w:val="007474AF"/>
    <w:rsid w:val="007501E3"/>
    <w:rsid w:val="00750B75"/>
    <w:rsid w:val="0075132D"/>
    <w:rsid w:val="007521B7"/>
    <w:rsid w:val="007527A3"/>
    <w:rsid w:val="00753881"/>
    <w:rsid w:val="00756B7D"/>
    <w:rsid w:val="00757BE4"/>
    <w:rsid w:val="0076145A"/>
    <w:rsid w:val="0076290A"/>
    <w:rsid w:val="00766520"/>
    <w:rsid w:val="00771DD2"/>
    <w:rsid w:val="007744FF"/>
    <w:rsid w:val="007769E4"/>
    <w:rsid w:val="00777113"/>
    <w:rsid w:val="00777BAB"/>
    <w:rsid w:val="00780741"/>
    <w:rsid w:val="00781EFD"/>
    <w:rsid w:val="0078291D"/>
    <w:rsid w:val="007917F2"/>
    <w:rsid w:val="007927FA"/>
    <w:rsid w:val="00792CC9"/>
    <w:rsid w:val="0079433E"/>
    <w:rsid w:val="007943E4"/>
    <w:rsid w:val="00794C30"/>
    <w:rsid w:val="00795089"/>
    <w:rsid w:val="00795CF3"/>
    <w:rsid w:val="00797603"/>
    <w:rsid w:val="00797B34"/>
    <w:rsid w:val="00797CDE"/>
    <w:rsid w:val="007A0062"/>
    <w:rsid w:val="007A0D45"/>
    <w:rsid w:val="007A2ADB"/>
    <w:rsid w:val="007A4621"/>
    <w:rsid w:val="007A5AEA"/>
    <w:rsid w:val="007A6F7B"/>
    <w:rsid w:val="007A73CB"/>
    <w:rsid w:val="007B038B"/>
    <w:rsid w:val="007B1640"/>
    <w:rsid w:val="007B1E22"/>
    <w:rsid w:val="007B31AA"/>
    <w:rsid w:val="007B40F2"/>
    <w:rsid w:val="007B5618"/>
    <w:rsid w:val="007B5706"/>
    <w:rsid w:val="007B574C"/>
    <w:rsid w:val="007B6B3F"/>
    <w:rsid w:val="007B741C"/>
    <w:rsid w:val="007B75A2"/>
    <w:rsid w:val="007B7C9C"/>
    <w:rsid w:val="007C0D15"/>
    <w:rsid w:val="007C53F3"/>
    <w:rsid w:val="007C720C"/>
    <w:rsid w:val="007D2674"/>
    <w:rsid w:val="007D3188"/>
    <w:rsid w:val="007D348E"/>
    <w:rsid w:val="007D3D85"/>
    <w:rsid w:val="007D7B17"/>
    <w:rsid w:val="007E06EC"/>
    <w:rsid w:val="007E1352"/>
    <w:rsid w:val="007E15B8"/>
    <w:rsid w:val="007E2DFA"/>
    <w:rsid w:val="007E4181"/>
    <w:rsid w:val="007E540E"/>
    <w:rsid w:val="007E5BC7"/>
    <w:rsid w:val="007F14ED"/>
    <w:rsid w:val="007F1FD0"/>
    <w:rsid w:val="007F3C4B"/>
    <w:rsid w:val="007F4DD4"/>
    <w:rsid w:val="007F64B5"/>
    <w:rsid w:val="007F69C2"/>
    <w:rsid w:val="007F7232"/>
    <w:rsid w:val="00801467"/>
    <w:rsid w:val="0080497F"/>
    <w:rsid w:val="00804E59"/>
    <w:rsid w:val="00805021"/>
    <w:rsid w:val="0080714C"/>
    <w:rsid w:val="00812094"/>
    <w:rsid w:val="00813558"/>
    <w:rsid w:val="00813A0B"/>
    <w:rsid w:val="0081679B"/>
    <w:rsid w:val="00823C49"/>
    <w:rsid w:val="008245D5"/>
    <w:rsid w:val="0082689F"/>
    <w:rsid w:val="00827B64"/>
    <w:rsid w:val="008311C1"/>
    <w:rsid w:val="008319C9"/>
    <w:rsid w:val="00832F5F"/>
    <w:rsid w:val="008330E7"/>
    <w:rsid w:val="008332AC"/>
    <w:rsid w:val="0083426A"/>
    <w:rsid w:val="008342FC"/>
    <w:rsid w:val="00834745"/>
    <w:rsid w:val="008351FF"/>
    <w:rsid w:val="0083535C"/>
    <w:rsid w:val="0084022A"/>
    <w:rsid w:val="008419AD"/>
    <w:rsid w:val="00842982"/>
    <w:rsid w:val="008446E6"/>
    <w:rsid w:val="00844C4B"/>
    <w:rsid w:val="0084580C"/>
    <w:rsid w:val="0084640B"/>
    <w:rsid w:val="008514DA"/>
    <w:rsid w:val="00851C3B"/>
    <w:rsid w:val="00852206"/>
    <w:rsid w:val="008547AF"/>
    <w:rsid w:val="008558B8"/>
    <w:rsid w:val="0085655D"/>
    <w:rsid w:val="00857720"/>
    <w:rsid w:val="00860AEE"/>
    <w:rsid w:val="00862D45"/>
    <w:rsid w:val="00864650"/>
    <w:rsid w:val="00864882"/>
    <w:rsid w:val="0086632A"/>
    <w:rsid w:val="008668CB"/>
    <w:rsid w:val="008701AF"/>
    <w:rsid w:val="00870C50"/>
    <w:rsid w:val="008711C1"/>
    <w:rsid w:val="00871FDF"/>
    <w:rsid w:val="00873E20"/>
    <w:rsid w:val="008747A1"/>
    <w:rsid w:val="00876857"/>
    <w:rsid w:val="00876994"/>
    <w:rsid w:val="00880845"/>
    <w:rsid w:val="00880F93"/>
    <w:rsid w:val="00882FC7"/>
    <w:rsid w:val="00883075"/>
    <w:rsid w:val="008835C4"/>
    <w:rsid w:val="00883A8E"/>
    <w:rsid w:val="00883D29"/>
    <w:rsid w:val="00883F27"/>
    <w:rsid w:val="00884A75"/>
    <w:rsid w:val="00885634"/>
    <w:rsid w:val="0088689F"/>
    <w:rsid w:val="00890F95"/>
    <w:rsid w:val="00892F2F"/>
    <w:rsid w:val="00893D90"/>
    <w:rsid w:val="0089609A"/>
    <w:rsid w:val="008978D2"/>
    <w:rsid w:val="00897ECA"/>
    <w:rsid w:val="008A60FF"/>
    <w:rsid w:val="008A7EE2"/>
    <w:rsid w:val="008B028D"/>
    <w:rsid w:val="008B1FC2"/>
    <w:rsid w:val="008B248B"/>
    <w:rsid w:val="008B2AC1"/>
    <w:rsid w:val="008B4424"/>
    <w:rsid w:val="008B4DE0"/>
    <w:rsid w:val="008B59A3"/>
    <w:rsid w:val="008B6203"/>
    <w:rsid w:val="008C1DF7"/>
    <w:rsid w:val="008C2FDA"/>
    <w:rsid w:val="008C35E1"/>
    <w:rsid w:val="008C3AE1"/>
    <w:rsid w:val="008C5874"/>
    <w:rsid w:val="008C5EC8"/>
    <w:rsid w:val="008D0BA5"/>
    <w:rsid w:val="008D1B06"/>
    <w:rsid w:val="008D23DA"/>
    <w:rsid w:val="008D26A2"/>
    <w:rsid w:val="008D31F8"/>
    <w:rsid w:val="008D3E89"/>
    <w:rsid w:val="008D6A0E"/>
    <w:rsid w:val="008D7E6E"/>
    <w:rsid w:val="008E1297"/>
    <w:rsid w:val="008E12A5"/>
    <w:rsid w:val="008E1B46"/>
    <w:rsid w:val="008E2368"/>
    <w:rsid w:val="008E6D85"/>
    <w:rsid w:val="008F1B94"/>
    <w:rsid w:val="008F225B"/>
    <w:rsid w:val="008F4570"/>
    <w:rsid w:val="008F6255"/>
    <w:rsid w:val="008F71CA"/>
    <w:rsid w:val="008F767D"/>
    <w:rsid w:val="008F7DF4"/>
    <w:rsid w:val="009003F5"/>
    <w:rsid w:val="009018A2"/>
    <w:rsid w:val="00902DCF"/>
    <w:rsid w:val="009030F7"/>
    <w:rsid w:val="00904ADD"/>
    <w:rsid w:val="00911579"/>
    <w:rsid w:val="00912897"/>
    <w:rsid w:val="00912A70"/>
    <w:rsid w:val="00914BC7"/>
    <w:rsid w:val="009210BC"/>
    <w:rsid w:val="00923AC5"/>
    <w:rsid w:val="00924F22"/>
    <w:rsid w:val="00927C9C"/>
    <w:rsid w:val="0093263A"/>
    <w:rsid w:val="0093286B"/>
    <w:rsid w:val="009328A6"/>
    <w:rsid w:val="009336E0"/>
    <w:rsid w:val="00934EBF"/>
    <w:rsid w:val="009376DA"/>
    <w:rsid w:val="00941631"/>
    <w:rsid w:val="00943AA8"/>
    <w:rsid w:val="00944DF4"/>
    <w:rsid w:val="00944EC2"/>
    <w:rsid w:val="00945112"/>
    <w:rsid w:val="00945333"/>
    <w:rsid w:val="00945920"/>
    <w:rsid w:val="00945C0A"/>
    <w:rsid w:val="00950FF8"/>
    <w:rsid w:val="00952162"/>
    <w:rsid w:val="00952A30"/>
    <w:rsid w:val="0095314E"/>
    <w:rsid w:val="009557B3"/>
    <w:rsid w:val="00956328"/>
    <w:rsid w:val="00957ED2"/>
    <w:rsid w:val="0096076A"/>
    <w:rsid w:val="00960933"/>
    <w:rsid w:val="00961414"/>
    <w:rsid w:val="009616BC"/>
    <w:rsid w:val="009618E3"/>
    <w:rsid w:val="00961B14"/>
    <w:rsid w:val="00962CCF"/>
    <w:rsid w:val="00962F3C"/>
    <w:rsid w:val="009630CD"/>
    <w:rsid w:val="00963349"/>
    <w:rsid w:val="00964B7D"/>
    <w:rsid w:val="00973772"/>
    <w:rsid w:val="0097468C"/>
    <w:rsid w:val="009749EF"/>
    <w:rsid w:val="00977C0B"/>
    <w:rsid w:val="00980623"/>
    <w:rsid w:val="0098087B"/>
    <w:rsid w:val="009823C6"/>
    <w:rsid w:val="0098379D"/>
    <w:rsid w:val="00983E58"/>
    <w:rsid w:val="009862D6"/>
    <w:rsid w:val="00986D1A"/>
    <w:rsid w:val="00987057"/>
    <w:rsid w:val="00987665"/>
    <w:rsid w:val="00990327"/>
    <w:rsid w:val="00992086"/>
    <w:rsid w:val="009957D4"/>
    <w:rsid w:val="00996C2C"/>
    <w:rsid w:val="009A076C"/>
    <w:rsid w:val="009A0821"/>
    <w:rsid w:val="009A0FD6"/>
    <w:rsid w:val="009A124C"/>
    <w:rsid w:val="009A1468"/>
    <w:rsid w:val="009A1996"/>
    <w:rsid w:val="009A3F9C"/>
    <w:rsid w:val="009A48E9"/>
    <w:rsid w:val="009A6FEE"/>
    <w:rsid w:val="009B1853"/>
    <w:rsid w:val="009B2699"/>
    <w:rsid w:val="009B2B9F"/>
    <w:rsid w:val="009B46E9"/>
    <w:rsid w:val="009B4D1B"/>
    <w:rsid w:val="009B4EEA"/>
    <w:rsid w:val="009B67F3"/>
    <w:rsid w:val="009B7703"/>
    <w:rsid w:val="009C1AA2"/>
    <w:rsid w:val="009C2498"/>
    <w:rsid w:val="009C2756"/>
    <w:rsid w:val="009C32C7"/>
    <w:rsid w:val="009C609D"/>
    <w:rsid w:val="009C7404"/>
    <w:rsid w:val="009C79E9"/>
    <w:rsid w:val="009C7E16"/>
    <w:rsid w:val="009D05B7"/>
    <w:rsid w:val="009D0E3D"/>
    <w:rsid w:val="009D0ED2"/>
    <w:rsid w:val="009D2769"/>
    <w:rsid w:val="009D750C"/>
    <w:rsid w:val="009E12AF"/>
    <w:rsid w:val="009E2252"/>
    <w:rsid w:val="009E3F6B"/>
    <w:rsid w:val="009E4132"/>
    <w:rsid w:val="009E44D4"/>
    <w:rsid w:val="009E6634"/>
    <w:rsid w:val="009E6E00"/>
    <w:rsid w:val="009F4310"/>
    <w:rsid w:val="009F55D3"/>
    <w:rsid w:val="009F62B7"/>
    <w:rsid w:val="009F688E"/>
    <w:rsid w:val="009F775D"/>
    <w:rsid w:val="009F77C9"/>
    <w:rsid w:val="00A008D0"/>
    <w:rsid w:val="00A040F2"/>
    <w:rsid w:val="00A042DF"/>
    <w:rsid w:val="00A051AB"/>
    <w:rsid w:val="00A05892"/>
    <w:rsid w:val="00A109C5"/>
    <w:rsid w:val="00A10E27"/>
    <w:rsid w:val="00A16440"/>
    <w:rsid w:val="00A173F5"/>
    <w:rsid w:val="00A20720"/>
    <w:rsid w:val="00A21679"/>
    <w:rsid w:val="00A21B3D"/>
    <w:rsid w:val="00A226DD"/>
    <w:rsid w:val="00A234BD"/>
    <w:rsid w:val="00A26967"/>
    <w:rsid w:val="00A27BE7"/>
    <w:rsid w:val="00A27FD3"/>
    <w:rsid w:val="00A3043F"/>
    <w:rsid w:val="00A313CB"/>
    <w:rsid w:val="00A32526"/>
    <w:rsid w:val="00A33D57"/>
    <w:rsid w:val="00A34AEA"/>
    <w:rsid w:val="00A364C8"/>
    <w:rsid w:val="00A4065A"/>
    <w:rsid w:val="00A40A94"/>
    <w:rsid w:val="00A45A1A"/>
    <w:rsid w:val="00A45C13"/>
    <w:rsid w:val="00A46C10"/>
    <w:rsid w:val="00A47034"/>
    <w:rsid w:val="00A478EA"/>
    <w:rsid w:val="00A47EB7"/>
    <w:rsid w:val="00A507AA"/>
    <w:rsid w:val="00A523BA"/>
    <w:rsid w:val="00A5408D"/>
    <w:rsid w:val="00A54CFA"/>
    <w:rsid w:val="00A55671"/>
    <w:rsid w:val="00A56C1D"/>
    <w:rsid w:val="00A5758B"/>
    <w:rsid w:val="00A60BA4"/>
    <w:rsid w:val="00A61663"/>
    <w:rsid w:val="00A62894"/>
    <w:rsid w:val="00A6298E"/>
    <w:rsid w:val="00A636AC"/>
    <w:rsid w:val="00A63DC6"/>
    <w:rsid w:val="00A64421"/>
    <w:rsid w:val="00A64527"/>
    <w:rsid w:val="00A65116"/>
    <w:rsid w:val="00A6664E"/>
    <w:rsid w:val="00A67506"/>
    <w:rsid w:val="00A67822"/>
    <w:rsid w:val="00A700E7"/>
    <w:rsid w:val="00A70BD3"/>
    <w:rsid w:val="00A72E47"/>
    <w:rsid w:val="00A758E1"/>
    <w:rsid w:val="00A770ED"/>
    <w:rsid w:val="00A802F9"/>
    <w:rsid w:val="00A8234B"/>
    <w:rsid w:val="00A82901"/>
    <w:rsid w:val="00A85221"/>
    <w:rsid w:val="00A853E2"/>
    <w:rsid w:val="00A86E90"/>
    <w:rsid w:val="00A90B71"/>
    <w:rsid w:val="00A91948"/>
    <w:rsid w:val="00A91975"/>
    <w:rsid w:val="00A92E3C"/>
    <w:rsid w:val="00A93206"/>
    <w:rsid w:val="00A93F40"/>
    <w:rsid w:val="00A96BCC"/>
    <w:rsid w:val="00A96C6E"/>
    <w:rsid w:val="00A97E65"/>
    <w:rsid w:val="00AA04EC"/>
    <w:rsid w:val="00AA1092"/>
    <w:rsid w:val="00AA34B3"/>
    <w:rsid w:val="00AA3A92"/>
    <w:rsid w:val="00AA3C94"/>
    <w:rsid w:val="00AA53F8"/>
    <w:rsid w:val="00AA75D0"/>
    <w:rsid w:val="00AB2AB2"/>
    <w:rsid w:val="00AB47FD"/>
    <w:rsid w:val="00AB6C83"/>
    <w:rsid w:val="00AC1FD2"/>
    <w:rsid w:val="00AC4B65"/>
    <w:rsid w:val="00AC5B26"/>
    <w:rsid w:val="00AC5F11"/>
    <w:rsid w:val="00AC7056"/>
    <w:rsid w:val="00AD1FC8"/>
    <w:rsid w:val="00AD3CEF"/>
    <w:rsid w:val="00AD3DB1"/>
    <w:rsid w:val="00AD63C2"/>
    <w:rsid w:val="00AD7CD5"/>
    <w:rsid w:val="00AE1853"/>
    <w:rsid w:val="00AE2DF3"/>
    <w:rsid w:val="00AE3DFA"/>
    <w:rsid w:val="00AE44D4"/>
    <w:rsid w:val="00AE657B"/>
    <w:rsid w:val="00AF1AFD"/>
    <w:rsid w:val="00AF2057"/>
    <w:rsid w:val="00AF3179"/>
    <w:rsid w:val="00AF39A6"/>
    <w:rsid w:val="00AF3CDB"/>
    <w:rsid w:val="00AF7484"/>
    <w:rsid w:val="00AF7BE7"/>
    <w:rsid w:val="00B00A7B"/>
    <w:rsid w:val="00B01BF7"/>
    <w:rsid w:val="00B02AAD"/>
    <w:rsid w:val="00B02D06"/>
    <w:rsid w:val="00B03309"/>
    <w:rsid w:val="00B039DB"/>
    <w:rsid w:val="00B0478F"/>
    <w:rsid w:val="00B04CC2"/>
    <w:rsid w:val="00B055BE"/>
    <w:rsid w:val="00B07704"/>
    <w:rsid w:val="00B07BEB"/>
    <w:rsid w:val="00B07D97"/>
    <w:rsid w:val="00B1060E"/>
    <w:rsid w:val="00B10D9F"/>
    <w:rsid w:val="00B11B7A"/>
    <w:rsid w:val="00B11D3A"/>
    <w:rsid w:val="00B125D4"/>
    <w:rsid w:val="00B12AC8"/>
    <w:rsid w:val="00B15016"/>
    <w:rsid w:val="00B15BAB"/>
    <w:rsid w:val="00B15C0D"/>
    <w:rsid w:val="00B16257"/>
    <w:rsid w:val="00B20A87"/>
    <w:rsid w:val="00B24D6F"/>
    <w:rsid w:val="00B256F5"/>
    <w:rsid w:val="00B25DD3"/>
    <w:rsid w:val="00B26980"/>
    <w:rsid w:val="00B300C8"/>
    <w:rsid w:val="00B30791"/>
    <w:rsid w:val="00B307EE"/>
    <w:rsid w:val="00B3116C"/>
    <w:rsid w:val="00B31FA2"/>
    <w:rsid w:val="00B32AE9"/>
    <w:rsid w:val="00B32FC4"/>
    <w:rsid w:val="00B36ABE"/>
    <w:rsid w:val="00B36ED0"/>
    <w:rsid w:val="00B43551"/>
    <w:rsid w:val="00B44668"/>
    <w:rsid w:val="00B464DA"/>
    <w:rsid w:val="00B470EC"/>
    <w:rsid w:val="00B4763C"/>
    <w:rsid w:val="00B519A9"/>
    <w:rsid w:val="00B52058"/>
    <w:rsid w:val="00B5241D"/>
    <w:rsid w:val="00B52BA8"/>
    <w:rsid w:val="00B54ECB"/>
    <w:rsid w:val="00B5518A"/>
    <w:rsid w:val="00B5613F"/>
    <w:rsid w:val="00B603A4"/>
    <w:rsid w:val="00B609BA"/>
    <w:rsid w:val="00B60DE3"/>
    <w:rsid w:val="00B62570"/>
    <w:rsid w:val="00B63E5F"/>
    <w:rsid w:val="00B6601B"/>
    <w:rsid w:val="00B709DE"/>
    <w:rsid w:val="00B70C5F"/>
    <w:rsid w:val="00B7296D"/>
    <w:rsid w:val="00B729F5"/>
    <w:rsid w:val="00B73718"/>
    <w:rsid w:val="00B73A25"/>
    <w:rsid w:val="00B755CF"/>
    <w:rsid w:val="00B7563E"/>
    <w:rsid w:val="00B8091A"/>
    <w:rsid w:val="00B82862"/>
    <w:rsid w:val="00B83B4D"/>
    <w:rsid w:val="00B8620B"/>
    <w:rsid w:val="00B92CF8"/>
    <w:rsid w:val="00B9407B"/>
    <w:rsid w:val="00B94F89"/>
    <w:rsid w:val="00B95E0F"/>
    <w:rsid w:val="00B9674E"/>
    <w:rsid w:val="00B96B80"/>
    <w:rsid w:val="00B97040"/>
    <w:rsid w:val="00B975E7"/>
    <w:rsid w:val="00BA06AA"/>
    <w:rsid w:val="00BA190D"/>
    <w:rsid w:val="00BA1AC3"/>
    <w:rsid w:val="00BA3548"/>
    <w:rsid w:val="00BA382E"/>
    <w:rsid w:val="00BA4F40"/>
    <w:rsid w:val="00BA6AAB"/>
    <w:rsid w:val="00BA7E26"/>
    <w:rsid w:val="00BB1021"/>
    <w:rsid w:val="00BB4969"/>
    <w:rsid w:val="00BB4D1D"/>
    <w:rsid w:val="00BC02D6"/>
    <w:rsid w:val="00BC55AD"/>
    <w:rsid w:val="00BC636A"/>
    <w:rsid w:val="00BC7271"/>
    <w:rsid w:val="00BC75E6"/>
    <w:rsid w:val="00BD05FC"/>
    <w:rsid w:val="00BD11BB"/>
    <w:rsid w:val="00BD1F6D"/>
    <w:rsid w:val="00BD21D3"/>
    <w:rsid w:val="00BD495C"/>
    <w:rsid w:val="00BD5C5B"/>
    <w:rsid w:val="00BE167B"/>
    <w:rsid w:val="00BE4739"/>
    <w:rsid w:val="00BE49C0"/>
    <w:rsid w:val="00BE5263"/>
    <w:rsid w:val="00BE7287"/>
    <w:rsid w:val="00BE7CC4"/>
    <w:rsid w:val="00BF10BE"/>
    <w:rsid w:val="00BF13A9"/>
    <w:rsid w:val="00BF2CF7"/>
    <w:rsid w:val="00BF4157"/>
    <w:rsid w:val="00BF472D"/>
    <w:rsid w:val="00BF6B8A"/>
    <w:rsid w:val="00BF6E38"/>
    <w:rsid w:val="00C0018B"/>
    <w:rsid w:val="00C00E25"/>
    <w:rsid w:val="00C015D0"/>
    <w:rsid w:val="00C048EE"/>
    <w:rsid w:val="00C05113"/>
    <w:rsid w:val="00C06257"/>
    <w:rsid w:val="00C0743A"/>
    <w:rsid w:val="00C10197"/>
    <w:rsid w:val="00C10E6F"/>
    <w:rsid w:val="00C119B6"/>
    <w:rsid w:val="00C12A47"/>
    <w:rsid w:val="00C15167"/>
    <w:rsid w:val="00C162BA"/>
    <w:rsid w:val="00C16994"/>
    <w:rsid w:val="00C17B1B"/>
    <w:rsid w:val="00C2070F"/>
    <w:rsid w:val="00C210C4"/>
    <w:rsid w:val="00C242CA"/>
    <w:rsid w:val="00C248C8"/>
    <w:rsid w:val="00C25BEF"/>
    <w:rsid w:val="00C30100"/>
    <w:rsid w:val="00C31126"/>
    <w:rsid w:val="00C31140"/>
    <w:rsid w:val="00C31BEF"/>
    <w:rsid w:val="00C3438C"/>
    <w:rsid w:val="00C359BD"/>
    <w:rsid w:val="00C3629B"/>
    <w:rsid w:val="00C362DC"/>
    <w:rsid w:val="00C376ED"/>
    <w:rsid w:val="00C37F1E"/>
    <w:rsid w:val="00C41796"/>
    <w:rsid w:val="00C41DC4"/>
    <w:rsid w:val="00C42829"/>
    <w:rsid w:val="00C46A80"/>
    <w:rsid w:val="00C46B55"/>
    <w:rsid w:val="00C47366"/>
    <w:rsid w:val="00C5254B"/>
    <w:rsid w:val="00C537AE"/>
    <w:rsid w:val="00C54045"/>
    <w:rsid w:val="00C60192"/>
    <w:rsid w:val="00C6020F"/>
    <w:rsid w:val="00C60662"/>
    <w:rsid w:val="00C608B8"/>
    <w:rsid w:val="00C622CC"/>
    <w:rsid w:val="00C63162"/>
    <w:rsid w:val="00C63AF1"/>
    <w:rsid w:val="00C64C73"/>
    <w:rsid w:val="00C64E06"/>
    <w:rsid w:val="00C65498"/>
    <w:rsid w:val="00C66155"/>
    <w:rsid w:val="00C6747E"/>
    <w:rsid w:val="00C67EBA"/>
    <w:rsid w:val="00C71304"/>
    <w:rsid w:val="00C717D1"/>
    <w:rsid w:val="00C77C10"/>
    <w:rsid w:val="00C82AC3"/>
    <w:rsid w:val="00C86315"/>
    <w:rsid w:val="00C90344"/>
    <w:rsid w:val="00C90D22"/>
    <w:rsid w:val="00C9325D"/>
    <w:rsid w:val="00C93891"/>
    <w:rsid w:val="00C93C46"/>
    <w:rsid w:val="00C93D9A"/>
    <w:rsid w:val="00C950E5"/>
    <w:rsid w:val="00C95E06"/>
    <w:rsid w:val="00C96D0F"/>
    <w:rsid w:val="00C973E7"/>
    <w:rsid w:val="00C97435"/>
    <w:rsid w:val="00CA0C2D"/>
    <w:rsid w:val="00CA30FC"/>
    <w:rsid w:val="00CA416A"/>
    <w:rsid w:val="00CA4BD1"/>
    <w:rsid w:val="00CA6CB2"/>
    <w:rsid w:val="00CB0FEA"/>
    <w:rsid w:val="00CB34E0"/>
    <w:rsid w:val="00CB45F6"/>
    <w:rsid w:val="00CC0F87"/>
    <w:rsid w:val="00CC18A2"/>
    <w:rsid w:val="00CC294E"/>
    <w:rsid w:val="00CC3364"/>
    <w:rsid w:val="00CC3A6C"/>
    <w:rsid w:val="00CC4093"/>
    <w:rsid w:val="00CC473C"/>
    <w:rsid w:val="00CC5302"/>
    <w:rsid w:val="00CC6A30"/>
    <w:rsid w:val="00CC79FF"/>
    <w:rsid w:val="00CD30AB"/>
    <w:rsid w:val="00CD3C45"/>
    <w:rsid w:val="00CD582F"/>
    <w:rsid w:val="00CD602F"/>
    <w:rsid w:val="00CD6B2F"/>
    <w:rsid w:val="00CD6D00"/>
    <w:rsid w:val="00CD70CD"/>
    <w:rsid w:val="00CD74FD"/>
    <w:rsid w:val="00CE1E63"/>
    <w:rsid w:val="00CE2765"/>
    <w:rsid w:val="00CE3C50"/>
    <w:rsid w:val="00CE649B"/>
    <w:rsid w:val="00CE7276"/>
    <w:rsid w:val="00CF03E6"/>
    <w:rsid w:val="00CF1C13"/>
    <w:rsid w:val="00CF3A82"/>
    <w:rsid w:val="00CF6B8E"/>
    <w:rsid w:val="00D03CEC"/>
    <w:rsid w:val="00D03DB1"/>
    <w:rsid w:val="00D03E41"/>
    <w:rsid w:val="00D04992"/>
    <w:rsid w:val="00D072F0"/>
    <w:rsid w:val="00D10416"/>
    <w:rsid w:val="00D11715"/>
    <w:rsid w:val="00D12428"/>
    <w:rsid w:val="00D12AC8"/>
    <w:rsid w:val="00D146B2"/>
    <w:rsid w:val="00D1712C"/>
    <w:rsid w:val="00D17FF6"/>
    <w:rsid w:val="00D20A88"/>
    <w:rsid w:val="00D21C70"/>
    <w:rsid w:val="00D222B5"/>
    <w:rsid w:val="00D22660"/>
    <w:rsid w:val="00D23811"/>
    <w:rsid w:val="00D23CF4"/>
    <w:rsid w:val="00D24EAE"/>
    <w:rsid w:val="00D257B0"/>
    <w:rsid w:val="00D26F4A"/>
    <w:rsid w:val="00D30805"/>
    <w:rsid w:val="00D33603"/>
    <w:rsid w:val="00D35AD8"/>
    <w:rsid w:val="00D41B1E"/>
    <w:rsid w:val="00D44315"/>
    <w:rsid w:val="00D46DFC"/>
    <w:rsid w:val="00D46FDA"/>
    <w:rsid w:val="00D47A0D"/>
    <w:rsid w:val="00D507BF"/>
    <w:rsid w:val="00D50EDA"/>
    <w:rsid w:val="00D51BA7"/>
    <w:rsid w:val="00D53823"/>
    <w:rsid w:val="00D66058"/>
    <w:rsid w:val="00D7137C"/>
    <w:rsid w:val="00D72024"/>
    <w:rsid w:val="00D73A20"/>
    <w:rsid w:val="00D74065"/>
    <w:rsid w:val="00D754AD"/>
    <w:rsid w:val="00D76C72"/>
    <w:rsid w:val="00D7761E"/>
    <w:rsid w:val="00D8383D"/>
    <w:rsid w:val="00D8429D"/>
    <w:rsid w:val="00D861FF"/>
    <w:rsid w:val="00D86AAD"/>
    <w:rsid w:val="00D87CE0"/>
    <w:rsid w:val="00D910B5"/>
    <w:rsid w:val="00D9175D"/>
    <w:rsid w:val="00D92449"/>
    <w:rsid w:val="00D93137"/>
    <w:rsid w:val="00D9453F"/>
    <w:rsid w:val="00D95E23"/>
    <w:rsid w:val="00D9626B"/>
    <w:rsid w:val="00DA2729"/>
    <w:rsid w:val="00DA3770"/>
    <w:rsid w:val="00DA4224"/>
    <w:rsid w:val="00DA4F0E"/>
    <w:rsid w:val="00DA6E7D"/>
    <w:rsid w:val="00DA7A60"/>
    <w:rsid w:val="00DB03C6"/>
    <w:rsid w:val="00DB0D2B"/>
    <w:rsid w:val="00DB48F0"/>
    <w:rsid w:val="00DB542F"/>
    <w:rsid w:val="00DB59BC"/>
    <w:rsid w:val="00DB60E5"/>
    <w:rsid w:val="00DB73C9"/>
    <w:rsid w:val="00DC1F6F"/>
    <w:rsid w:val="00DC2180"/>
    <w:rsid w:val="00DC2DA8"/>
    <w:rsid w:val="00DC374E"/>
    <w:rsid w:val="00DC4639"/>
    <w:rsid w:val="00DC754C"/>
    <w:rsid w:val="00DC7D96"/>
    <w:rsid w:val="00DD0107"/>
    <w:rsid w:val="00DD0262"/>
    <w:rsid w:val="00DD1ADA"/>
    <w:rsid w:val="00DD3B7F"/>
    <w:rsid w:val="00DD4CBC"/>
    <w:rsid w:val="00DD5476"/>
    <w:rsid w:val="00DD6BB5"/>
    <w:rsid w:val="00DD78C5"/>
    <w:rsid w:val="00DD7EAF"/>
    <w:rsid w:val="00DE036B"/>
    <w:rsid w:val="00DE19D3"/>
    <w:rsid w:val="00DE22E4"/>
    <w:rsid w:val="00DE33CB"/>
    <w:rsid w:val="00DE3EE6"/>
    <w:rsid w:val="00DE404E"/>
    <w:rsid w:val="00DE408A"/>
    <w:rsid w:val="00DE6796"/>
    <w:rsid w:val="00DE7627"/>
    <w:rsid w:val="00DE7FB3"/>
    <w:rsid w:val="00DF0AE0"/>
    <w:rsid w:val="00DF156D"/>
    <w:rsid w:val="00DF18EF"/>
    <w:rsid w:val="00DF1D73"/>
    <w:rsid w:val="00DF1EA6"/>
    <w:rsid w:val="00DF23D0"/>
    <w:rsid w:val="00DF56E0"/>
    <w:rsid w:val="00DF60F4"/>
    <w:rsid w:val="00DF6BA9"/>
    <w:rsid w:val="00DF7EF1"/>
    <w:rsid w:val="00E0019E"/>
    <w:rsid w:val="00E01DD6"/>
    <w:rsid w:val="00E023D0"/>
    <w:rsid w:val="00E02647"/>
    <w:rsid w:val="00E03EAE"/>
    <w:rsid w:val="00E05E3F"/>
    <w:rsid w:val="00E107FC"/>
    <w:rsid w:val="00E142F5"/>
    <w:rsid w:val="00E15188"/>
    <w:rsid w:val="00E1641A"/>
    <w:rsid w:val="00E16525"/>
    <w:rsid w:val="00E17115"/>
    <w:rsid w:val="00E17195"/>
    <w:rsid w:val="00E2078F"/>
    <w:rsid w:val="00E2082F"/>
    <w:rsid w:val="00E2583F"/>
    <w:rsid w:val="00E26803"/>
    <w:rsid w:val="00E31D29"/>
    <w:rsid w:val="00E330E7"/>
    <w:rsid w:val="00E332F4"/>
    <w:rsid w:val="00E36434"/>
    <w:rsid w:val="00E36AC7"/>
    <w:rsid w:val="00E36BC1"/>
    <w:rsid w:val="00E37990"/>
    <w:rsid w:val="00E42BFF"/>
    <w:rsid w:val="00E44865"/>
    <w:rsid w:val="00E474F1"/>
    <w:rsid w:val="00E560D7"/>
    <w:rsid w:val="00E5707E"/>
    <w:rsid w:val="00E57886"/>
    <w:rsid w:val="00E6174C"/>
    <w:rsid w:val="00E643CC"/>
    <w:rsid w:val="00E67CBF"/>
    <w:rsid w:val="00E70023"/>
    <w:rsid w:val="00E7165C"/>
    <w:rsid w:val="00E720B9"/>
    <w:rsid w:val="00E73510"/>
    <w:rsid w:val="00E73AF6"/>
    <w:rsid w:val="00E73DB1"/>
    <w:rsid w:val="00E751BA"/>
    <w:rsid w:val="00E76CC3"/>
    <w:rsid w:val="00E8414B"/>
    <w:rsid w:val="00E859B6"/>
    <w:rsid w:val="00E87397"/>
    <w:rsid w:val="00E874EE"/>
    <w:rsid w:val="00E87C6E"/>
    <w:rsid w:val="00E9014F"/>
    <w:rsid w:val="00E93B79"/>
    <w:rsid w:val="00E94C97"/>
    <w:rsid w:val="00E96DF6"/>
    <w:rsid w:val="00E9719A"/>
    <w:rsid w:val="00E971CB"/>
    <w:rsid w:val="00EA2638"/>
    <w:rsid w:val="00EA2B71"/>
    <w:rsid w:val="00EA7F25"/>
    <w:rsid w:val="00EB10F5"/>
    <w:rsid w:val="00EB3051"/>
    <w:rsid w:val="00EB308F"/>
    <w:rsid w:val="00EB4355"/>
    <w:rsid w:val="00EB58A6"/>
    <w:rsid w:val="00EB7C09"/>
    <w:rsid w:val="00EC05C8"/>
    <w:rsid w:val="00EC09CE"/>
    <w:rsid w:val="00EC221F"/>
    <w:rsid w:val="00EC3A8F"/>
    <w:rsid w:val="00EC56B4"/>
    <w:rsid w:val="00EC636E"/>
    <w:rsid w:val="00EC6579"/>
    <w:rsid w:val="00EC6C26"/>
    <w:rsid w:val="00EC78C4"/>
    <w:rsid w:val="00ED044D"/>
    <w:rsid w:val="00ED260E"/>
    <w:rsid w:val="00ED4433"/>
    <w:rsid w:val="00ED50E4"/>
    <w:rsid w:val="00ED53DF"/>
    <w:rsid w:val="00ED5757"/>
    <w:rsid w:val="00EE0EF4"/>
    <w:rsid w:val="00EE1629"/>
    <w:rsid w:val="00EE269B"/>
    <w:rsid w:val="00EE53F7"/>
    <w:rsid w:val="00EE5B2E"/>
    <w:rsid w:val="00EE666F"/>
    <w:rsid w:val="00EF09ED"/>
    <w:rsid w:val="00EF2E56"/>
    <w:rsid w:val="00EF5B18"/>
    <w:rsid w:val="00EF6216"/>
    <w:rsid w:val="00EF6D2B"/>
    <w:rsid w:val="00F003D8"/>
    <w:rsid w:val="00F01375"/>
    <w:rsid w:val="00F020F6"/>
    <w:rsid w:val="00F03BD4"/>
    <w:rsid w:val="00F04993"/>
    <w:rsid w:val="00F04F51"/>
    <w:rsid w:val="00F0540C"/>
    <w:rsid w:val="00F05B33"/>
    <w:rsid w:val="00F06A3E"/>
    <w:rsid w:val="00F11946"/>
    <w:rsid w:val="00F14FEA"/>
    <w:rsid w:val="00F15B60"/>
    <w:rsid w:val="00F178D0"/>
    <w:rsid w:val="00F17A46"/>
    <w:rsid w:val="00F22A04"/>
    <w:rsid w:val="00F265B6"/>
    <w:rsid w:val="00F2696B"/>
    <w:rsid w:val="00F26D46"/>
    <w:rsid w:val="00F309C8"/>
    <w:rsid w:val="00F3128F"/>
    <w:rsid w:val="00F3173C"/>
    <w:rsid w:val="00F3222E"/>
    <w:rsid w:val="00F3247E"/>
    <w:rsid w:val="00F341F2"/>
    <w:rsid w:val="00F356DE"/>
    <w:rsid w:val="00F40671"/>
    <w:rsid w:val="00F40AF8"/>
    <w:rsid w:val="00F41154"/>
    <w:rsid w:val="00F418C3"/>
    <w:rsid w:val="00F42859"/>
    <w:rsid w:val="00F437DE"/>
    <w:rsid w:val="00F44A42"/>
    <w:rsid w:val="00F46FC7"/>
    <w:rsid w:val="00F50B34"/>
    <w:rsid w:val="00F531FE"/>
    <w:rsid w:val="00F532D3"/>
    <w:rsid w:val="00F542B2"/>
    <w:rsid w:val="00F54443"/>
    <w:rsid w:val="00F56660"/>
    <w:rsid w:val="00F56B61"/>
    <w:rsid w:val="00F6111D"/>
    <w:rsid w:val="00F62C7A"/>
    <w:rsid w:val="00F62F97"/>
    <w:rsid w:val="00F63CD1"/>
    <w:rsid w:val="00F65FB4"/>
    <w:rsid w:val="00F667FF"/>
    <w:rsid w:val="00F675B0"/>
    <w:rsid w:val="00F7087D"/>
    <w:rsid w:val="00F73B5A"/>
    <w:rsid w:val="00F76590"/>
    <w:rsid w:val="00F80A93"/>
    <w:rsid w:val="00F81152"/>
    <w:rsid w:val="00F82321"/>
    <w:rsid w:val="00F83552"/>
    <w:rsid w:val="00F83D31"/>
    <w:rsid w:val="00F9187E"/>
    <w:rsid w:val="00F919C0"/>
    <w:rsid w:val="00F92CF1"/>
    <w:rsid w:val="00F93DCC"/>
    <w:rsid w:val="00F941AD"/>
    <w:rsid w:val="00F9546F"/>
    <w:rsid w:val="00FA0275"/>
    <w:rsid w:val="00FA1CC5"/>
    <w:rsid w:val="00FA28DC"/>
    <w:rsid w:val="00FA40A0"/>
    <w:rsid w:val="00FA4950"/>
    <w:rsid w:val="00FA6675"/>
    <w:rsid w:val="00FA7736"/>
    <w:rsid w:val="00FB139C"/>
    <w:rsid w:val="00FB1435"/>
    <w:rsid w:val="00FB1455"/>
    <w:rsid w:val="00FB4151"/>
    <w:rsid w:val="00FB6344"/>
    <w:rsid w:val="00FC0151"/>
    <w:rsid w:val="00FC4E35"/>
    <w:rsid w:val="00FC56AE"/>
    <w:rsid w:val="00FC63CD"/>
    <w:rsid w:val="00FC6F26"/>
    <w:rsid w:val="00FC78B9"/>
    <w:rsid w:val="00FD083C"/>
    <w:rsid w:val="00FD0EAF"/>
    <w:rsid w:val="00FD289B"/>
    <w:rsid w:val="00FD2FDA"/>
    <w:rsid w:val="00FD31F1"/>
    <w:rsid w:val="00FD3596"/>
    <w:rsid w:val="00FD3964"/>
    <w:rsid w:val="00FD53F7"/>
    <w:rsid w:val="00FD5DA0"/>
    <w:rsid w:val="00FD5EA6"/>
    <w:rsid w:val="00FE31A3"/>
    <w:rsid w:val="00FE7FC3"/>
    <w:rsid w:val="00FF221E"/>
    <w:rsid w:val="00FF296F"/>
    <w:rsid w:val="00FF581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A48D2"/>
  <w15:docId w15:val="{1900B27D-FCAB-4D2B-9D51-DA343662C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B6D7C"/>
    <w:pPr>
      <w:spacing w:after="0" w:line="240" w:lineRule="auto"/>
    </w:pPr>
    <w:rPr>
      <w:rFonts w:ascii="Times New Roman" w:eastAsia="Times New Roman" w:hAnsi="Times New Roman" w:cs="Times New Roman"/>
      <w:sz w:val="24"/>
      <w:szCs w:val="20"/>
    </w:rPr>
  </w:style>
  <w:style w:type="paragraph" w:styleId="Antrat2">
    <w:name w:val="heading 2"/>
    <w:basedOn w:val="prastasis"/>
    <w:next w:val="prastasis"/>
    <w:link w:val="Antrat2Diagrama"/>
    <w:uiPriority w:val="9"/>
    <w:unhideWhenUsed/>
    <w:qFormat/>
    <w:rsid w:val="005F2861"/>
    <w:pPr>
      <w:keepNext/>
      <w:keepLines/>
      <w:spacing w:before="40" w:line="276" w:lineRule="auto"/>
      <w:outlineLvl w:val="1"/>
    </w:pPr>
    <w:rPr>
      <w:rFonts w:ascii="Cambria" w:hAnsi="Cambria"/>
      <w:color w:val="365F91"/>
      <w:sz w:val="26"/>
      <w:szCs w:val="26"/>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E40C2"/>
    <w:pPr>
      <w:tabs>
        <w:tab w:val="center" w:pos="4819"/>
        <w:tab w:val="right" w:pos="9638"/>
      </w:tabs>
    </w:pPr>
  </w:style>
  <w:style w:type="character" w:customStyle="1" w:styleId="AntratsDiagrama">
    <w:name w:val="Antraštės Diagrama"/>
    <w:basedOn w:val="Numatytasispastraiposriftas"/>
    <w:link w:val="Antrats"/>
    <w:uiPriority w:val="99"/>
    <w:rsid w:val="001E40C2"/>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1E40C2"/>
    <w:pPr>
      <w:tabs>
        <w:tab w:val="center" w:pos="4819"/>
        <w:tab w:val="right" w:pos="9638"/>
      </w:tabs>
    </w:pPr>
  </w:style>
  <w:style w:type="character" w:customStyle="1" w:styleId="PoratDiagrama">
    <w:name w:val="Poraštė Diagrama"/>
    <w:basedOn w:val="Numatytasispastraiposriftas"/>
    <w:link w:val="Porat"/>
    <w:uiPriority w:val="99"/>
    <w:rsid w:val="001E40C2"/>
    <w:rPr>
      <w:rFonts w:ascii="Times New Roman" w:eastAsia="Times New Roman" w:hAnsi="Times New Roman" w:cs="Times New Roman"/>
      <w:sz w:val="24"/>
      <w:szCs w:val="20"/>
    </w:rPr>
  </w:style>
  <w:style w:type="paragraph" w:styleId="Debesliotekstas">
    <w:name w:val="Balloon Text"/>
    <w:basedOn w:val="prastasis"/>
    <w:link w:val="DebesliotekstasDiagrama"/>
    <w:uiPriority w:val="99"/>
    <w:semiHidden/>
    <w:unhideWhenUsed/>
    <w:rsid w:val="001E40C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1E40C2"/>
    <w:rPr>
      <w:rFonts w:ascii="Tahoma" w:eastAsia="Times New Roman" w:hAnsi="Tahoma" w:cs="Tahoma"/>
      <w:sz w:val="16"/>
      <w:szCs w:val="16"/>
    </w:rPr>
  </w:style>
  <w:style w:type="paragraph" w:styleId="Puslapioinaostekstas">
    <w:name w:val="footnote text"/>
    <w:aliases w:val="Footnote Text Char,Char,Footnote Text Char1,Footnote Text Char Char,Footnote Text Char1 Char Char,Footnote Text Char Char Char Char,Char Char Char Char,Footnote Text Char Char1 Char1,Char Char Char Char Char Char,Char Char, Char"/>
    <w:basedOn w:val="prastasis"/>
    <w:link w:val="PuslapioinaostekstasDiagrama"/>
    <w:uiPriority w:val="99"/>
    <w:unhideWhenUsed/>
    <w:qFormat/>
    <w:rsid w:val="00610C74"/>
    <w:rPr>
      <w:sz w:val="20"/>
    </w:rPr>
  </w:style>
  <w:style w:type="character" w:customStyle="1" w:styleId="PuslapioinaostekstasDiagrama">
    <w:name w:val="Puslapio išnašos tekstas Diagrama"/>
    <w:aliases w:val="Footnote Text Char Diagrama,Char Diagrama,Footnote Text Char1 Diagrama,Footnote Text Char Char Diagrama,Footnote Text Char1 Char Char Diagrama,Footnote Text Char Char Char Char Diagrama,Char Char Char Char Diagrama"/>
    <w:basedOn w:val="Numatytasispastraiposriftas"/>
    <w:link w:val="Puslapioinaostekstas"/>
    <w:uiPriority w:val="99"/>
    <w:rsid w:val="00610C74"/>
    <w:rPr>
      <w:rFonts w:ascii="Times New Roman" w:eastAsia="Times New Roman" w:hAnsi="Times New Roman" w:cs="Times New Roman"/>
      <w:sz w:val="20"/>
      <w:szCs w:val="20"/>
    </w:rPr>
  </w:style>
  <w:style w:type="character" w:styleId="Puslapioinaosnuoroda">
    <w:name w:val="footnote reference"/>
    <w:aliases w:val="Footnote symbol,Išnaša,BVI fnr,fr,ftref,16 Point,Superscript 6 Point,Voetnootverwijzing,Times 10 Point,Exposant 3 Point,Footnote Reference Superscript,Footnote number,o,Footnotemark,FR,Footnotemark1,Footnotemark2"/>
    <w:basedOn w:val="Numatytasispastraiposriftas"/>
    <w:uiPriority w:val="99"/>
    <w:unhideWhenUsed/>
    <w:rsid w:val="00610C74"/>
    <w:rPr>
      <w:vertAlign w:val="superscript"/>
    </w:rPr>
  </w:style>
  <w:style w:type="character" w:customStyle="1" w:styleId="Antrat2Diagrama">
    <w:name w:val="Antraštė 2 Diagrama"/>
    <w:basedOn w:val="Numatytasispastraiposriftas"/>
    <w:link w:val="Antrat2"/>
    <w:uiPriority w:val="9"/>
    <w:rsid w:val="005F2861"/>
    <w:rPr>
      <w:rFonts w:ascii="Cambria" w:eastAsia="Times New Roman" w:hAnsi="Cambria" w:cs="Times New Roman"/>
      <w:color w:val="365F91"/>
      <w:sz w:val="26"/>
      <w:szCs w:val="26"/>
      <w:lang w:val="en-US"/>
    </w:rPr>
  </w:style>
  <w:style w:type="paragraph" w:styleId="Sraopastraipa">
    <w:name w:val="List Paragraph"/>
    <w:basedOn w:val="prastasis"/>
    <w:uiPriority w:val="34"/>
    <w:qFormat/>
    <w:rsid w:val="00185832"/>
    <w:pPr>
      <w:ind w:left="720"/>
      <w:contextualSpacing/>
    </w:pPr>
  </w:style>
  <w:style w:type="table" w:styleId="Lentelstinklelis">
    <w:name w:val="Table Grid"/>
    <w:basedOn w:val="prastojilentel"/>
    <w:uiPriority w:val="59"/>
    <w:rsid w:val="00185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A5BB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jtip">
    <w:name w:val="tajtip"/>
    <w:basedOn w:val="prastasis"/>
    <w:rsid w:val="00AB47FD"/>
    <w:pPr>
      <w:spacing w:after="150"/>
    </w:pPr>
    <w:rPr>
      <w:szCs w:val="24"/>
      <w:lang w:eastAsia="lt-LT"/>
    </w:rPr>
  </w:style>
  <w:style w:type="paragraph" w:customStyle="1" w:styleId="ISTATYMAS">
    <w:name w:val="ISTATYMAS"/>
    <w:rsid w:val="00AB47FD"/>
    <w:pPr>
      <w:snapToGrid w:val="0"/>
      <w:spacing w:after="0" w:line="240" w:lineRule="auto"/>
      <w:jc w:val="center"/>
    </w:pPr>
    <w:rPr>
      <w:rFonts w:ascii="TimesLT" w:eastAsia="Times New Roman" w:hAnsi="TimesLT" w:cs="Times New Roman"/>
      <w:sz w:val="20"/>
      <w:szCs w:val="20"/>
      <w:lang w:val="en-US"/>
    </w:rPr>
  </w:style>
  <w:style w:type="paragraph" w:styleId="prastasiniatinklio">
    <w:name w:val="Normal (Web)"/>
    <w:basedOn w:val="prastasis"/>
    <w:uiPriority w:val="99"/>
    <w:semiHidden/>
    <w:unhideWhenUsed/>
    <w:rsid w:val="00AB47FD"/>
    <w:pPr>
      <w:spacing w:before="180" w:after="180"/>
    </w:pPr>
    <w:rPr>
      <w:rFonts w:ascii="Open Sans" w:hAnsi="Open Sans"/>
      <w:color w:val="444444"/>
      <w:szCs w:val="24"/>
      <w:lang w:eastAsia="lt-LT"/>
    </w:rPr>
  </w:style>
  <w:style w:type="character" w:customStyle="1" w:styleId="Puslapinsinaosramenys">
    <w:name w:val="Puslapinės išnašos rašmenys"/>
    <w:rsid w:val="00C46B55"/>
    <w:rPr>
      <w:vertAlign w:val="superscript"/>
    </w:rPr>
  </w:style>
  <w:style w:type="paragraph" w:customStyle="1" w:styleId="normal-p">
    <w:name w:val="normal-p"/>
    <w:basedOn w:val="prastasis"/>
    <w:rsid w:val="0044556C"/>
    <w:rPr>
      <w:rFonts w:eastAsiaTheme="minorEastAsia"/>
      <w:szCs w:val="24"/>
      <w:lang w:eastAsia="lt-LT"/>
    </w:rPr>
  </w:style>
  <w:style w:type="character" w:customStyle="1" w:styleId="normal-h">
    <w:name w:val="normal-h"/>
    <w:basedOn w:val="Numatytasispastraiposriftas"/>
    <w:rsid w:val="0044556C"/>
  </w:style>
  <w:style w:type="character" w:styleId="Hipersaitas">
    <w:name w:val="Hyperlink"/>
    <w:basedOn w:val="Numatytasispastraiposriftas"/>
    <w:uiPriority w:val="99"/>
    <w:unhideWhenUsed/>
    <w:rsid w:val="00375F2C"/>
    <w:rPr>
      <w:color w:val="0000FF" w:themeColor="hyperlink"/>
      <w:u w:val="single"/>
    </w:rPr>
  </w:style>
  <w:style w:type="character" w:styleId="Perirtashipersaitas">
    <w:name w:val="FollowedHyperlink"/>
    <w:basedOn w:val="Numatytasispastraiposriftas"/>
    <w:uiPriority w:val="99"/>
    <w:semiHidden/>
    <w:unhideWhenUsed/>
    <w:rsid w:val="00DE408A"/>
    <w:rPr>
      <w:color w:val="800080" w:themeColor="followedHyperlink"/>
      <w:u w:val="single"/>
    </w:rPr>
  </w:style>
  <w:style w:type="character" w:customStyle="1" w:styleId="Neapdorotaspaminjimas1">
    <w:name w:val="Neapdorotas paminėjimas1"/>
    <w:basedOn w:val="Numatytasispastraiposriftas"/>
    <w:uiPriority w:val="99"/>
    <w:semiHidden/>
    <w:unhideWhenUsed/>
    <w:rsid w:val="00DE408A"/>
    <w:rPr>
      <w:color w:val="605E5C"/>
      <w:shd w:val="clear" w:color="auto" w:fill="E1DFDD"/>
    </w:rPr>
  </w:style>
  <w:style w:type="paragraph" w:styleId="Pavadinimas">
    <w:name w:val="Title"/>
    <w:basedOn w:val="prastasis"/>
    <w:link w:val="PavadinimasDiagrama"/>
    <w:qFormat/>
    <w:rsid w:val="00DE408A"/>
    <w:pPr>
      <w:jc w:val="center"/>
    </w:pPr>
    <w:rPr>
      <w:b/>
      <w:bCs/>
      <w:szCs w:val="24"/>
    </w:rPr>
  </w:style>
  <w:style w:type="character" w:customStyle="1" w:styleId="PavadinimasDiagrama">
    <w:name w:val="Pavadinimas Diagrama"/>
    <w:basedOn w:val="Numatytasispastraiposriftas"/>
    <w:link w:val="Pavadinimas"/>
    <w:rsid w:val="00DE408A"/>
    <w:rPr>
      <w:rFonts w:ascii="Times New Roman" w:eastAsia="Times New Roman" w:hAnsi="Times New Roman" w:cs="Times New Roman"/>
      <w:b/>
      <w:bCs/>
      <w:sz w:val="24"/>
      <w:szCs w:val="24"/>
    </w:rPr>
  </w:style>
  <w:style w:type="character" w:customStyle="1" w:styleId="Neapdorotaspaminjimas2">
    <w:name w:val="Neapdorotas paminėjimas2"/>
    <w:basedOn w:val="Numatytasispastraiposriftas"/>
    <w:uiPriority w:val="99"/>
    <w:semiHidden/>
    <w:unhideWhenUsed/>
    <w:rsid w:val="009D0ED2"/>
    <w:rPr>
      <w:color w:val="605E5C"/>
      <w:shd w:val="clear" w:color="auto" w:fill="E1DFDD"/>
    </w:rPr>
  </w:style>
  <w:style w:type="character" w:customStyle="1" w:styleId="Neapdorotaspaminjimas3">
    <w:name w:val="Neapdorotas paminėjimas3"/>
    <w:basedOn w:val="Numatytasispastraiposriftas"/>
    <w:uiPriority w:val="99"/>
    <w:semiHidden/>
    <w:unhideWhenUsed/>
    <w:rsid w:val="0069663F"/>
    <w:rPr>
      <w:color w:val="605E5C"/>
      <w:shd w:val="clear" w:color="auto" w:fill="E1DFDD"/>
    </w:rPr>
  </w:style>
  <w:style w:type="character" w:styleId="Neapdorotaspaminjimas">
    <w:name w:val="Unresolved Mention"/>
    <w:basedOn w:val="Numatytasispastraiposriftas"/>
    <w:uiPriority w:val="99"/>
    <w:semiHidden/>
    <w:unhideWhenUsed/>
    <w:rsid w:val="00232C06"/>
    <w:rPr>
      <w:color w:val="605E5C"/>
      <w:shd w:val="clear" w:color="auto" w:fill="E1DFDD"/>
    </w:rPr>
  </w:style>
  <w:style w:type="character" w:styleId="Grietas">
    <w:name w:val="Strong"/>
    <w:basedOn w:val="Numatytasispastraiposriftas"/>
    <w:uiPriority w:val="22"/>
    <w:qFormat/>
    <w:rsid w:val="00401B17"/>
    <w:rPr>
      <w:b/>
      <w:bCs/>
    </w:rPr>
  </w:style>
  <w:style w:type="paragraph" w:styleId="Betarp">
    <w:name w:val="No Spacing"/>
    <w:uiPriority w:val="1"/>
    <w:qFormat/>
    <w:rsid w:val="00EC6579"/>
    <w:pPr>
      <w:spacing w:after="0" w:line="240" w:lineRule="auto"/>
    </w:pPr>
    <w:rPr>
      <w:rFonts w:eastAsiaTheme="minorEastAsia"/>
      <w:lang w:eastAsia="zh-TW"/>
    </w:rPr>
  </w:style>
  <w:style w:type="character" w:customStyle="1" w:styleId="PaantratDiagrama1">
    <w:name w:val="Paantraštė Diagrama1"/>
    <w:basedOn w:val="Numatytasispastraiposriftas"/>
    <w:link w:val="Paantrat"/>
    <w:uiPriority w:val="11"/>
    <w:rsid w:val="009B67F3"/>
    <w:rPr>
      <w:rFonts w:ascii="Cambria" w:eastAsia="Times New Roman" w:hAnsi="Cambria" w:cs="Times New Roman"/>
      <w:sz w:val="24"/>
      <w:szCs w:val="24"/>
    </w:rPr>
  </w:style>
  <w:style w:type="paragraph" w:styleId="Paantrat">
    <w:name w:val="Subtitle"/>
    <w:basedOn w:val="prastasis"/>
    <w:next w:val="prastasis"/>
    <w:link w:val="PaantratDiagrama1"/>
    <w:qFormat/>
    <w:rsid w:val="009B67F3"/>
    <w:pPr>
      <w:widowControl w:val="0"/>
      <w:numPr>
        <w:ilvl w:val="1"/>
      </w:numPr>
      <w:autoSpaceDE w:val="0"/>
      <w:autoSpaceDN w:val="0"/>
      <w:adjustRightInd w:val="0"/>
      <w:spacing w:after="160"/>
    </w:pPr>
    <w:rPr>
      <w:rFonts w:ascii="Cambria" w:hAnsi="Cambria"/>
      <w:szCs w:val="24"/>
    </w:rPr>
  </w:style>
  <w:style w:type="character" w:customStyle="1" w:styleId="PaantratDiagrama">
    <w:name w:val="Paantraštė Diagrama"/>
    <w:basedOn w:val="Numatytasispastraiposriftas"/>
    <w:uiPriority w:val="11"/>
    <w:rsid w:val="009B67F3"/>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850537">
      <w:bodyDiv w:val="1"/>
      <w:marLeft w:val="0"/>
      <w:marRight w:val="0"/>
      <w:marTop w:val="0"/>
      <w:marBottom w:val="0"/>
      <w:divBdr>
        <w:top w:val="none" w:sz="0" w:space="0" w:color="auto"/>
        <w:left w:val="none" w:sz="0" w:space="0" w:color="auto"/>
        <w:bottom w:val="none" w:sz="0" w:space="0" w:color="auto"/>
        <w:right w:val="none" w:sz="0" w:space="0" w:color="auto"/>
      </w:divBdr>
    </w:div>
    <w:div w:id="263922602">
      <w:bodyDiv w:val="1"/>
      <w:marLeft w:val="0"/>
      <w:marRight w:val="0"/>
      <w:marTop w:val="0"/>
      <w:marBottom w:val="0"/>
      <w:divBdr>
        <w:top w:val="none" w:sz="0" w:space="0" w:color="auto"/>
        <w:left w:val="none" w:sz="0" w:space="0" w:color="auto"/>
        <w:bottom w:val="none" w:sz="0" w:space="0" w:color="auto"/>
        <w:right w:val="none" w:sz="0" w:space="0" w:color="auto"/>
      </w:divBdr>
    </w:div>
    <w:div w:id="464472238">
      <w:bodyDiv w:val="1"/>
      <w:marLeft w:val="0"/>
      <w:marRight w:val="0"/>
      <w:marTop w:val="0"/>
      <w:marBottom w:val="0"/>
      <w:divBdr>
        <w:top w:val="none" w:sz="0" w:space="0" w:color="auto"/>
        <w:left w:val="none" w:sz="0" w:space="0" w:color="auto"/>
        <w:bottom w:val="none" w:sz="0" w:space="0" w:color="auto"/>
        <w:right w:val="none" w:sz="0" w:space="0" w:color="auto"/>
      </w:divBdr>
    </w:div>
    <w:div w:id="634334777">
      <w:bodyDiv w:val="1"/>
      <w:marLeft w:val="0"/>
      <w:marRight w:val="0"/>
      <w:marTop w:val="0"/>
      <w:marBottom w:val="0"/>
      <w:divBdr>
        <w:top w:val="none" w:sz="0" w:space="0" w:color="auto"/>
        <w:left w:val="none" w:sz="0" w:space="0" w:color="auto"/>
        <w:bottom w:val="none" w:sz="0" w:space="0" w:color="auto"/>
        <w:right w:val="none" w:sz="0" w:space="0" w:color="auto"/>
      </w:divBdr>
    </w:div>
    <w:div w:id="656030882">
      <w:bodyDiv w:val="1"/>
      <w:marLeft w:val="0"/>
      <w:marRight w:val="0"/>
      <w:marTop w:val="0"/>
      <w:marBottom w:val="0"/>
      <w:divBdr>
        <w:top w:val="none" w:sz="0" w:space="0" w:color="auto"/>
        <w:left w:val="none" w:sz="0" w:space="0" w:color="auto"/>
        <w:bottom w:val="none" w:sz="0" w:space="0" w:color="auto"/>
        <w:right w:val="none" w:sz="0" w:space="0" w:color="auto"/>
      </w:divBdr>
    </w:div>
    <w:div w:id="710108982">
      <w:bodyDiv w:val="1"/>
      <w:marLeft w:val="0"/>
      <w:marRight w:val="0"/>
      <w:marTop w:val="0"/>
      <w:marBottom w:val="0"/>
      <w:divBdr>
        <w:top w:val="none" w:sz="0" w:space="0" w:color="auto"/>
        <w:left w:val="none" w:sz="0" w:space="0" w:color="auto"/>
        <w:bottom w:val="none" w:sz="0" w:space="0" w:color="auto"/>
        <w:right w:val="none" w:sz="0" w:space="0" w:color="auto"/>
      </w:divBdr>
    </w:div>
    <w:div w:id="973558570">
      <w:bodyDiv w:val="1"/>
      <w:marLeft w:val="0"/>
      <w:marRight w:val="0"/>
      <w:marTop w:val="0"/>
      <w:marBottom w:val="0"/>
      <w:divBdr>
        <w:top w:val="none" w:sz="0" w:space="0" w:color="auto"/>
        <w:left w:val="none" w:sz="0" w:space="0" w:color="auto"/>
        <w:bottom w:val="none" w:sz="0" w:space="0" w:color="auto"/>
        <w:right w:val="none" w:sz="0" w:space="0" w:color="auto"/>
      </w:divBdr>
    </w:div>
    <w:div w:id="1272517762">
      <w:bodyDiv w:val="1"/>
      <w:marLeft w:val="0"/>
      <w:marRight w:val="0"/>
      <w:marTop w:val="0"/>
      <w:marBottom w:val="0"/>
      <w:divBdr>
        <w:top w:val="none" w:sz="0" w:space="0" w:color="auto"/>
        <w:left w:val="none" w:sz="0" w:space="0" w:color="auto"/>
        <w:bottom w:val="none" w:sz="0" w:space="0" w:color="auto"/>
        <w:right w:val="none" w:sz="0" w:space="0" w:color="auto"/>
      </w:divBdr>
    </w:div>
    <w:div w:id="1324166663">
      <w:bodyDiv w:val="1"/>
      <w:marLeft w:val="0"/>
      <w:marRight w:val="0"/>
      <w:marTop w:val="0"/>
      <w:marBottom w:val="0"/>
      <w:divBdr>
        <w:top w:val="none" w:sz="0" w:space="0" w:color="auto"/>
        <w:left w:val="none" w:sz="0" w:space="0" w:color="auto"/>
        <w:bottom w:val="none" w:sz="0" w:space="0" w:color="auto"/>
        <w:right w:val="none" w:sz="0" w:space="0" w:color="auto"/>
      </w:divBdr>
    </w:div>
    <w:div w:id="1365902267">
      <w:bodyDiv w:val="1"/>
      <w:marLeft w:val="0"/>
      <w:marRight w:val="0"/>
      <w:marTop w:val="0"/>
      <w:marBottom w:val="0"/>
      <w:divBdr>
        <w:top w:val="none" w:sz="0" w:space="0" w:color="auto"/>
        <w:left w:val="none" w:sz="0" w:space="0" w:color="auto"/>
        <w:bottom w:val="none" w:sz="0" w:space="0" w:color="auto"/>
        <w:right w:val="none" w:sz="0" w:space="0" w:color="auto"/>
      </w:divBdr>
    </w:div>
    <w:div w:id="1382484376">
      <w:bodyDiv w:val="1"/>
      <w:marLeft w:val="0"/>
      <w:marRight w:val="0"/>
      <w:marTop w:val="0"/>
      <w:marBottom w:val="0"/>
      <w:divBdr>
        <w:top w:val="none" w:sz="0" w:space="0" w:color="auto"/>
        <w:left w:val="none" w:sz="0" w:space="0" w:color="auto"/>
        <w:bottom w:val="none" w:sz="0" w:space="0" w:color="auto"/>
        <w:right w:val="none" w:sz="0" w:space="0" w:color="auto"/>
      </w:divBdr>
    </w:div>
    <w:div w:id="1558203771">
      <w:bodyDiv w:val="1"/>
      <w:marLeft w:val="0"/>
      <w:marRight w:val="0"/>
      <w:marTop w:val="0"/>
      <w:marBottom w:val="0"/>
      <w:divBdr>
        <w:top w:val="none" w:sz="0" w:space="0" w:color="auto"/>
        <w:left w:val="none" w:sz="0" w:space="0" w:color="auto"/>
        <w:bottom w:val="none" w:sz="0" w:space="0" w:color="auto"/>
        <w:right w:val="none" w:sz="0" w:space="0" w:color="auto"/>
      </w:divBdr>
    </w:div>
    <w:div w:id="1606496832">
      <w:bodyDiv w:val="1"/>
      <w:marLeft w:val="0"/>
      <w:marRight w:val="0"/>
      <w:marTop w:val="0"/>
      <w:marBottom w:val="0"/>
      <w:divBdr>
        <w:top w:val="none" w:sz="0" w:space="0" w:color="auto"/>
        <w:left w:val="none" w:sz="0" w:space="0" w:color="auto"/>
        <w:bottom w:val="none" w:sz="0" w:space="0" w:color="auto"/>
        <w:right w:val="none" w:sz="0" w:space="0" w:color="auto"/>
      </w:divBdr>
    </w:div>
    <w:div w:id="1642610199">
      <w:bodyDiv w:val="1"/>
      <w:marLeft w:val="0"/>
      <w:marRight w:val="0"/>
      <w:marTop w:val="0"/>
      <w:marBottom w:val="0"/>
      <w:divBdr>
        <w:top w:val="none" w:sz="0" w:space="0" w:color="auto"/>
        <w:left w:val="none" w:sz="0" w:space="0" w:color="auto"/>
        <w:bottom w:val="none" w:sz="0" w:space="0" w:color="auto"/>
        <w:right w:val="none" w:sz="0" w:space="0" w:color="auto"/>
      </w:divBdr>
    </w:div>
    <w:div w:id="2109621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yksciai.lt/" TargetMode="External"/><Relationship Id="rId5" Type="http://schemas.openxmlformats.org/officeDocument/2006/relationships/webSettings" Target="webSettings.xml"/><Relationship Id="rId10" Type="http://schemas.openxmlformats.org/officeDocument/2006/relationships/hyperlink" Target="http://www.anyksciai.lt/asmenu-prasymu-nagrinejimo-ir-aptarnavimo-kokybes-anyksciu-rajono-savivaldybes-administracijoje-vertinimo-anketa/10246" TargetMode="External"/><Relationship Id="rId4" Type="http://schemas.openxmlformats.org/officeDocument/2006/relationships/settings" Target="settings.xml"/><Relationship Id="rId9" Type="http://schemas.openxmlformats.org/officeDocument/2006/relationships/hyperlink" Target="https://www.anyksciai.lt/naujienos/anyksciu-rajono-savivaldybes-teikiamu-prasymu-nagrinejimo-ir-gyventoju-aptarnavimo-kokybes-vertinimas/10121"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FAC6E-FFBC-4DD3-9BA0-053660755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8702</Words>
  <Characters>4961</Characters>
  <Application>Microsoft Office Word</Application>
  <DocSecurity>0</DocSecurity>
  <Lines>41</Lines>
  <Paragraphs>27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Meila Česnauskienė</dc:creator>
  <cp:lastModifiedBy>Darbuotojas</cp:lastModifiedBy>
  <cp:revision>4</cp:revision>
  <cp:lastPrinted>2024-09-20T11:28:00Z</cp:lastPrinted>
  <dcterms:created xsi:type="dcterms:W3CDTF">2024-09-30T05:19:00Z</dcterms:created>
  <dcterms:modified xsi:type="dcterms:W3CDTF">2024-09-30T05:30:00Z</dcterms:modified>
</cp:coreProperties>
</file>