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AED16" w14:textId="77777777" w:rsidR="00943F1A" w:rsidRPr="001862C2" w:rsidRDefault="000D3573" w:rsidP="00943F1A">
      <w:pPr>
        <w:rPr>
          <w:rStyle w:val="itemtitle1"/>
          <w:b/>
          <w:sz w:val="28"/>
          <w:szCs w:val="28"/>
        </w:rPr>
      </w:pPr>
      <w:r>
        <w:rPr>
          <w:rStyle w:val="itemtitle1"/>
          <w:b/>
          <w:sz w:val="28"/>
          <w:szCs w:val="28"/>
        </w:rPr>
        <w:t>9</w:t>
      </w:r>
      <w:r w:rsidR="00046C4D">
        <w:rPr>
          <w:rStyle w:val="itemtitle1"/>
          <w:b/>
          <w:sz w:val="28"/>
          <w:szCs w:val="28"/>
        </w:rPr>
        <w:t xml:space="preserve">. </w:t>
      </w:r>
      <w:r w:rsidR="00943F1A" w:rsidRPr="001862C2">
        <w:rPr>
          <w:rStyle w:val="itemtitle1"/>
          <w:b/>
          <w:sz w:val="28"/>
          <w:szCs w:val="28"/>
        </w:rPr>
        <w:t xml:space="preserve">Atmintinė norintiems gauti socialinę pašalpą </w:t>
      </w:r>
    </w:p>
    <w:p w14:paraId="3F661B77" w14:textId="77777777" w:rsidR="00320421" w:rsidRDefault="00320421" w:rsidP="00320421"/>
    <w:p w14:paraId="4B388018" w14:textId="3B5A13D0" w:rsidR="00C96547" w:rsidRPr="00AA35EB" w:rsidRDefault="001A75AE" w:rsidP="00DC5B92">
      <w:pPr>
        <w:pStyle w:val="NormalWeb"/>
        <w:shd w:val="clear" w:color="auto" w:fill="FFFFFF"/>
        <w:spacing w:before="0" w:beforeAutospacing="0" w:after="0" w:afterAutospacing="0"/>
      </w:pPr>
      <w:r w:rsidRPr="001A75AE">
        <w:rPr>
          <w:b/>
          <w:color w:val="000000"/>
          <w:spacing w:val="2"/>
          <w:shd w:val="clear" w:color="auto" w:fill="FFFFFF"/>
        </w:rPr>
        <w:t>Bendrai gyvenantys asmenys arba vienas gyvenantis asmuo turi teisę į socialinę pašalpą</w:t>
      </w:r>
      <w:r w:rsidRPr="001A75AE">
        <w:rPr>
          <w:color w:val="000000"/>
          <w:spacing w:val="2"/>
          <w:shd w:val="clear" w:color="auto" w:fill="FFFFFF"/>
        </w:rPr>
        <w:t>, jei kreipimosi metu</w:t>
      </w:r>
      <w:r>
        <w:rPr>
          <w:color w:val="444444"/>
        </w:rPr>
        <w:t>:</w:t>
      </w:r>
      <w:r w:rsidR="00C96547" w:rsidRPr="00C96547">
        <w:rPr>
          <w:color w:val="444444"/>
        </w:rPr>
        <w:br/>
      </w:r>
      <w:r w:rsidR="00C96547" w:rsidRPr="00C96547">
        <w:rPr>
          <w:color w:val="000000"/>
        </w:rPr>
        <w:t>1. nuosavybės teise turimo turto vertė neviršija turto vertės normatyvo</w:t>
      </w:r>
      <w:r w:rsidR="001D23E3">
        <w:rPr>
          <w:iCs/>
          <w:color w:val="001006"/>
        </w:rPr>
        <w:t>;</w:t>
      </w:r>
      <w:r w:rsidR="00C96547" w:rsidRPr="00C96547">
        <w:rPr>
          <w:color w:val="444444"/>
        </w:rPr>
        <w:br/>
      </w:r>
      <w:r w:rsidR="00C96547" w:rsidRPr="00C96547">
        <w:rPr>
          <w:color w:val="000000"/>
        </w:rPr>
        <w:t>2</w:t>
      </w:r>
      <w:r w:rsidR="00C96547" w:rsidRPr="00AA35EB">
        <w:rPr>
          <w:color w:val="000000"/>
        </w:rPr>
        <w:t>. </w:t>
      </w:r>
      <w:r w:rsidR="00C96547" w:rsidRPr="00AA35EB">
        <w:rPr>
          <w:rStyle w:val="Emphasis"/>
          <w:i w:val="0"/>
          <w:color w:val="000000"/>
        </w:rPr>
        <w:t>pajamos vienam asmeniui yra mažesnės už 1,1 valstybės remiamų pajamų dydį </w:t>
      </w:r>
      <w:r w:rsidR="00C96547" w:rsidRPr="00AA35EB">
        <w:rPr>
          <w:rStyle w:val="Emphasis"/>
          <w:i w:val="0"/>
        </w:rPr>
        <w:t xml:space="preserve"> (toliau – VRP);</w:t>
      </w:r>
    </w:p>
    <w:p w14:paraId="5196E6B8" w14:textId="77777777" w:rsidR="00C96547" w:rsidRDefault="00C96547" w:rsidP="00DC5B92">
      <w:pPr>
        <w:pStyle w:val="NormalWeb"/>
        <w:shd w:val="clear" w:color="auto" w:fill="FFFFFF"/>
        <w:spacing w:before="0" w:beforeAutospacing="0" w:after="0" w:afterAutospacing="0"/>
        <w:jc w:val="both"/>
        <w:rPr>
          <w:color w:val="000000"/>
        </w:rPr>
      </w:pPr>
      <w:r w:rsidRPr="00AA35EB">
        <w:rPr>
          <w:color w:val="000000"/>
        </w:rPr>
        <w:t>3. kiekvienas vyresnis kaip 18 metų bendrai gyvenantis asmuo, vienas gyvenantis asmuo arba vaikas</w:t>
      </w:r>
      <w:r w:rsidRPr="00C96547">
        <w:rPr>
          <w:color w:val="000000"/>
        </w:rPr>
        <w:t xml:space="preserve"> (įvaikis) nuo 16 iki 18 metų atitinka bent vieną iš šių sąlygų:</w:t>
      </w:r>
    </w:p>
    <w:p w14:paraId="251DFE0E" w14:textId="77777777" w:rsidR="001A75AE" w:rsidRDefault="001A75AE" w:rsidP="00DC5B92">
      <w:pPr>
        <w:pStyle w:val="NormalWeb"/>
        <w:shd w:val="clear" w:color="auto" w:fill="FFFFFF"/>
        <w:spacing w:before="0" w:beforeAutospacing="0" w:after="0" w:afterAutospacing="0"/>
        <w:jc w:val="both"/>
        <w:rPr>
          <w:color w:val="000000"/>
        </w:rPr>
      </w:pPr>
    </w:p>
    <w:p w14:paraId="12FD3EF2"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BA0DC4">
        <w:rPr>
          <w:color w:val="000000"/>
        </w:rPr>
        <w:t>vyresni kaip 18 metų asmenys dirba ir per laikotarpį, už kurį pajamos apskaičiuojamos, dirbo ne mažiau kaip du trečdalius maksimalios darbo laiko trukmės arba ne mažiau kaip du trečdalius laiko skaičiuojant nuo darbo sutartyje nustatyto ne viso darbo laiko, kurio trukmė negali būti trumpesnė kaip du trečdaliai maksimalios darbo laiko trukmės, o jiems darbo užmokesčio apskaičiuojama ne mažiau už minimaliąją mėnesinę algą arba minimalųjį valandinį atlygį proporcingai dirbtam laikui arba atliktam darbui</w:t>
      </w:r>
      <w:r w:rsidR="00924F99" w:rsidRPr="00BA0DC4">
        <w:rPr>
          <w:color w:val="000000"/>
        </w:rPr>
        <w:t>; savarankiškai dirbantys asmenys, kurie per laikotarpį, už kurį pajamos apskaičiuojamos, iš vykdomos veiklos gauna ne mažesnes kaip minimalioji mėnesinė alga vidutines pajamas per mėnesį</w:t>
      </w:r>
      <w:r w:rsidRPr="00BA0DC4">
        <w:rPr>
          <w:color w:val="000000"/>
        </w:rPr>
        <w:t>;</w:t>
      </w:r>
    </w:p>
    <w:p w14:paraId="7304CA54"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mokosi pagal bendrojo ugdymo programą ar pagal formaliojo profesinio mokymo programą arba studijuoja aukštojoje mokykloje (studentai), įskaitant akademinių atostogų dėl ligos ar nėštumo laikotarpį, kol jiems sukaks 24 metai ir laikotarpiu nuo bendrojo ugdymo programos baigimo dienos iki tų pačių metų rugsėjo 1 dienos, bet ne ilgiau, negu jiems sukaks 24 metai;</w:t>
      </w:r>
    </w:p>
    <w:p w14:paraId="583BB527"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yra sukakę senatvės pensijos amžių arba gaunantys bet kokios rūšies pensiją, pensijų išmokas ir (ar) šalpos išmokas, išskyrus pensijas, paskirtas asmenims, kuriems nustatytas 45–55 procentų darbingumo lygis (pensijas, paskirtas asmenims, iki 2005 m. liepos 1 d. pripažintiems III grupės invalidais), našlių ar našlaičių pensijas ir už tarnybą paskirtas pareigūnų ir karių valstybines pensijas, arba asmenys, kurie kreipėsi dėl bet kokios rūšies pensijos, pensijų išmokų ir (ar) šalpos išmokų, išskyrus pensijas, asmenims, kuriems nustatytas 45–55 procentų darbingumo lygis (pensijas, paskirtas asmenims, iki 2005 m. liepos 1 d. pripažintiems III grupės invalidais), našlių ar našlaičių pensijas ir už tarnybą skiriamas pareigūnų ir karių valstybines pensijas, skyrimo, bet jos dar nėra paskirtos ar paskirtos, bet neišmokėtos;</w:t>
      </w:r>
    </w:p>
    <w:p w14:paraId="6660D790" w14:textId="77777777" w:rsidR="0069171C" w:rsidRPr="0069171C" w:rsidRDefault="001A75AE" w:rsidP="0069171C">
      <w:pPr>
        <w:pStyle w:val="ListParagraph"/>
        <w:numPr>
          <w:ilvl w:val="0"/>
          <w:numId w:val="21"/>
        </w:numPr>
        <w:shd w:val="clear" w:color="auto" w:fill="FFFFFF"/>
        <w:tabs>
          <w:tab w:val="left" w:pos="284"/>
        </w:tabs>
        <w:ind w:left="0" w:firstLine="0"/>
        <w:jc w:val="both"/>
        <w:rPr>
          <w:color w:val="000000"/>
        </w:rPr>
      </w:pPr>
      <w:r w:rsidRPr="00DC5B92">
        <w:t>yra įsiregistravę Užimtumo tarnyboje prie Socialinės apsaugos ir darbo ministerijos (toliau –  Užimtumo tarnyba) ar kitos valstybės valstybinėje įdarbinimo tarnyboje;</w:t>
      </w:r>
    </w:p>
    <w:p w14:paraId="319AD6E4"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vienas iš bendrai gyvenančių asmenų arba vienas gyvenantis asmuo slaugo ar prižiūri asmenį (asmenis), savo ar kito bendrai gyvenančio asmens vaiką (įvaikį) ar vaikus (įvaikius) arba vaiką (vaikus), kuriam (kuriems) įstatymų nustatyta tvarka nustatyta globa ar rūpyba šeimoje, jeigu jiems yra mokamos slaugos ar priežiūros (pagalbos) išlaidų tikslinės kompensacijos arba jeigu jis įstatymų nustatyta tvarka paskirtas fizinio asmens (fizinių asmenų), pripažinto (pripažintų) neveiksniu (neveiksniais) tam tikroje srityje, arba vaiko (vaikų), kuriam (kuriems) įstatymų nustatyta tvarka nustatyta globa šeimoje, globėju, ar asmens (asmenų) arba vaiko (vaikų), kuriam (kuriems) įstatymų nustatyta tvarka nustatyta rūpyba šeimoje, rūpintoju;</w:t>
      </w:r>
    </w:p>
    <w:p w14:paraId="1B6F7525"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asmuo ne trumpiau kaip vieną mėnesį gydosi stacionarinėje asmens sveikatos priežiūros įstaigoje, teikiančioje sveikatos priežiūros paslaugas, išskyrus atvejus, kai asmeniui paskirtos Lietuvos Respublikos baudžiamajame kodekse  nustatytos  priverčiamosios medicinos priemonės ar asmeniui paskirta auklėjamojo poveikio priemonė – atidavimas į specialią auklėjimo įstaigą, arba jam ne trumpiau kaip vieną mėnesį išduotas elektroninis nedarbingumo pažymėjimas ar medicininė pažyma;</w:t>
      </w:r>
    </w:p>
    <w:p w14:paraId="2EF08959"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yra nėščia moteris, kuriai yra likę ne daugiau kaip 70 kalendorinių dienų iki numatomos gimdymo datos;</w:t>
      </w:r>
    </w:p>
    <w:p w14:paraId="022AA20F"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 xml:space="preserve">vienas iš tėvų ar globėjų augina: vaiką (įvaikį) ar vaikus (įvaikius) iki 3 metų; pagal gydytojų rekomendaciją nelankantį švietimo įstaigos vaiką (įvaikį) ar vaikus (įvaikius) iki 8 metų; nelankantį švietimo įstaigos vaiką (įvaikį) ar vaikus (įvaikius) dėl to, kad švietimo įstaigose, vykdančiose ikimokyklinio ir priešmokyklinio ugdymo programas, nėra vietų, arba dėl to, kad bendrai gyvenantys asmenys gyvena kaimo vietovėje didesniu kaip trijų kilometrų atstumu nuo švietimo įstaigos, vykdančios ikimokyklinio ir priešmokyklinio ugdymo programas, ir savivaldybėje neteikiamos vaiko </w:t>
      </w:r>
      <w:r w:rsidRPr="0069171C">
        <w:rPr>
          <w:color w:val="000000"/>
        </w:rPr>
        <w:lastRenderedPageBreak/>
        <w:t>vežimo paslaugos, bet ne vėliau iki teisės aktų nustatyta tvarka privaloma leisti vaiką (vaikus) mokytis pagal pradinio ugdymo programą;</w:t>
      </w:r>
    </w:p>
    <w:p w14:paraId="4FA4BFB8" w14:textId="77777777" w:rsid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turimas vienintelis iš tėvų arba vienas iš tėvų, kai kitas dėl ligos, neįgalumo, bausmės atlikimo ir kitų svarbių priežasčių negali prižiūrėti vaiko (įvaikio) ar vaikų (įvaikių), augina vaiką (įvaikį) ar vaikus (įvaikius) iki 8 metų ir dirba bendrai gyvenantiems asmenims nuosavybės teise priklausančius arba kitais Civilinio kodekso nustatytais pagrindais naudojamus ir (ar) valdomus ne mažiau kaip 2 hektarus žemės ūkio naudmenų;</w:t>
      </w:r>
    </w:p>
    <w:p w14:paraId="4F03A255" w14:textId="22B05D65" w:rsidR="0069171C" w:rsidRDefault="009D049D" w:rsidP="0069171C">
      <w:pPr>
        <w:pStyle w:val="ListParagraph"/>
        <w:numPr>
          <w:ilvl w:val="0"/>
          <w:numId w:val="21"/>
        </w:numPr>
        <w:shd w:val="clear" w:color="auto" w:fill="FFFFFF"/>
        <w:tabs>
          <w:tab w:val="left" w:pos="284"/>
        </w:tabs>
        <w:ind w:left="0" w:firstLine="0"/>
        <w:jc w:val="both"/>
        <w:rPr>
          <w:color w:val="000000"/>
        </w:rPr>
      </w:pPr>
      <w:r>
        <w:rPr>
          <w:color w:val="000000"/>
        </w:rPr>
        <w:t>v</w:t>
      </w:r>
      <w:r w:rsidR="001A75AE" w:rsidRPr="0069171C">
        <w:rPr>
          <w:color w:val="000000"/>
        </w:rPr>
        <w:t>aikai (įvaikiai) nuo 16 iki 18 metų: mokosi; dirba; yra įsiregistravę </w:t>
      </w:r>
      <w:r w:rsidR="001A75AE" w:rsidRPr="0069171C">
        <w:rPr>
          <w:color w:val="444444"/>
        </w:rPr>
        <w:t>Užimtumo tarnyboje </w:t>
      </w:r>
      <w:r w:rsidR="001A75AE" w:rsidRPr="0069171C">
        <w:rPr>
          <w:color w:val="000000"/>
        </w:rPr>
        <w:t>ar kitos valstybės valstybinėje įdarbinimo tarnyboje; įstatymų nustatyta tvarka yra nustatytas neįgalumas; nėštumo metu; augina savo vaiką (įvaikį) ar vaikus (įvaikius);</w:t>
      </w:r>
    </w:p>
    <w:p w14:paraId="762CCABF" w14:textId="2F50EF93" w:rsidR="001A75AE" w:rsidRPr="0069171C" w:rsidRDefault="001A75AE" w:rsidP="0069171C">
      <w:pPr>
        <w:pStyle w:val="ListParagraph"/>
        <w:numPr>
          <w:ilvl w:val="0"/>
          <w:numId w:val="21"/>
        </w:numPr>
        <w:shd w:val="clear" w:color="auto" w:fill="FFFFFF"/>
        <w:tabs>
          <w:tab w:val="left" w:pos="284"/>
        </w:tabs>
        <w:ind w:left="0" w:firstLine="0"/>
        <w:jc w:val="both"/>
        <w:rPr>
          <w:color w:val="000000"/>
        </w:rPr>
      </w:pPr>
      <w:r w:rsidRPr="0069171C">
        <w:rPr>
          <w:color w:val="000000"/>
        </w:rPr>
        <w:t>vienas iš senelių prižiūri vaiką iki 3 metų, kurio priežiūrai šiam seneliui suteiktos vaiko priežiūros atostogos.</w:t>
      </w:r>
    </w:p>
    <w:p w14:paraId="34968D4B" w14:textId="77777777" w:rsidR="00001D1A" w:rsidRPr="00D40FBD" w:rsidRDefault="00001D1A" w:rsidP="00DC5B92">
      <w:pPr>
        <w:ind w:firstLine="720"/>
        <w:jc w:val="both"/>
      </w:pPr>
    </w:p>
    <w:p w14:paraId="0EB74E37" w14:textId="77777777" w:rsidR="00001D1A" w:rsidRPr="00D40FBD" w:rsidRDefault="00D40FBD" w:rsidP="00DC5B92">
      <w:pPr>
        <w:jc w:val="both"/>
        <w:rPr>
          <w:b/>
        </w:rPr>
      </w:pPr>
      <w:r w:rsidRPr="00D40FBD">
        <w:rPr>
          <w:b/>
        </w:rPr>
        <w:t>Sąlygos, kurioms esant bendrai gyvenantis asmenys arba vienas gyvenantis asmuo turi teisę į piniginę socialinę paramą:</w:t>
      </w:r>
    </w:p>
    <w:p w14:paraId="236C54E2" w14:textId="77777777" w:rsidR="008E1431" w:rsidRDefault="008E1431" w:rsidP="00DC5B92">
      <w:pPr>
        <w:ind w:left="720"/>
        <w:jc w:val="both"/>
      </w:pPr>
    </w:p>
    <w:p w14:paraId="5D40826F" w14:textId="5E411068" w:rsidR="00BA0DC4" w:rsidRDefault="0006587D" w:rsidP="0069171C">
      <w:pPr>
        <w:contextualSpacing/>
        <w:jc w:val="both"/>
      </w:pPr>
      <w:r w:rsidRPr="00FC3BDC">
        <w:t>Auginantys vaikus (įvaikius) iki 18 metų nesusituokę asmenys (įskaitant santuoką nutraukusius asmenis) ar teismo sprendimu gyvenantys skyrium sutuoktiniai arba bendrai gyvenantys asmenys, auginantys vaikus (įvaikius) iš ankstesnio bendro gyvenim</w:t>
      </w:r>
      <w:r>
        <w:t xml:space="preserve">o, ir atitinkantys šio įstatymo </w:t>
      </w:r>
      <w:r w:rsidRPr="00FC3BDC">
        <w:t>reikalavimus, teisę į piniginę</w:t>
      </w:r>
      <w:r w:rsidRPr="00FC3BDC">
        <w:rPr>
          <w:b/>
          <w:bCs/>
        </w:rPr>
        <w:t xml:space="preserve"> </w:t>
      </w:r>
      <w:r>
        <w:t>socialinę pašalpą</w:t>
      </w:r>
      <w:r w:rsidRPr="00FC3BDC">
        <w:t xml:space="preserve"> turi:</w:t>
      </w:r>
    </w:p>
    <w:p w14:paraId="0EA6BAA9" w14:textId="77777777" w:rsidR="0069171C" w:rsidRDefault="0006587D" w:rsidP="0069171C">
      <w:pPr>
        <w:pStyle w:val="ListParagraph"/>
        <w:numPr>
          <w:ilvl w:val="0"/>
          <w:numId w:val="22"/>
        </w:numPr>
        <w:tabs>
          <w:tab w:val="left" w:pos="284"/>
        </w:tabs>
        <w:ind w:left="0" w:firstLine="0"/>
        <w:jc w:val="both"/>
      </w:pPr>
      <w:r w:rsidRPr="00FC3BDC">
        <w:t>kai yra sudaryta teismo patvirtinta sutartis dėl vaiko (įvaikio) ar vaikų (įvaikių), kuriam (kuriems) yra pripažinta tėvystė, materialinio išlaikymo arba teismas priteisia šiam vaikui (įvaikiui) ar šiems vaikams (įvaikiams) išlaikymą, išskyrus atvejį, kai asmenys augina vaiką, kuris gimė po nusikalstamos veikos (kaip jos pasekmė), ir pateikia tai patvirtinantį ikiteisminio tyrimo įstaigos, prokuratūros ar teismo išduotą dokumentą;</w:t>
      </w:r>
    </w:p>
    <w:p w14:paraId="6F34C02C" w14:textId="77777777" w:rsidR="0069171C" w:rsidRDefault="000A69BD" w:rsidP="0069171C">
      <w:pPr>
        <w:pStyle w:val="ListParagraph"/>
        <w:numPr>
          <w:ilvl w:val="0"/>
          <w:numId w:val="22"/>
        </w:numPr>
        <w:tabs>
          <w:tab w:val="left" w:pos="284"/>
        </w:tabs>
        <w:ind w:left="0" w:firstLine="0"/>
        <w:jc w:val="both"/>
      </w:pPr>
      <w:r w:rsidRPr="000A69BD">
        <w:t>tėvystės nustatymo, vaiko (įvaikio) ar vaikų (įvaikių) išlaikymo priteisimo bylos nagrinėjimo teisme, bylos dėl tėvystės nustatymo sustabdymo teismui paskyrus ekspertizę dėl giminystės ryšio įrodymo ir (ar) prašymo dėl išmokų, mokamų pagal Lietuvos Respublikos vaikų išlaikymo išmokų įstatymą, mokėjimo nagrinėjimo laikotarpiu</w:t>
      </w:r>
      <w:r w:rsidR="0069171C">
        <w:t>;</w:t>
      </w:r>
    </w:p>
    <w:p w14:paraId="7B7A4150" w14:textId="3791CB65" w:rsidR="00F87CCA" w:rsidRDefault="00F87CCA" w:rsidP="0069171C">
      <w:pPr>
        <w:pStyle w:val="ListParagraph"/>
        <w:numPr>
          <w:ilvl w:val="0"/>
          <w:numId w:val="22"/>
        </w:numPr>
        <w:tabs>
          <w:tab w:val="left" w:pos="284"/>
        </w:tabs>
        <w:ind w:left="0" w:firstLine="0"/>
        <w:jc w:val="both"/>
      </w:pPr>
      <w:r w:rsidRPr="00F87CCA">
        <w:t xml:space="preserve">Jeigu asmenys, atitinkantys įstatymo reikalavimus, nėra sudarę teismo patvirtintos sutarties dėl vaiko (įvaikio) materialinio išlaikymo arba dėl išlaikymo ir (ar) tėvystės nustatymo nesikreipė į teismą arba kreipėsi, bet tėvystė nebuvo nustatyta ir (ar) išlaikymas nebuvo priteistas, arba </w:t>
      </w:r>
      <w:smartTag w:uri="schemas-tilde-lt/tildestengine" w:element="templates">
        <w:smartTagPr>
          <w:attr w:name="id" w:val="-1"/>
          <w:attr w:name="baseform" w:val="pareiškimas"/>
          <w:attr w:name="text" w:val="pareiškimas"/>
        </w:smartTagPr>
        <w:r w:rsidRPr="00F87CCA">
          <w:t>pareiškimas</w:t>
        </w:r>
      </w:smartTag>
      <w:r w:rsidRPr="00F87CCA">
        <w:t xml:space="preserve"> paliktas nenagrinėtas</w:t>
      </w:r>
      <w:r>
        <w:t xml:space="preserve">, </w:t>
      </w:r>
      <w:r w:rsidRPr="00F87CCA">
        <w:t xml:space="preserve">socialinę pašalpą turi teisę gauti tik vaikas (įvaikis) ar vaikai (įvaikiai), išskyrus atvejį, kai asmenys augina vaiką, kuris gimė po nusikalstamos veikos (kaip jos pasekmė), ir pateikia tai patvirtinantį ikiteisminio tyrimo įstaigos, prokuratūros ar teismo išduotą dokumentą. </w:t>
      </w:r>
    </w:p>
    <w:p w14:paraId="1C288789" w14:textId="77777777" w:rsidR="003431F4" w:rsidRDefault="003431F4" w:rsidP="00DC5B92">
      <w:pPr>
        <w:jc w:val="both"/>
      </w:pPr>
    </w:p>
    <w:p w14:paraId="59E454C8" w14:textId="77777777" w:rsidR="0011264F" w:rsidRDefault="003431F4" w:rsidP="00DC5B92">
      <w:pPr>
        <w:jc w:val="both"/>
      </w:pPr>
      <w:r w:rsidRPr="003431F4">
        <w:t>Socialinės pašalpos dyd</w:t>
      </w:r>
      <w:r w:rsidR="001A75AE">
        <w:t xml:space="preserve">is vienam gyvenančiam asmeniui, turinčiam teisę ją gauti, </w:t>
      </w:r>
      <w:r w:rsidRPr="003431F4">
        <w:t>sudaro</w:t>
      </w:r>
      <w:r w:rsidR="0011264F">
        <w:t>:</w:t>
      </w:r>
    </w:p>
    <w:p w14:paraId="005A3F0D" w14:textId="77777777" w:rsidR="0069171C" w:rsidRDefault="0011264F" w:rsidP="0069171C">
      <w:pPr>
        <w:pStyle w:val="ListParagraph"/>
        <w:numPr>
          <w:ilvl w:val="0"/>
          <w:numId w:val="23"/>
        </w:numPr>
        <w:tabs>
          <w:tab w:val="left" w:pos="284"/>
        </w:tabs>
        <w:ind w:left="0" w:firstLine="0"/>
        <w:jc w:val="both"/>
        <w:rPr>
          <w:color w:val="000000"/>
        </w:rPr>
      </w:pPr>
      <w:r w:rsidRPr="0069171C">
        <w:rPr>
          <w:color w:val="000000"/>
        </w:rPr>
        <w:t>skirtumą tarp 1,4 valstybės remiamų pajamų dydžio vienam gyvenančiam asmeniui ir vidutinių vieno gyvenančio asmens pajamų per mėnesį – kai socialinė pašalpa mokama ne ilgiau kaip 6 mėnesius;</w:t>
      </w:r>
    </w:p>
    <w:p w14:paraId="64D261CC" w14:textId="77777777" w:rsidR="0069171C" w:rsidRDefault="0011264F" w:rsidP="0069171C">
      <w:pPr>
        <w:pStyle w:val="ListParagraph"/>
        <w:numPr>
          <w:ilvl w:val="0"/>
          <w:numId w:val="23"/>
        </w:numPr>
        <w:tabs>
          <w:tab w:val="left" w:pos="284"/>
        </w:tabs>
        <w:ind w:left="0" w:firstLine="0"/>
        <w:jc w:val="both"/>
        <w:rPr>
          <w:color w:val="000000"/>
        </w:rPr>
      </w:pPr>
      <w:r w:rsidRPr="0069171C">
        <w:rPr>
          <w:color w:val="000000"/>
        </w:rPr>
        <w:t>skirtumą tarp 1,2 valstybės remiamų pajamų dydžio vienam gyvenančiam asmeniui ir vidutinių vieno gyvenančio asmens pajamų per mėnesį – kai socialinė pašalpa mokama nuo 6 iki 12 mėnesių;</w:t>
      </w:r>
    </w:p>
    <w:p w14:paraId="48459A2B" w14:textId="022BC933" w:rsidR="0011264F" w:rsidRPr="0069171C" w:rsidRDefault="0011264F" w:rsidP="0069171C">
      <w:pPr>
        <w:pStyle w:val="ListParagraph"/>
        <w:numPr>
          <w:ilvl w:val="0"/>
          <w:numId w:val="23"/>
        </w:numPr>
        <w:tabs>
          <w:tab w:val="left" w:pos="284"/>
        </w:tabs>
        <w:ind w:left="0" w:firstLine="0"/>
        <w:jc w:val="both"/>
        <w:rPr>
          <w:color w:val="000000"/>
        </w:rPr>
      </w:pPr>
      <w:r w:rsidRPr="0069171C">
        <w:rPr>
          <w:color w:val="000000"/>
        </w:rPr>
        <w:t>skirtumą tarp 1,1 valstybės remiamų pajamų dydžio vienam gyvenančiam asmeniui ir vidutinių vieno gyvenančio asmens pajamų per mėnesį – kai socialinė pašalpa mokama</w:t>
      </w:r>
      <w:r w:rsidRPr="0069171C">
        <w:rPr>
          <w:color w:val="000000"/>
          <w:sz w:val="22"/>
          <w:szCs w:val="22"/>
        </w:rPr>
        <w:t xml:space="preserve"> ilgiau kaip 12 mėnesių.</w:t>
      </w:r>
    </w:p>
    <w:p w14:paraId="313836B8" w14:textId="77777777" w:rsidR="00996738" w:rsidRDefault="00996738" w:rsidP="00DC5B92">
      <w:pPr>
        <w:ind w:firstLine="720"/>
        <w:jc w:val="both"/>
        <w:rPr>
          <w:color w:val="000000"/>
          <w:sz w:val="22"/>
          <w:szCs w:val="22"/>
        </w:rPr>
      </w:pPr>
    </w:p>
    <w:p w14:paraId="5497F52D" w14:textId="77777777" w:rsidR="00633D4A" w:rsidRDefault="00633D4A" w:rsidP="00DC5B92">
      <w:pPr>
        <w:jc w:val="both"/>
      </w:pPr>
      <w:r w:rsidRPr="00633D4A">
        <w:t>Socialinės pašalpos dydis bendrai gyvenantiems asmeni</w:t>
      </w:r>
      <w:r>
        <w:t xml:space="preserve">ms </w:t>
      </w:r>
      <w:r w:rsidRPr="00633D4A">
        <w:t>sudaro:</w:t>
      </w:r>
    </w:p>
    <w:p w14:paraId="3A668F38" w14:textId="32ABC437" w:rsidR="0069171C" w:rsidRDefault="00996738" w:rsidP="0069171C">
      <w:pPr>
        <w:pStyle w:val="ListParagraph"/>
        <w:numPr>
          <w:ilvl w:val="0"/>
          <w:numId w:val="24"/>
        </w:numPr>
        <w:shd w:val="clear" w:color="auto" w:fill="FFFFFF"/>
        <w:tabs>
          <w:tab w:val="left" w:pos="284"/>
        </w:tabs>
        <w:ind w:left="0" w:firstLine="0"/>
        <w:jc w:val="both"/>
        <w:rPr>
          <w:color w:val="444444"/>
        </w:rPr>
      </w:pPr>
      <w:r w:rsidRPr="0069171C">
        <w:rPr>
          <w:color w:val="000000"/>
        </w:rPr>
        <w:t>pirmam bendrai gyvenančiam asmeniui – </w:t>
      </w:r>
      <w:r w:rsidRPr="0069171C">
        <w:rPr>
          <w:b/>
          <w:color w:val="444444"/>
        </w:rPr>
        <w:t>skirtu</w:t>
      </w:r>
      <w:r w:rsidR="00924F99" w:rsidRPr="0069171C">
        <w:rPr>
          <w:b/>
          <w:color w:val="444444"/>
        </w:rPr>
        <w:t>mą tarp 1,1 VRP dydžio</w:t>
      </w:r>
      <w:r w:rsidRPr="0069171C">
        <w:rPr>
          <w:color w:val="444444"/>
        </w:rPr>
        <w:t> </w:t>
      </w:r>
      <w:r w:rsidRPr="0069171C">
        <w:rPr>
          <w:color w:val="000000"/>
        </w:rPr>
        <w:t>vienam iš bendrai gyvenančių asmenų ir vidutinių bendrai gyvenančių asmenų pajamų vienam iš bendrai gyvenančių asmenų per mėnesį;</w:t>
      </w:r>
    </w:p>
    <w:p w14:paraId="105918F4" w14:textId="77777777" w:rsidR="0069171C" w:rsidRPr="0069171C" w:rsidRDefault="00996738" w:rsidP="0069171C">
      <w:pPr>
        <w:pStyle w:val="ListParagraph"/>
        <w:numPr>
          <w:ilvl w:val="0"/>
          <w:numId w:val="24"/>
        </w:numPr>
        <w:shd w:val="clear" w:color="auto" w:fill="FFFFFF"/>
        <w:tabs>
          <w:tab w:val="left" w:pos="284"/>
        </w:tabs>
        <w:ind w:left="0" w:firstLine="0"/>
        <w:jc w:val="both"/>
        <w:rPr>
          <w:color w:val="444444"/>
        </w:rPr>
      </w:pPr>
      <w:r w:rsidRPr="0069171C">
        <w:rPr>
          <w:color w:val="000000"/>
        </w:rPr>
        <w:t>antram bendrai gyvenančiam asmeniui – 90 procentų skirtumo</w:t>
      </w:r>
      <w:r w:rsidRPr="0069171C">
        <w:rPr>
          <w:color w:val="444444"/>
        </w:rPr>
        <w:t> tarp 1,1 VRP dydžio </w:t>
      </w:r>
      <w:r w:rsidRPr="0069171C">
        <w:rPr>
          <w:color w:val="000000"/>
        </w:rPr>
        <w:t>vienam iš bendrai gyvenančių asmenų ir vidutinių bendrai gyvenančių asmenų pajamų vienam iš bendrai gyvenančių asmenų per mėnesį;</w:t>
      </w:r>
    </w:p>
    <w:p w14:paraId="5D435ADE" w14:textId="07D4F8CA" w:rsidR="00996738" w:rsidRPr="0069171C" w:rsidRDefault="00996738" w:rsidP="0069171C">
      <w:pPr>
        <w:pStyle w:val="ListParagraph"/>
        <w:numPr>
          <w:ilvl w:val="0"/>
          <w:numId w:val="24"/>
        </w:numPr>
        <w:shd w:val="clear" w:color="auto" w:fill="FFFFFF"/>
        <w:tabs>
          <w:tab w:val="left" w:pos="284"/>
        </w:tabs>
        <w:ind w:left="0" w:firstLine="0"/>
        <w:jc w:val="both"/>
        <w:rPr>
          <w:color w:val="444444"/>
        </w:rPr>
      </w:pPr>
      <w:r w:rsidRPr="0069171C">
        <w:rPr>
          <w:color w:val="000000"/>
        </w:rPr>
        <w:t xml:space="preserve">trečiam ir </w:t>
      </w:r>
      <w:proofErr w:type="spellStart"/>
      <w:r w:rsidRPr="0069171C">
        <w:rPr>
          <w:color w:val="000000"/>
        </w:rPr>
        <w:t>paskesniems</w:t>
      </w:r>
      <w:proofErr w:type="spellEnd"/>
      <w:r w:rsidRPr="0069171C">
        <w:rPr>
          <w:color w:val="000000"/>
        </w:rPr>
        <w:t xml:space="preserve"> bendrai gyvenantiems asmenims – </w:t>
      </w:r>
      <w:r w:rsidRPr="00BF7650">
        <w:t xml:space="preserve">70 procentų skirtumo tarp 1,1 VRP dydžio vienam iš bendrai gyvenančių asmenų ir vidutinių bendrai gyvenančių asmenų pajamų vienam </w:t>
      </w:r>
      <w:r w:rsidRPr="0069171C">
        <w:rPr>
          <w:color w:val="000000"/>
        </w:rPr>
        <w:t>iš bendrai gyvenančių asmenų per mėnesį.</w:t>
      </w:r>
    </w:p>
    <w:p w14:paraId="7C01D701" w14:textId="77777777" w:rsidR="00633D4A" w:rsidRPr="00633D4A" w:rsidRDefault="00633D4A" w:rsidP="00DC5B92">
      <w:pPr>
        <w:ind w:left="720"/>
        <w:jc w:val="both"/>
      </w:pPr>
    </w:p>
    <w:p w14:paraId="6DA231D4" w14:textId="77777777" w:rsidR="00633D4A" w:rsidRPr="000A1AC1" w:rsidRDefault="00633D4A" w:rsidP="00DC5B92">
      <w:pPr>
        <w:tabs>
          <w:tab w:val="left" w:pos="993"/>
        </w:tabs>
        <w:jc w:val="both"/>
      </w:pPr>
      <w:r w:rsidRPr="00633D4A">
        <w:t>Socialinė pašalpa skiriama 3 mėnesiams nuo prašym</w:t>
      </w:r>
      <w:r>
        <w:t xml:space="preserve">o – </w:t>
      </w:r>
      <w:r w:rsidRPr="00633D4A">
        <w:t>paraiškos pateikimo mėnesio pirmos dienos, jeigu kreipimosi ir sprendimo priėmimo metu bendrai gyvenantys asmenys arba vienas gyvenantis asmuo turi teisę į šią pašalpą</w:t>
      </w:r>
      <w:r w:rsidRPr="000A1AC1">
        <w:t>.</w:t>
      </w:r>
      <w:r w:rsidR="000A1AC1" w:rsidRPr="000A1AC1">
        <w:t xml:space="preserve"> </w:t>
      </w:r>
      <w:r w:rsidR="000A1AC1" w:rsidRPr="000A1AC1">
        <w:rPr>
          <w:bCs/>
        </w:rPr>
        <w:t>Piniginė socialinė parama gali būti skiriama trumpesniam negu 3 mėnesių laikotarpiui, jeigu yra žinoma, kad per tą laikotarpį</w:t>
      </w:r>
      <w:r w:rsidR="000A1AC1" w:rsidRPr="000A1AC1">
        <w:t xml:space="preserve"> bendrai gyvenantys asmenys</w:t>
      </w:r>
      <w:r w:rsidR="000A1AC1" w:rsidRPr="000A1AC1">
        <w:rPr>
          <w:bCs/>
        </w:rPr>
        <w:t xml:space="preserve"> arba vienas gyvenantis asmuo neteks teisės į piniginę socialinę paramą arba piniginės socialinės paramos dydis pasikeis (dėl </w:t>
      </w:r>
      <w:r w:rsidR="000A1AC1" w:rsidRPr="000A1AC1">
        <w:t>šeiminės padėties</w:t>
      </w:r>
      <w:r w:rsidR="000A1AC1" w:rsidRPr="000A1AC1">
        <w:rPr>
          <w:bCs/>
        </w:rPr>
        <w:t xml:space="preserve">, pajamų šaltinio </w:t>
      </w:r>
      <w:r w:rsidR="000A1AC1">
        <w:rPr>
          <w:bCs/>
        </w:rPr>
        <w:t xml:space="preserve">(bet ne jo dydžio) pasikeitimo </w:t>
      </w:r>
      <w:r w:rsidR="000A1AC1" w:rsidRPr="000A1AC1">
        <w:rPr>
          <w:bCs/>
        </w:rPr>
        <w:t>ir kita).</w:t>
      </w:r>
    </w:p>
    <w:p w14:paraId="025E8496" w14:textId="77777777" w:rsidR="00633D4A" w:rsidRPr="000A1AC1" w:rsidRDefault="00633D4A" w:rsidP="00DC5B92">
      <w:pPr>
        <w:jc w:val="both"/>
      </w:pPr>
    </w:p>
    <w:p w14:paraId="7F1117A0" w14:textId="77777777" w:rsidR="000A1AC1" w:rsidRPr="000A1AC1" w:rsidRDefault="000A1AC1" w:rsidP="00DC5B92">
      <w:pPr>
        <w:jc w:val="both"/>
        <w:rPr>
          <w:bCs/>
          <w:color w:val="000000"/>
        </w:rPr>
      </w:pPr>
      <w:r w:rsidRPr="000A1AC1">
        <w:rPr>
          <w:bCs/>
        </w:rPr>
        <w:t xml:space="preserve">Pasibaigus paskirtos socialinės pašalpos teikimo laikotarpiui, dėl tolesnio jos skyrimo </w:t>
      </w:r>
      <w:r w:rsidRPr="000A1AC1">
        <w:t>bendrai gyvenantys asmenys</w:t>
      </w:r>
      <w:r w:rsidRPr="000A1AC1">
        <w:rPr>
          <w:bCs/>
        </w:rPr>
        <w:t xml:space="preserve"> arba vienas gyvenantis asmuo turi teisę kreiptis per 2</w:t>
      </w:r>
      <w:r w:rsidRPr="000A1AC1">
        <w:rPr>
          <w:b/>
          <w:bCs/>
        </w:rPr>
        <w:t xml:space="preserve"> </w:t>
      </w:r>
      <w:r w:rsidRPr="000A1AC1">
        <w:rPr>
          <w:bCs/>
        </w:rPr>
        <w:t>mėnesius su prašymu-</w:t>
      </w:r>
      <w:smartTag w:uri="schemas-tilde-lt/tildestengine" w:element="templates">
        <w:smartTagPr>
          <w:attr w:name="text" w:val="paraiška"/>
          <w:attr w:name="baseform" w:val="paraiška"/>
          <w:attr w:name="id" w:val="-1"/>
        </w:smartTagPr>
        <w:r w:rsidRPr="000A1AC1">
          <w:rPr>
            <w:bCs/>
          </w:rPr>
          <w:t>paraiška</w:t>
        </w:r>
      </w:smartTag>
      <w:r w:rsidRPr="000A1AC1">
        <w:rPr>
          <w:bCs/>
        </w:rPr>
        <w:t xml:space="preserve"> ir pateikti naujus dokumentus ir duomenis apie </w:t>
      </w:r>
      <w:r w:rsidRPr="000A1AC1">
        <w:t>bendrai gyvenančius asmenis arba vieną gyvenantį asmenį</w:t>
      </w:r>
      <w:r w:rsidRPr="000A1AC1">
        <w:rPr>
          <w:bCs/>
        </w:rPr>
        <w:t xml:space="preserve"> bei jų (jo) pajamas. Socialinė pašalpa skiriama nuo prašymą-paraišką pateikusio asmens nurodyto vieno iš 2 mėnesių, einančių po </w:t>
      </w:r>
      <w:r w:rsidRPr="000A1AC1">
        <w:rPr>
          <w:bCs/>
          <w:color w:val="000000"/>
        </w:rPr>
        <w:t xml:space="preserve">socialinės pašalpos gavimo laikotarpio pabaigos. </w:t>
      </w:r>
    </w:p>
    <w:p w14:paraId="4DC44A9D" w14:textId="77777777" w:rsidR="000A1AC1" w:rsidRPr="000A1AC1" w:rsidRDefault="000A1AC1" w:rsidP="00DC5B92">
      <w:pPr>
        <w:jc w:val="both"/>
        <w:rPr>
          <w:bCs/>
        </w:rPr>
      </w:pPr>
    </w:p>
    <w:p w14:paraId="7E6F52C1" w14:textId="77777777" w:rsidR="000A1AC1" w:rsidRPr="000A1AC1" w:rsidRDefault="000A1AC1" w:rsidP="00DC5B92">
      <w:pPr>
        <w:jc w:val="both"/>
        <w:rPr>
          <w:bCs/>
        </w:rPr>
      </w:pPr>
      <w:r w:rsidRPr="000A1AC1">
        <w:rPr>
          <w:bCs/>
        </w:rPr>
        <w:t>Jeigu pasibaigus paskirtos socialinės pašalpos teikimo laikotarpiui kreipiamasi vėliau kaip po 2</w:t>
      </w:r>
      <w:r w:rsidRPr="000A1AC1">
        <w:rPr>
          <w:b/>
          <w:bCs/>
        </w:rPr>
        <w:t xml:space="preserve"> </w:t>
      </w:r>
      <w:r w:rsidRPr="000A1AC1">
        <w:rPr>
          <w:bCs/>
        </w:rPr>
        <w:t>mėnesių nuo anksčiau paskirtos socialinės pašalpos teikimo laikotarpio pabaigos, socialinė pašalpa skiriama nuo prašymo-paraiškos pateikimo mėnesio pirmos dienos.</w:t>
      </w:r>
    </w:p>
    <w:p w14:paraId="0FC6C1A2" w14:textId="77777777" w:rsidR="000A1AC1" w:rsidRPr="009D049D" w:rsidRDefault="000A1AC1" w:rsidP="00DC5B92">
      <w:pPr>
        <w:pStyle w:val="HTMLPreformatted"/>
        <w:jc w:val="both"/>
        <w:rPr>
          <w:rFonts w:ascii="Times New Roman" w:hAnsi="Times New Roman" w:cs="Times New Roman"/>
          <w:sz w:val="24"/>
          <w:szCs w:val="24"/>
          <w:lang w:val="lt-LT"/>
        </w:rPr>
      </w:pPr>
    </w:p>
    <w:p w14:paraId="56FF1FB8" w14:textId="77777777" w:rsidR="00673514" w:rsidRDefault="00673514" w:rsidP="00DC5B92">
      <w:pPr>
        <w:jc w:val="both"/>
        <w:rPr>
          <w:b/>
          <w:u w:val="single"/>
        </w:rPr>
      </w:pPr>
      <w:r w:rsidRPr="00673514">
        <w:rPr>
          <w:b/>
          <w:u w:val="single"/>
        </w:rPr>
        <w:t xml:space="preserve">Piniginė socialinė </w:t>
      </w:r>
      <w:r w:rsidR="00E1576A">
        <w:rPr>
          <w:b/>
          <w:u w:val="single"/>
        </w:rPr>
        <w:t>parama neteikiama, jei asmuo</w:t>
      </w:r>
      <w:r w:rsidRPr="00673514">
        <w:rPr>
          <w:b/>
          <w:u w:val="single"/>
        </w:rPr>
        <w:t>:</w:t>
      </w:r>
    </w:p>
    <w:p w14:paraId="1470B4B5" w14:textId="77777777" w:rsidR="00E1576A" w:rsidRPr="00E1576A" w:rsidRDefault="00E1576A" w:rsidP="00DC5B92">
      <w:pPr>
        <w:jc w:val="both"/>
      </w:pPr>
      <w:r>
        <w:t>1)</w:t>
      </w:r>
      <w:r w:rsidRPr="00E1576A">
        <w:t xml:space="preserve"> gauna ilgalaikės socialinės globos paslaugas socialinės globos įstaigoje;</w:t>
      </w:r>
    </w:p>
    <w:p w14:paraId="42D13595" w14:textId="77777777" w:rsidR="00E1576A" w:rsidRDefault="00E1576A" w:rsidP="00DC5B92">
      <w:pPr>
        <w:jc w:val="both"/>
      </w:pPr>
      <w:r w:rsidRPr="00E1576A">
        <w:t>2) yra mokinys ar studentas iki 24 metų, kuris mokosi ir gyvena užsienio valstybėje;</w:t>
      </w:r>
    </w:p>
    <w:p w14:paraId="6F0166F3" w14:textId="77777777" w:rsidR="00E1576A" w:rsidRDefault="00E1576A" w:rsidP="00DC5B92">
      <w:pPr>
        <w:jc w:val="both"/>
      </w:pPr>
      <w:r>
        <w:t xml:space="preserve">3) </w:t>
      </w:r>
      <w:r w:rsidRPr="00E1576A">
        <w:t xml:space="preserve">atlieka su laisvės atėmimu susijusią bausmę ar </w:t>
      </w:r>
      <w:r w:rsidRPr="00E1576A">
        <w:rPr>
          <w:bCs/>
        </w:rPr>
        <w:t>administracinį areštą,</w:t>
      </w:r>
      <w:r w:rsidRPr="00E1576A">
        <w:t xml:space="preserve"> yra suimtas, </w:t>
      </w:r>
      <w:r w:rsidRPr="00E1576A">
        <w:rPr>
          <w:bCs/>
        </w:rPr>
        <w:t xml:space="preserve">jam </w:t>
      </w:r>
      <w:r w:rsidRPr="00E1576A">
        <w:t>paskirtos</w:t>
      </w:r>
      <w:r w:rsidRPr="00E1576A">
        <w:rPr>
          <w:bCs/>
        </w:rPr>
        <w:t xml:space="preserve"> Baudžiamajame </w:t>
      </w:r>
      <w:r w:rsidRPr="00E1576A">
        <w:t>kodekse</w:t>
      </w:r>
      <w:r w:rsidRPr="00E1576A">
        <w:rPr>
          <w:bCs/>
        </w:rPr>
        <w:t xml:space="preserve"> </w:t>
      </w:r>
      <w:r w:rsidRPr="00E1576A">
        <w:t>nustatytos</w:t>
      </w:r>
      <w:r w:rsidRPr="00E1576A">
        <w:rPr>
          <w:bCs/>
        </w:rPr>
        <w:t xml:space="preserve"> priverčiamosios medicinos priemonės ar </w:t>
      </w:r>
      <w:r w:rsidRPr="00E1576A">
        <w:t>paskirta</w:t>
      </w:r>
      <w:r w:rsidRPr="00E1576A">
        <w:rPr>
          <w:bCs/>
        </w:rPr>
        <w:t xml:space="preserve"> auklėjamojo poveikio priemonė – atidavimas į specialią auklėjimo įstaigą, </w:t>
      </w:r>
      <w:r w:rsidRPr="00E1576A">
        <w:t>jam paskelbta paieška ar jis teismo pripažintas nežinia kur esančiu;</w:t>
      </w:r>
    </w:p>
    <w:p w14:paraId="23D75F9B" w14:textId="77777777" w:rsidR="00ED72A4" w:rsidRDefault="00E1576A" w:rsidP="00DC5B92">
      <w:pPr>
        <w:jc w:val="both"/>
      </w:pPr>
      <w:r>
        <w:t>4)</w:t>
      </w:r>
      <w:r w:rsidRPr="007055D1">
        <w:rPr>
          <w:sz w:val="22"/>
          <w:szCs w:val="22"/>
        </w:rPr>
        <w:t xml:space="preserve"> </w:t>
      </w:r>
      <w:r w:rsidRPr="00E1576A">
        <w:t>atlieka privalomąją pradinę karo tarnybą</w:t>
      </w:r>
      <w:r w:rsidRPr="00E1576A">
        <w:rPr>
          <w:bCs/>
        </w:rPr>
        <w:t>;</w:t>
      </w:r>
      <w:r w:rsidRPr="00E1576A">
        <w:t xml:space="preserve"> </w:t>
      </w:r>
    </w:p>
    <w:p w14:paraId="187B835F" w14:textId="77777777" w:rsidR="00ED72A4" w:rsidRPr="00752244" w:rsidRDefault="00ED72A4" w:rsidP="00DC5B92">
      <w:pPr>
        <w:jc w:val="both"/>
      </w:pPr>
      <w:r>
        <w:t>5</w:t>
      </w:r>
      <w:r w:rsidR="00752244">
        <w:t xml:space="preserve">) </w:t>
      </w:r>
      <w:r w:rsidRPr="00752244">
        <w:t xml:space="preserve">yra užsienietis, neturintis Lietuvos Respublikos ilgalaikio gyventojo leidimo gyventi Europos Sąjungoje, arba Europos Sąjungos valstybės narės ar Europos ekonominei erdvei priklausančios Europos laisvosios prekybos asociacijos valstybės narės pilietis ar jo šeimos narys, kuriems teisės aktų nustatyta tvarka nėra išduoti dokumentai, patvirtinantys teisę gyventi Lietuvos Respublikoje, arba kurie gyvena Lietuvos Respublikoje mažiau kaip 3 mėnesius, kai toks reikalavimas yra taikomas, ar užsienietis, kuriam nėra suteiktas prieglobstis Lietuvos Respublikoje arba laikinoji apsauga, ir jeigu šie asmenys atitinka bent vieną iš šio straipsnio 1 dalyje nurodytų sąlygų. </w:t>
      </w:r>
    </w:p>
    <w:p w14:paraId="556B809E" w14:textId="77777777" w:rsidR="004C10BD" w:rsidRPr="00ED72A4" w:rsidRDefault="004C10BD" w:rsidP="00BA0DC4"/>
    <w:p w14:paraId="18321494" w14:textId="77777777" w:rsidR="00BA0DC4" w:rsidRDefault="00943F1A" w:rsidP="00BA0DC4">
      <w:pPr>
        <w:rPr>
          <w:b/>
          <w:u w:val="single"/>
        </w:rPr>
      </w:pPr>
      <w:r w:rsidRPr="00320421">
        <w:rPr>
          <w:b/>
          <w:u w:val="single"/>
        </w:rPr>
        <w:t>Socialinei pašalpai gauti pateikiami šie dokumentai:</w:t>
      </w:r>
    </w:p>
    <w:p w14:paraId="544C29D0" w14:textId="36BD3860" w:rsidR="004D0BD3" w:rsidRDefault="00943F1A" w:rsidP="00BA0DC4">
      <w:pPr>
        <w:jc w:val="both"/>
      </w:pPr>
      <w:r w:rsidRPr="00320421">
        <w:rPr>
          <w:b/>
          <w:u w:val="single"/>
        </w:rPr>
        <w:br/>
      </w:r>
      <w:r w:rsidR="003B7291" w:rsidRPr="00CC713A">
        <w:t>1. P</w:t>
      </w:r>
      <w:r w:rsidRPr="00CC713A">
        <w:t>rašymas (rašomas Soci</w:t>
      </w:r>
      <w:r w:rsidR="004D0BD3">
        <w:t xml:space="preserve">alinės paramos skyriuje arba </w:t>
      </w:r>
      <w:r w:rsidR="00374C14" w:rsidRPr="00CC713A">
        <w:t>seniūnijoje</w:t>
      </w:r>
      <w:r w:rsidR="00A82BDC">
        <w:t xml:space="preserve">. </w:t>
      </w:r>
      <w:r w:rsidR="004D0BD3">
        <w:t xml:space="preserve">Taip pat tai galima padaryti </w:t>
      </w:r>
      <w:r w:rsidR="00965A5A" w:rsidRPr="00CA1A55">
        <w:t xml:space="preserve">elektroniniu būdu per Socialinės paramos šeimai informacinę sistemą </w:t>
      </w:r>
      <w:r w:rsidR="00965A5A" w:rsidRPr="00692258">
        <w:rPr>
          <w:b/>
          <w:bCs/>
        </w:rPr>
        <w:t>SPIS</w:t>
      </w:r>
      <w:r w:rsidR="00965A5A" w:rsidRPr="00CA1A55">
        <w:t xml:space="preserve"> – </w:t>
      </w:r>
      <w:hyperlink r:id="rId6" w:tgtFrame="_new" w:history="1">
        <w:r w:rsidR="00965A5A" w:rsidRPr="00692258">
          <w:rPr>
            <w:color w:val="0000FF"/>
            <w:u w:val="single"/>
          </w:rPr>
          <w:t>www.spis.lt</w:t>
        </w:r>
      </w:hyperlink>
      <w:r w:rsidR="00965A5A" w:rsidRPr="00CA1A55">
        <w:t>).</w:t>
      </w:r>
    </w:p>
    <w:p w14:paraId="08ECE54F" w14:textId="77777777" w:rsidR="00253641" w:rsidRDefault="003B7291" w:rsidP="00BA0DC4">
      <w:pPr>
        <w:jc w:val="both"/>
      </w:pPr>
      <w:r w:rsidRPr="00CC713A">
        <w:t>2. </w:t>
      </w:r>
      <w:r w:rsidR="00253641">
        <w:t>Asmens tapatybę patvirtinantis dokumentas.</w:t>
      </w:r>
    </w:p>
    <w:p w14:paraId="0325CBE3" w14:textId="77777777" w:rsidR="00A60F03" w:rsidRPr="00CC713A" w:rsidRDefault="003B7291" w:rsidP="00BA0DC4">
      <w:pPr>
        <w:jc w:val="both"/>
      </w:pPr>
      <w:r w:rsidRPr="00CC713A">
        <w:t>3. P</w:t>
      </w:r>
      <w:r w:rsidR="00374C14" w:rsidRPr="00CC713A">
        <w:t>ažymos</w:t>
      </w:r>
      <w:r w:rsidR="00943F1A" w:rsidRPr="00CC713A">
        <w:t xml:space="preserve"> apie pajamas </w:t>
      </w:r>
      <w:r w:rsidR="00374C14" w:rsidRPr="00CC713A">
        <w:t xml:space="preserve">(visų gaunančių pajamas šeimos narių) </w:t>
      </w:r>
      <w:r w:rsidR="00943F1A" w:rsidRPr="00CC713A">
        <w:t>už 3 paskutinius mėnesius (darbo užmok</w:t>
      </w:r>
      <w:r w:rsidR="008B28A2" w:rsidRPr="00CC713A">
        <w:t>estis, alimentai</w:t>
      </w:r>
      <w:r w:rsidR="00A60F03" w:rsidRPr="00CC713A">
        <w:t xml:space="preserve"> ir kt. pajamos) arba</w:t>
      </w:r>
      <w:r w:rsidR="002E1C00" w:rsidRPr="00CC713A">
        <w:t xml:space="preserve">, </w:t>
      </w:r>
      <w:r w:rsidR="00301688" w:rsidRPr="00CC713A">
        <w:t>jei pajamų šaltinis pasikeitęs, pajamas to mėnesio, nuo ku</w:t>
      </w:r>
      <w:r w:rsidR="00A60F03" w:rsidRPr="00CC713A">
        <w:t>rio p</w:t>
      </w:r>
      <w:r w:rsidR="00CC713A" w:rsidRPr="00CC713A">
        <w:t>rašoma skirti socialinę pašalpą (</w:t>
      </w:r>
      <w:r w:rsidR="00CC713A" w:rsidRPr="00CC713A">
        <w:rPr>
          <w:rFonts w:cs="Arial"/>
          <w:color w:val="000000"/>
        </w:rPr>
        <w:t>jei informacija nėra gaunama iš valstybės registrų ir žinybinių registrų bei valstybės informacinių sistemų)</w:t>
      </w:r>
      <w:r w:rsidR="00253641">
        <w:rPr>
          <w:rFonts w:cs="Arial"/>
          <w:color w:val="000000"/>
        </w:rPr>
        <w:t>.</w:t>
      </w:r>
      <w:r w:rsidR="00A60F03" w:rsidRPr="00CC713A">
        <w:t xml:space="preserve"> </w:t>
      </w:r>
    </w:p>
    <w:p w14:paraId="5C0B822E" w14:textId="77777777" w:rsidR="00077469" w:rsidRPr="00CC713A" w:rsidRDefault="00CC713A" w:rsidP="00BA0DC4">
      <w:pPr>
        <w:jc w:val="both"/>
      </w:pPr>
      <w:r w:rsidRPr="00CC713A">
        <w:t xml:space="preserve">4. </w:t>
      </w:r>
      <w:r w:rsidR="003B7291" w:rsidRPr="00CC713A">
        <w:t>T</w:t>
      </w:r>
      <w:r w:rsidR="00301688" w:rsidRPr="00CC713A">
        <w:t>eismo sprendimas</w:t>
      </w:r>
      <w:r w:rsidR="006A05F9" w:rsidRPr="00CC713A">
        <w:t xml:space="preserve"> dėl tėvystės nustatymo ir</w:t>
      </w:r>
      <w:r w:rsidR="00943F1A" w:rsidRPr="00CC713A">
        <w:t xml:space="preserve"> išlaikymo </w:t>
      </w:r>
      <w:r w:rsidR="006A05F9" w:rsidRPr="00CC713A">
        <w:t xml:space="preserve">vaikams </w:t>
      </w:r>
      <w:r w:rsidR="00943F1A" w:rsidRPr="00CC713A">
        <w:t>priteisimo</w:t>
      </w:r>
      <w:r w:rsidR="006A05F9" w:rsidRPr="00CC713A">
        <w:t xml:space="preserve"> arba teismo patvirtinta sutartis dėl vaikų</w:t>
      </w:r>
      <w:r w:rsidR="00301688" w:rsidRPr="00CC713A">
        <w:t xml:space="preserve"> materialinio</w:t>
      </w:r>
      <w:r w:rsidR="006A05F9" w:rsidRPr="00CC713A">
        <w:t xml:space="preserve"> išlaikymo</w:t>
      </w:r>
      <w:r w:rsidR="00943F1A" w:rsidRPr="00CC713A">
        <w:t>.</w:t>
      </w:r>
    </w:p>
    <w:p w14:paraId="408DF9D4" w14:textId="77777777" w:rsidR="00CC713A" w:rsidRPr="00CC713A" w:rsidRDefault="00CC713A" w:rsidP="00BA0DC4">
      <w:pPr>
        <w:jc w:val="both"/>
      </w:pPr>
      <w:r w:rsidRPr="00CC713A">
        <w:t>5</w:t>
      </w:r>
      <w:r w:rsidR="008878A8" w:rsidRPr="00CC713A">
        <w:t xml:space="preserve">. </w:t>
      </w:r>
      <w:r w:rsidRPr="00CC713A">
        <w:rPr>
          <w:rFonts w:cs="Arial"/>
          <w:color w:val="000000"/>
        </w:rPr>
        <w:t>Priklausomai nuo aplinkybių, kitos pažymos, reikalingos paramai skirti, jei informacija nėra gaunama iš valstybės registrų ir žinybinių registrų bei valstybės informacinių sistemų.</w:t>
      </w:r>
    </w:p>
    <w:p w14:paraId="21B5FFB3" w14:textId="17A1AF9F" w:rsidR="00FD0998" w:rsidRPr="008E7786" w:rsidRDefault="00943F1A" w:rsidP="00DC5B92">
      <w:pPr>
        <w:pStyle w:val="NormalWeb"/>
        <w:jc w:val="both"/>
        <w:rPr>
          <w:b/>
          <w:bCs/>
          <w:color w:val="000000"/>
          <w:u w:val="single"/>
        </w:rPr>
      </w:pPr>
      <w:r w:rsidRPr="00BE0A04">
        <w:br/>
      </w:r>
      <w:r w:rsidR="00713756">
        <w:rPr>
          <w:bCs/>
          <w:color w:val="000000"/>
        </w:rPr>
        <w:t>Pašalpos dydžio apskaičiavimo pavyzdžius  bei kitą det</w:t>
      </w:r>
      <w:r w:rsidR="003B7291">
        <w:rPr>
          <w:bCs/>
          <w:color w:val="000000"/>
        </w:rPr>
        <w:t xml:space="preserve">alesnę informaciją rasite šiame </w:t>
      </w:r>
      <w:r w:rsidR="00713756">
        <w:rPr>
          <w:bCs/>
          <w:color w:val="000000"/>
        </w:rPr>
        <w:t>internetiniame puslapyje:</w:t>
      </w:r>
      <w:r w:rsidR="00FD0998" w:rsidRPr="00FD0998">
        <w:rPr>
          <w:b/>
          <w:bCs/>
          <w:color w:val="000000"/>
          <w:u w:val="single"/>
        </w:rPr>
        <w:t xml:space="preserve"> </w:t>
      </w:r>
      <w:r w:rsidR="00FD0998" w:rsidRPr="008E7786">
        <w:rPr>
          <w:b/>
          <w:bCs/>
          <w:color w:val="000000"/>
          <w:u w:val="single"/>
        </w:rPr>
        <w:t>www.socmin.lt</w:t>
      </w:r>
      <w:r w:rsidR="00BA0DC4">
        <w:rPr>
          <w:b/>
          <w:bCs/>
          <w:color w:val="000000"/>
          <w:u w:val="single"/>
        </w:rPr>
        <w:t>.</w:t>
      </w:r>
    </w:p>
    <w:p w14:paraId="5E1F4D05" w14:textId="77777777" w:rsidR="00DF40EC" w:rsidRPr="00320421" w:rsidRDefault="00943F1A" w:rsidP="00DC5B92">
      <w:pPr>
        <w:pStyle w:val="NormalWeb"/>
        <w:jc w:val="both"/>
        <w:rPr>
          <w:color w:val="000000"/>
        </w:rPr>
      </w:pPr>
      <w:r w:rsidRPr="00DF40EC">
        <w:rPr>
          <w:b/>
        </w:rPr>
        <w:t xml:space="preserve">INFORMACIJA TEIKIAMA </w:t>
      </w:r>
    </w:p>
    <w:p w14:paraId="71DA8E3B" w14:textId="77777777" w:rsidR="003B7291" w:rsidRDefault="003B7291" w:rsidP="00DC5B92">
      <w:pPr>
        <w:jc w:val="both"/>
        <w:rPr>
          <w:color w:val="000000"/>
        </w:rPr>
      </w:pPr>
      <w:r>
        <w:rPr>
          <w:color w:val="000000"/>
        </w:rPr>
        <w:t>J. Jablonskio g. 32, tel.</w:t>
      </w:r>
      <w:r w:rsidRPr="00E43207">
        <w:rPr>
          <w:color w:val="000000"/>
        </w:rPr>
        <w:t xml:space="preserve"> </w:t>
      </w:r>
      <w:r w:rsidR="008657CC" w:rsidRPr="009948E0">
        <w:t>(</w:t>
      </w:r>
      <w:r w:rsidR="00924F99">
        <w:t>0</w:t>
      </w:r>
      <w:r w:rsidR="008657CC">
        <w:t xml:space="preserve"> 381) 5</w:t>
      </w:r>
      <w:r w:rsidR="008657CC" w:rsidRPr="009948E0">
        <w:t>1</w:t>
      </w:r>
      <w:r w:rsidR="008657CC">
        <w:t xml:space="preserve"> 1</w:t>
      </w:r>
      <w:r w:rsidR="008657CC" w:rsidRPr="009948E0">
        <w:t>65</w:t>
      </w:r>
      <w:r w:rsidR="008657CC">
        <w:t xml:space="preserve">, el. p. </w:t>
      </w:r>
      <w:hyperlink r:id="rId7" w:history="1">
        <w:r w:rsidR="008657CC" w:rsidRPr="00A2323C">
          <w:rPr>
            <w:rStyle w:val="Hyperlink"/>
          </w:rPr>
          <w:t>socialinis</w:t>
        </w:r>
        <w:r w:rsidR="008657CC" w:rsidRPr="009D049D">
          <w:rPr>
            <w:rStyle w:val="Hyperlink"/>
            <w:lang w:val="fr-FR"/>
          </w:rPr>
          <w:t>@anyksciai.lt</w:t>
        </w:r>
      </w:hyperlink>
      <w:r w:rsidR="008657CC" w:rsidRPr="009D049D">
        <w:rPr>
          <w:lang w:val="fr-FR"/>
        </w:rPr>
        <w:t>.</w:t>
      </w:r>
    </w:p>
    <w:p w14:paraId="688F7055" w14:textId="73F95200" w:rsidR="00DF40EC" w:rsidRPr="00206950" w:rsidRDefault="00185B03" w:rsidP="00DC5B92">
      <w:pPr>
        <w:jc w:val="both"/>
        <w:rPr>
          <w:color w:val="000000"/>
        </w:rPr>
      </w:pPr>
      <w:r>
        <w:rPr>
          <w:color w:val="000000"/>
        </w:rPr>
        <w:t>G</w:t>
      </w:r>
      <w:r w:rsidR="003B7291">
        <w:rPr>
          <w:color w:val="000000"/>
        </w:rPr>
        <w:t>yventojai gali kreiptis į</w:t>
      </w:r>
      <w:r>
        <w:rPr>
          <w:color w:val="000000"/>
        </w:rPr>
        <w:t xml:space="preserve"> </w:t>
      </w:r>
      <w:r w:rsidR="003F672B">
        <w:rPr>
          <w:color w:val="000000"/>
        </w:rPr>
        <w:t>S</w:t>
      </w:r>
      <w:r>
        <w:rPr>
          <w:color w:val="000000"/>
        </w:rPr>
        <w:t>ocialin</w:t>
      </w:r>
      <w:r w:rsidR="003F672B">
        <w:rPr>
          <w:color w:val="000000"/>
        </w:rPr>
        <w:t>ės</w:t>
      </w:r>
      <w:r>
        <w:rPr>
          <w:color w:val="000000"/>
        </w:rPr>
        <w:t xml:space="preserve"> </w:t>
      </w:r>
      <w:r>
        <w:t>paramos skyriaus specialistes</w:t>
      </w:r>
      <w:r w:rsidR="003B7291" w:rsidRPr="00E67284">
        <w:rPr>
          <w:color w:val="000000"/>
        </w:rPr>
        <w:t xml:space="preserve"> </w:t>
      </w:r>
      <w:r>
        <w:rPr>
          <w:color w:val="000000"/>
        </w:rPr>
        <w:t>seniūnijose ir mieste.</w:t>
      </w:r>
    </w:p>
    <w:p w14:paraId="61D5534E" w14:textId="77777777" w:rsidR="0003043F" w:rsidRPr="0003043F" w:rsidRDefault="00943F1A" w:rsidP="00DC5B92">
      <w:pPr>
        <w:pStyle w:val="NormalWeb"/>
        <w:jc w:val="both"/>
      </w:pPr>
      <w:r w:rsidRPr="00BE0A04">
        <w:t xml:space="preserve">Pašalpa </w:t>
      </w:r>
      <w:r w:rsidR="003B7291">
        <w:t>skiriama</w:t>
      </w:r>
      <w:r w:rsidR="00A60F03">
        <w:t xml:space="preserve"> </w:t>
      </w:r>
      <w:r w:rsidR="00A60F03" w:rsidRPr="009948E0">
        <w:t xml:space="preserve">vadovaujantis Lietuvos Respublikos piniginės socialinės paramos </w:t>
      </w:r>
      <w:r w:rsidR="00A60F03">
        <w:t>nepasiturintiems gyventojams įstatymu</w:t>
      </w:r>
      <w:r w:rsidR="008657CC">
        <w:t xml:space="preserve">. </w:t>
      </w:r>
    </w:p>
    <w:p w14:paraId="4FE9BCCA" w14:textId="77777777" w:rsidR="00713756" w:rsidRPr="00222C7E" w:rsidRDefault="00713756" w:rsidP="00DC5B92">
      <w:pPr>
        <w:jc w:val="both"/>
        <w:rPr>
          <w:i/>
          <w:color w:val="000000"/>
        </w:rPr>
      </w:pPr>
      <w:r w:rsidRPr="00222C7E">
        <w:rPr>
          <w:i/>
          <w:color w:val="000000"/>
        </w:rPr>
        <w:t>PASTABA. Atmintinė gali būti papildyta pasikeitus įstatymui.</w:t>
      </w:r>
    </w:p>
    <w:p w14:paraId="54FC68F9" w14:textId="04CA6338" w:rsidR="00DF40EC" w:rsidRPr="00374C14" w:rsidRDefault="00713756" w:rsidP="00DC5B92">
      <w:pPr>
        <w:jc w:val="both"/>
        <w:rPr>
          <w:i/>
          <w:color w:val="000000"/>
        </w:rPr>
      </w:pPr>
      <w:r w:rsidRPr="00222C7E">
        <w:rPr>
          <w:i/>
          <w:color w:val="000000"/>
        </w:rPr>
        <w:t>Atnaujinimo data: 2</w:t>
      </w:r>
      <w:r w:rsidR="009C11AA">
        <w:rPr>
          <w:i/>
          <w:color w:val="000000"/>
        </w:rPr>
        <w:t>0</w:t>
      </w:r>
      <w:r w:rsidR="00154B90">
        <w:rPr>
          <w:i/>
          <w:color w:val="000000"/>
        </w:rPr>
        <w:t>2</w:t>
      </w:r>
      <w:r w:rsidR="005B54D2">
        <w:rPr>
          <w:i/>
          <w:color w:val="000000"/>
        </w:rPr>
        <w:t>6</w:t>
      </w:r>
      <w:r w:rsidR="00924F99">
        <w:rPr>
          <w:i/>
          <w:color w:val="000000"/>
        </w:rPr>
        <w:t xml:space="preserve"> 0</w:t>
      </w:r>
      <w:r w:rsidR="005B54D2">
        <w:rPr>
          <w:i/>
          <w:color w:val="000000"/>
        </w:rPr>
        <w:t>1</w:t>
      </w:r>
    </w:p>
    <w:sectPr w:rsidR="00DF40EC" w:rsidRPr="00374C14" w:rsidSect="00077469">
      <w:pgSz w:w="11906" w:h="16838"/>
      <w:pgMar w:top="899" w:right="567" w:bottom="71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329"/>
    <w:multiLevelType w:val="hybridMultilevel"/>
    <w:tmpl w:val="D20A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F05BF"/>
    <w:multiLevelType w:val="hybridMultilevel"/>
    <w:tmpl w:val="422E4482"/>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2" w15:restartNumberingAfterBreak="0">
    <w:nsid w:val="01DD200D"/>
    <w:multiLevelType w:val="hybridMultilevel"/>
    <w:tmpl w:val="B886804C"/>
    <w:lvl w:ilvl="0" w:tplc="04270001">
      <w:start w:val="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EB9029D"/>
    <w:multiLevelType w:val="hybridMultilevel"/>
    <w:tmpl w:val="5296DC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5E63BBD"/>
    <w:multiLevelType w:val="hybridMultilevel"/>
    <w:tmpl w:val="B9603EC6"/>
    <w:lvl w:ilvl="0" w:tplc="ACC80C40">
      <w:start w:val="1"/>
      <w:numFmt w:val="decimal"/>
      <w:lvlText w:val="%1)"/>
      <w:lvlJc w:val="left"/>
      <w:pPr>
        <w:ind w:left="786" w:hanging="360"/>
      </w:pPr>
      <w:rPr>
        <w:rFonts w:hint="default"/>
        <w:color w:val="auto"/>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5" w15:restartNumberingAfterBreak="0">
    <w:nsid w:val="19824AF7"/>
    <w:multiLevelType w:val="hybridMultilevel"/>
    <w:tmpl w:val="A35C6FE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116FC1"/>
    <w:multiLevelType w:val="hybridMultilevel"/>
    <w:tmpl w:val="2216002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3766E3"/>
    <w:multiLevelType w:val="hybridMultilevel"/>
    <w:tmpl w:val="8D52292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106667D"/>
    <w:multiLevelType w:val="hybridMultilevel"/>
    <w:tmpl w:val="0DACCDA4"/>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2D6CC2"/>
    <w:multiLevelType w:val="hybridMultilevel"/>
    <w:tmpl w:val="4B7C5B9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540946"/>
    <w:multiLevelType w:val="hybridMultilevel"/>
    <w:tmpl w:val="F1609C8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4291F"/>
    <w:multiLevelType w:val="multilevel"/>
    <w:tmpl w:val="0DACCD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B22D57"/>
    <w:multiLevelType w:val="hybridMultilevel"/>
    <w:tmpl w:val="F1FE33F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55864A71"/>
    <w:multiLevelType w:val="hybridMultilevel"/>
    <w:tmpl w:val="49C4545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A32329"/>
    <w:multiLevelType w:val="hybridMultilevel"/>
    <w:tmpl w:val="477005C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BC6CC5"/>
    <w:multiLevelType w:val="hybridMultilevel"/>
    <w:tmpl w:val="0ACA4FB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CD6435A"/>
    <w:multiLevelType w:val="hybridMultilevel"/>
    <w:tmpl w:val="933838CC"/>
    <w:lvl w:ilvl="0" w:tplc="76D8DB1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5786C82"/>
    <w:multiLevelType w:val="hybridMultilevel"/>
    <w:tmpl w:val="80FCB3B4"/>
    <w:lvl w:ilvl="0" w:tplc="18D0420E">
      <w:start w:val="1"/>
      <w:numFmt w:val="decimal"/>
      <w:lvlText w:val="%1."/>
      <w:lvlJc w:val="left"/>
      <w:pPr>
        <w:ind w:left="884" w:hanging="60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6C777190"/>
    <w:multiLevelType w:val="multilevel"/>
    <w:tmpl w:val="DB92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E30FD"/>
    <w:multiLevelType w:val="hybridMultilevel"/>
    <w:tmpl w:val="BEE040D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2655AD3"/>
    <w:multiLevelType w:val="multilevel"/>
    <w:tmpl w:val="34D8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9D32CC"/>
    <w:multiLevelType w:val="hybridMultilevel"/>
    <w:tmpl w:val="CDDE56B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4181999"/>
    <w:multiLevelType w:val="hybridMultilevel"/>
    <w:tmpl w:val="5CFC89C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C1509E4"/>
    <w:multiLevelType w:val="multilevel"/>
    <w:tmpl w:val="2F12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7994478">
    <w:abstractNumId w:val="8"/>
  </w:num>
  <w:num w:numId="2" w16cid:durableId="890264772">
    <w:abstractNumId w:val="12"/>
  </w:num>
  <w:num w:numId="3" w16cid:durableId="1146316587">
    <w:abstractNumId w:val="11"/>
  </w:num>
  <w:num w:numId="4" w16cid:durableId="1706058226">
    <w:abstractNumId w:val="9"/>
  </w:num>
  <w:num w:numId="5" w16cid:durableId="1103039807">
    <w:abstractNumId w:val="14"/>
  </w:num>
  <w:num w:numId="6" w16cid:durableId="291137081">
    <w:abstractNumId w:val="22"/>
  </w:num>
  <w:num w:numId="7" w16cid:durableId="1711152825">
    <w:abstractNumId w:val="10"/>
  </w:num>
  <w:num w:numId="8" w16cid:durableId="848954524">
    <w:abstractNumId w:val="6"/>
  </w:num>
  <w:num w:numId="9" w16cid:durableId="364065042">
    <w:abstractNumId w:val="13"/>
  </w:num>
  <w:num w:numId="10" w16cid:durableId="578638753">
    <w:abstractNumId w:val="4"/>
  </w:num>
  <w:num w:numId="11" w16cid:durableId="994266048">
    <w:abstractNumId w:val="2"/>
  </w:num>
  <w:num w:numId="12" w16cid:durableId="1438476813">
    <w:abstractNumId w:val="7"/>
  </w:num>
  <w:num w:numId="13" w16cid:durableId="913903702">
    <w:abstractNumId w:val="16"/>
  </w:num>
  <w:num w:numId="14" w16cid:durableId="121773993">
    <w:abstractNumId w:val="5"/>
  </w:num>
  <w:num w:numId="15" w16cid:durableId="1154569705">
    <w:abstractNumId w:val="23"/>
  </w:num>
  <w:num w:numId="16" w16cid:durableId="2064058474">
    <w:abstractNumId w:val="20"/>
  </w:num>
  <w:num w:numId="17" w16cid:durableId="830288517">
    <w:abstractNumId w:val="18"/>
  </w:num>
  <w:num w:numId="18" w16cid:durableId="302079985">
    <w:abstractNumId w:val="0"/>
  </w:num>
  <w:num w:numId="19" w16cid:durableId="290862466">
    <w:abstractNumId w:val="15"/>
  </w:num>
  <w:num w:numId="20" w16cid:durableId="2019117926">
    <w:abstractNumId w:val="17"/>
  </w:num>
  <w:num w:numId="21" w16cid:durableId="1529105529">
    <w:abstractNumId w:val="1"/>
  </w:num>
  <w:num w:numId="22" w16cid:durableId="1192887912">
    <w:abstractNumId w:val="3"/>
  </w:num>
  <w:num w:numId="23" w16cid:durableId="1005550135">
    <w:abstractNumId w:val="19"/>
  </w:num>
  <w:num w:numId="24" w16cid:durableId="2986090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3"/>
    <w:rsid w:val="00001D1A"/>
    <w:rsid w:val="0003043F"/>
    <w:rsid w:val="00046C4D"/>
    <w:rsid w:val="0006587D"/>
    <w:rsid w:val="000705D1"/>
    <w:rsid w:val="00077469"/>
    <w:rsid w:val="000A1AC1"/>
    <w:rsid w:val="000A5BFD"/>
    <w:rsid w:val="000A68F8"/>
    <w:rsid w:val="000A69BD"/>
    <w:rsid w:val="000D3573"/>
    <w:rsid w:val="000E4C7D"/>
    <w:rsid w:val="000E6033"/>
    <w:rsid w:val="0010799F"/>
    <w:rsid w:val="0011264F"/>
    <w:rsid w:val="00154B90"/>
    <w:rsid w:val="00154D01"/>
    <w:rsid w:val="00185B03"/>
    <w:rsid w:val="001862C2"/>
    <w:rsid w:val="001A75AE"/>
    <w:rsid w:val="001C2D69"/>
    <w:rsid w:val="001D18E7"/>
    <w:rsid w:val="001D23E3"/>
    <w:rsid w:val="00206950"/>
    <w:rsid w:val="00232A16"/>
    <w:rsid w:val="0023477D"/>
    <w:rsid w:val="00253641"/>
    <w:rsid w:val="0029547C"/>
    <w:rsid w:val="002B1FD9"/>
    <w:rsid w:val="002C29AF"/>
    <w:rsid w:val="002E1C00"/>
    <w:rsid w:val="002E4712"/>
    <w:rsid w:val="00301688"/>
    <w:rsid w:val="00306A6E"/>
    <w:rsid w:val="00320421"/>
    <w:rsid w:val="003431F4"/>
    <w:rsid w:val="00353898"/>
    <w:rsid w:val="00374C14"/>
    <w:rsid w:val="003B7291"/>
    <w:rsid w:val="003C0450"/>
    <w:rsid w:val="003F672B"/>
    <w:rsid w:val="00414224"/>
    <w:rsid w:val="00414D3E"/>
    <w:rsid w:val="00422A0A"/>
    <w:rsid w:val="00442158"/>
    <w:rsid w:val="004451A8"/>
    <w:rsid w:val="00452D3B"/>
    <w:rsid w:val="00466DF5"/>
    <w:rsid w:val="00467F2C"/>
    <w:rsid w:val="004B1A14"/>
    <w:rsid w:val="004C0A8C"/>
    <w:rsid w:val="004C10BD"/>
    <w:rsid w:val="004D011A"/>
    <w:rsid w:val="004D0BD3"/>
    <w:rsid w:val="004D51FF"/>
    <w:rsid w:val="004F1526"/>
    <w:rsid w:val="00532A76"/>
    <w:rsid w:val="005568D6"/>
    <w:rsid w:val="005677E8"/>
    <w:rsid w:val="00586952"/>
    <w:rsid w:val="005B54D2"/>
    <w:rsid w:val="00633D4A"/>
    <w:rsid w:val="00657492"/>
    <w:rsid w:val="00663166"/>
    <w:rsid w:val="00670AC2"/>
    <w:rsid w:val="00673514"/>
    <w:rsid w:val="0069171C"/>
    <w:rsid w:val="006A05F9"/>
    <w:rsid w:val="006C22C6"/>
    <w:rsid w:val="006C6BEC"/>
    <w:rsid w:val="0071343E"/>
    <w:rsid w:val="00713756"/>
    <w:rsid w:val="00752244"/>
    <w:rsid w:val="00764863"/>
    <w:rsid w:val="00785690"/>
    <w:rsid w:val="007D5D67"/>
    <w:rsid w:val="00837287"/>
    <w:rsid w:val="00847E62"/>
    <w:rsid w:val="00856CA6"/>
    <w:rsid w:val="0086284B"/>
    <w:rsid w:val="008657CC"/>
    <w:rsid w:val="008878A8"/>
    <w:rsid w:val="00891E35"/>
    <w:rsid w:val="008B28A2"/>
    <w:rsid w:val="008C5CB2"/>
    <w:rsid w:val="008E1431"/>
    <w:rsid w:val="008E7786"/>
    <w:rsid w:val="008F0010"/>
    <w:rsid w:val="0091614E"/>
    <w:rsid w:val="00924F99"/>
    <w:rsid w:val="00943F1A"/>
    <w:rsid w:val="00954387"/>
    <w:rsid w:val="009549BC"/>
    <w:rsid w:val="00965A5A"/>
    <w:rsid w:val="00996738"/>
    <w:rsid w:val="009A4CD1"/>
    <w:rsid w:val="009C11AA"/>
    <w:rsid w:val="009D049D"/>
    <w:rsid w:val="009D4BE5"/>
    <w:rsid w:val="009E2B72"/>
    <w:rsid w:val="00A1085A"/>
    <w:rsid w:val="00A4528E"/>
    <w:rsid w:val="00A60F03"/>
    <w:rsid w:val="00A65824"/>
    <w:rsid w:val="00A82BDC"/>
    <w:rsid w:val="00AA35EB"/>
    <w:rsid w:val="00B2559D"/>
    <w:rsid w:val="00B618D2"/>
    <w:rsid w:val="00B86120"/>
    <w:rsid w:val="00B865E0"/>
    <w:rsid w:val="00BA0DC4"/>
    <w:rsid w:val="00BC663D"/>
    <w:rsid w:val="00BE0A04"/>
    <w:rsid w:val="00BF36DE"/>
    <w:rsid w:val="00BF7650"/>
    <w:rsid w:val="00C32EBB"/>
    <w:rsid w:val="00C81A3A"/>
    <w:rsid w:val="00C96547"/>
    <w:rsid w:val="00C97B53"/>
    <w:rsid w:val="00CC713A"/>
    <w:rsid w:val="00D133A7"/>
    <w:rsid w:val="00D372B6"/>
    <w:rsid w:val="00D40FBD"/>
    <w:rsid w:val="00D84589"/>
    <w:rsid w:val="00D927B5"/>
    <w:rsid w:val="00DC5B92"/>
    <w:rsid w:val="00DF2084"/>
    <w:rsid w:val="00DF40EC"/>
    <w:rsid w:val="00E00972"/>
    <w:rsid w:val="00E1576A"/>
    <w:rsid w:val="00E4343E"/>
    <w:rsid w:val="00E61749"/>
    <w:rsid w:val="00E8000B"/>
    <w:rsid w:val="00ED72A4"/>
    <w:rsid w:val="00EE43EE"/>
    <w:rsid w:val="00EE670A"/>
    <w:rsid w:val="00F26412"/>
    <w:rsid w:val="00F36797"/>
    <w:rsid w:val="00F74B16"/>
    <w:rsid w:val="00F87CCA"/>
    <w:rsid w:val="00FD0998"/>
    <w:rsid w:val="00FF1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026"/>
    <o:shapelayout v:ext="edit">
      <o:idmap v:ext="edit" data="1"/>
    </o:shapelayout>
  </w:shapeDefaults>
  <w:decimalSymbol w:val=","/>
  <w:listSeparator w:val=";"/>
  <w14:docId w14:val="5BE975B4"/>
  <w15:docId w15:val="{10484111-6E9D-46EC-9FDC-48992D9F1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21">
    <w:name w:val="head21"/>
    <w:rsid w:val="00670AC2"/>
    <w:rPr>
      <w:b w:val="0"/>
      <w:bCs w:val="0"/>
      <w:color w:val="FFFFFF"/>
    </w:rPr>
  </w:style>
  <w:style w:type="character" w:customStyle="1" w:styleId="normal1">
    <w:name w:val="normal1"/>
    <w:basedOn w:val="DefaultParagraphFont"/>
    <w:rsid w:val="00670AC2"/>
  </w:style>
  <w:style w:type="character" w:customStyle="1" w:styleId="itemtitle1">
    <w:name w:val="itemtitle1"/>
    <w:basedOn w:val="DefaultParagraphFont"/>
    <w:rsid w:val="00670AC2"/>
  </w:style>
  <w:style w:type="paragraph" w:styleId="NormalWeb">
    <w:name w:val="Normal (Web)"/>
    <w:basedOn w:val="Normal"/>
    <w:uiPriority w:val="99"/>
    <w:rsid w:val="00670AC2"/>
    <w:pPr>
      <w:spacing w:before="100" w:beforeAutospacing="1" w:after="100" w:afterAutospacing="1"/>
    </w:pPr>
  </w:style>
  <w:style w:type="character" w:styleId="Strong">
    <w:name w:val="Strong"/>
    <w:qFormat/>
    <w:rsid w:val="00670AC2"/>
    <w:rPr>
      <w:b/>
      <w:bCs/>
    </w:rPr>
  </w:style>
  <w:style w:type="character" w:customStyle="1" w:styleId="normal2">
    <w:name w:val="normal2"/>
    <w:rsid w:val="00A4528E"/>
    <w:rPr>
      <w:b w:val="0"/>
      <w:bCs w:val="0"/>
    </w:rPr>
  </w:style>
  <w:style w:type="character" w:styleId="Hyperlink">
    <w:name w:val="Hyperlink"/>
    <w:rsid w:val="00713756"/>
    <w:rPr>
      <w:color w:val="040404"/>
      <w:u w:val="single"/>
    </w:rPr>
  </w:style>
  <w:style w:type="character" w:styleId="FollowedHyperlink">
    <w:name w:val="FollowedHyperlink"/>
    <w:rsid w:val="00713756"/>
    <w:rPr>
      <w:color w:val="800080"/>
      <w:u w:val="single"/>
    </w:rPr>
  </w:style>
  <w:style w:type="paragraph" w:styleId="HTMLPreformatted">
    <w:name w:val="HTML Preformatted"/>
    <w:basedOn w:val="Normal"/>
    <w:rsid w:val="00D37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styleId="BalloonText">
    <w:name w:val="Balloon Text"/>
    <w:basedOn w:val="Normal"/>
    <w:link w:val="BalloonTextChar"/>
    <w:rsid w:val="00F36797"/>
    <w:rPr>
      <w:rFonts w:ascii="Segoe UI" w:hAnsi="Segoe UI" w:cs="Segoe UI"/>
      <w:sz w:val="18"/>
      <w:szCs w:val="18"/>
    </w:rPr>
  </w:style>
  <w:style w:type="character" w:customStyle="1" w:styleId="BalloonTextChar">
    <w:name w:val="Balloon Text Char"/>
    <w:link w:val="BalloonText"/>
    <w:rsid w:val="00F36797"/>
    <w:rPr>
      <w:rFonts w:ascii="Segoe UI" w:hAnsi="Segoe UI" w:cs="Segoe UI"/>
      <w:sz w:val="18"/>
      <w:szCs w:val="18"/>
    </w:rPr>
  </w:style>
  <w:style w:type="character" w:styleId="Emphasis">
    <w:name w:val="Emphasis"/>
    <w:basedOn w:val="DefaultParagraphFont"/>
    <w:uiPriority w:val="20"/>
    <w:qFormat/>
    <w:rsid w:val="00C96547"/>
    <w:rPr>
      <w:i/>
      <w:iCs/>
    </w:rPr>
  </w:style>
  <w:style w:type="paragraph" w:styleId="ListParagraph">
    <w:name w:val="List Paragraph"/>
    <w:basedOn w:val="Normal"/>
    <w:uiPriority w:val="34"/>
    <w:qFormat/>
    <w:rsid w:val="009967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03090">
      <w:bodyDiv w:val="1"/>
      <w:marLeft w:val="0"/>
      <w:marRight w:val="0"/>
      <w:marTop w:val="0"/>
      <w:marBottom w:val="0"/>
      <w:divBdr>
        <w:top w:val="none" w:sz="0" w:space="0" w:color="auto"/>
        <w:left w:val="none" w:sz="0" w:space="0" w:color="auto"/>
        <w:bottom w:val="none" w:sz="0" w:space="0" w:color="auto"/>
        <w:right w:val="none" w:sz="0" w:space="0" w:color="auto"/>
      </w:divBdr>
    </w:div>
    <w:div w:id="224686773">
      <w:bodyDiv w:val="1"/>
      <w:marLeft w:val="0"/>
      <w:marRight w:val="0"/>
      <w:marTop w:val="0"/>
      <w:marBottom w:val="0"/>
      <w:divBdr>
        <w:top w:val="none" w:sz="0" w:space="0" w:color="auto"/>
        <w:left w:val="none" w:sz="0" w:space="0" w:color="auto"/>
        <w:bottom w:val="none" w:sz="0" w:space="0" w:color="auto"/>
        <w:right w:val="none" w:sz="0" w:space="0" w:color="auto"/>
      </w:divBdr>
    </w:div>
    <w:div w:id="414088690">
      <w:bodyDiv w:val="1"/>
      <w:marLeft w:val="0"/>
      <w:marRight w:val="0"/>
      <w:marTop w:val="0"/>
      <w:marBottom w:val="0"/>
      <w:divBdr>
        <w:top w:val="none" w:sz="0" w:space="0" w:color="auto"/>
        <w:left w:val="none" w:sz="0" w:space="0" w:color="auto"/>
        <w:bottom w:val="none" w:sz="0" w:space="0" w:color="auto"/>
        <w:right w:val="none" w:sz="0" w:space="0" w:color="auto"/>
      </w:divBdr>
    </w:div>
    <w:div w:id="494686517">
      <w:bodyDiv w:val="1"/>
      <w:marLeft w:val="0"/>
      <w:marRight w:val="0"/>
      <w:marTop w:val="0"/>
      <w:marBottom w:val="0"/>
      <w:divBdr>
        <w:top w:val="none" w:sz="0" w:space="0" w:color="auto"/>
        <w:left w:val="none" w:sz="0" w:space="0" w:color="auto"/>
        <w:bottom w:val="none" w:sz="0" w:space="0" w:color="auto"/>
        <w:right w:val="none" w:sz="0" w:space="0" w:color="auto"/>
      </w:divBdr>
    </w:div>
    <w:div w:id="530923065">
      <w:bodyDiv w:val="1"/>
      <w:marLeft w:val="0"/>
      <w:marRight w:val="0"/>
      <w:marTop w:val="0"/>
      <w:marBottom w:val="0"/>
      <w:divBdr>
        <w:top w:val="none" w:sz="0" w:space="0" w:color="auto"/>
        <w:left w:val="none" w:sz="0" w:space="0" w:color="auto"/>
        <w:bottom w:val="none" w:sz="0" w:space="0" w:color="auto"/>
        <w:right w:val="none" w:sz="0" w:space="0" w:color="auto"/>
      </w:divBdr>
    </w:div>
    <w:div w:id="598562866">
      <w:bodyDiv w:val="1"/>
      <w:marLeft w:val="0"/>
      <w:marRight w:val="0"/>
      <w:marTop w:val="0"/>
      <w:marBottom w:val="0"/>
      <w:divBdr>
        <w:top w:val="none" w:sz="0" w:space="0" w:color="auto"/>
        <w:left w:val="none" w:sz="0" w:space="0" w:color="auto"/>
        <w:bottom w:val="none" w:sz="0" w:space="0" w:color="auto"/>
        <w:right w:val="none" w:sz="0" w:space="0" w:color="auto"/>
      </w:divBdr>
    </w:div>
    <w:div w:id="693530598">
      <w:bodyDiv w:val="1"/>
      <w:marLeft w:val="0"/>
      <w:marRight w:val="0"/>
      <w:marTop w:val="315"/>
      <w:marBottom w:val="0"/>
      <w:divBdr>
        <w:top w:val="none" w:sz="0" w:space="0" w:color="auto"/>
        <w:left w:val="none" w:sz="0" w:space="0" w:color="auto"/>
        <w:bottom w:val="none" w:sz="0" w:space="0" w:color="auto"/>
        <w:right w:val="none" w:sz="0" w:space="0" w:color="auto"/>
      </w:divBdr>
      <w:divsChild>
        <w:div w:id="2141027711">
          <w:marLeft w:val="0"/>
          <w:marRight w:val="0"/>
          <w:marTop w:val="0"/>
          <w:marBottom w:val="0"/>
          <w:divBdr>
            <w:top w:val="none" w:sz="0" w:space="0" w:color="auto"/>
            <w:left w:val="none" w:sz="0" w:space="0" w:color="auto"/>
            <w:bottom w:val="none" w:sz="0" w:space="0" w:color="auto"/>
            <w:right w:val="none" w:sz="0" w:space="0" w:color="auto"/>
          </w:divBdr>
        </w:div>
      </w:divsChild>
    </w:div>
    <w:div w:id="715005755">
      <w:bodyDiv w:val="1"/>
      <w:marLeft w:val="0"/>
      <w:marRight w:val="0"/>
      <w:marTop w:val="0"/>
      <w:marBottom w:val="0"/>
      <w:divBdr>
        <w:top w:val="none" w:sz="0" w:space="0" w:color="auto"/>
        <w:left w:val="none" w:sz="0" w:space="0" w:color="auto"/>
        <w:bottom w:val="none" w:sz="0" w:space="0" w:color="auto"/>
        <w:right w:val="none" w:sz="0" w:space="0" w:color="auto"/>
      </w:divBdr>
      <w:divsChild>
        <w:div w:id="162277937">
          <w:marLeft w:val="0"/>
          <w:marRight w:val="0"/>
          <w:marTop w:val="0"/>
          <w:marBottom w:val="0"/>
          <w:divBdr>
            <w:top w:val="none" w:sz="0" w:space="0" w:color="auto"/>
            <w:left w:val="none" w:sz="0" w:space="0" w:color="auto"/>
            <w:bottom w:val="none" w:sz="0" w:space="0" w:color="auto"/>
            <w:right w:val="none" w:sz="0" w:space="0" w:color="auto"/>
          </w:divBdr>
        </w:div>
      </w:divsChild>
    </w:div>
    <w:div w:id="840582268">
      <w:bodyDiv w:val="1"/>
      <w:marLeft w:val="0"/>
      <w:marRight w:val="0"/>
      <w:marTop w:val="0"/>
      <w:marBottom w:val="0"/>
      <w:divBdr>
        <w:top w:val="none" w:sz="0" w:space="0" w:color="auto"/>
        <w:left w:val="none" w:sz="0" w:space="0" w:color="auto"/>
        <w:bottom w:val="none" w:sz="0" w:space="0" w:color="auto"/>
        <w:right w:val="none" w:sz="0" w:space="0" w:color="auto"/>
      </w:divBdr>
    </w:div>
    <w:div w:id="858785571">
      <w:bodyDiv w:val="1"/>
      <w:marLeft w:val="0"/>
      <w:marRight w:val="0"/>
      <w:marTop w:val="0"/>
      <w:marBottom w:val="0"/>
      <w:divBdr>
        <w:top w:val="none" w:sz="0" w:space="0" w:color="auto"/>
        <w:left w:val="none" w:sz="0" w:space="0" w:color="auto"/>
        <w:bottom w:val="none" w:sz="0" w:space="0" w:color="auto"/>
        <w:right w:val="none" w:sz="0" w:space="0" w:color="auto"/>
      </w:divBdr>
    </w:div>
    <w:div w:id="1118989681">
      <w:bodyDiv w:val="1"/>
      <w:marLeft w:val="0"/>
      <w:marRight w:val="0"/>
      <w:marTop w:val="0"/>
      <w:marBottom w:val="0"/>
      <w:divBdr>
        <w:top w:val="none" w:sz="0" w:space="0" w:color="auto"/>
        <w:left w:val="none" w:sz="0" w:space="0" w:color="auto"/>
        <w:bottom w:val="none" w:sz="0" w:space="0" w:color="auto"/>
        <w:right w:val="none" w:sz="0" w:space="0" w:color="auto"/>
      </w:divBdr>
    </w:div>
    <w:div w:id="1355421981">
      <w:bodyDiv w:val="1"/>
      <w:marLeft w:val="0"/>
      <w:marRight w:val="0"/>
      <w:marTop w:val="0"/>
      <w:marBottom w:val="0"/>
      <w:divBdr>
        <w:top w:val="none" w:sz="0" w:space="0" w:color="auto"/>
        <w:left w:val="none" w:sz="0" w:space="0" w:color="auto"/>
        <w:bottom w:val="none" w:sz="0" w:space="0" w:color="auto"/>
        <w:right w:val="none" w:sz="0" w:space="0" w:color="auto"/>
      </w:divBdr>
    </w:div>
    <w:div w:id="1569801702">
      <w:bodyDiv w:val="1"/>
      <w:marLeft w:val="0"/>
      <w:marRight w:val="0"/>
      <w:marTop w:val="0"/>
      <w:marBottom w:val="0"/>
      <w:divBdr>
        <w:top w:val="none" w:sz="0" w:space="0" w:color="auto"/>
        <w:left w:val="none" w:sz="0" w:space="0" w:color="auto"/>
        <w:bottom w:val="none" w:sz="0" w:space="0" w:color="auto"/>
        <w:right w:val="none" w:sz="0" w:space="0" w:color="auto"/>
      </w:divBdr>
    </w:div>
    <w:div w:id="1637562750">
      <w:bodyDiv w:val="1"/>
      <w:marLeft w:val="0"/>
      <w:marRight w:val="0"/>
      <w:marTop w:val="0"/>
      <w:marBottom w:val="0"/>
      <w:divBdr>
        <w:top w:val="none" w:sz="0" w:space="0" w:color="auto"/>
        <w:left w:val="none" w:sz="0" w:space="0" w:color="auto"/>
        <w:bottom w:val="none" w:sz="0" w:space="0" w:color="auto"/>
        <w:right w:val="none" w:sz="0" w:space="0" w:color="auto"/>
      </w:divBdr>
    </w:div>
    <w:div w:id="2136825489">
      <w:bodyDiv w:val="1"/>
      <w:marLeft w:val="0"/>
      <w:marRight w:val="0"/>
      <w:marTop w:val="0"/>
      <w:marBottom w:val="0"/>
      <w:divBdr>
        <w:top w:val="none" w:sz="0" w:space="0" w:color="auto"/>
        <w:left w:val="none" w:sz="0" w:space="0" w:color="auto"/>
        <w:bottom w:val="none" w:sz="0" w:space="0" w:color="auto"/>
        <w:right w:val="none" w:sz="0" w:space="0" w:color="auto"/>
      </w:divBdr>
    </w:div>
    <w:div w:id="2140294407">
      <w:bodyDiv w:val="1"/>
      <w:marLeft w:val="0"/>
      <w:marRight w:val="0"/>
      <w:marTop w:val="0"/>
      <w:marBottom w:val="0"/>
      <w:divBdr>
        <w:top w:val="none" w:sz="0" w:space="0" w:color="auto"/>
        <w:left w:val="none" w:sz="0" w:space="0" w:color="auto"/>
        <w:bottom w:val="none" w:sz="0" w:space="0" w:color="auto"/>
        <w:right w:val="none" w:sz="0" w:space="0" w:color="auto"/>
      </w:divBdr>
    </w:div>
    <w:div w:id="214473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ocialinis@anyksc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pis.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D980-2200-41BF-918E-BC4F12C1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1895</Words>
  <Characters>10806</Characters>
  <Application>Microsoft Office Word</Application>
  <DocSecurity>0</DocSecurity>
  <Lines>90</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12676</CharactersWithSpaces>
  <SharedDoc>false</SharedDoc>
  <HLinks>
    <vt:vector size="6" baseType="variant">
      <vt:variant>
        <vt:i4>4194314</vt:i4>
      </vt:variant>
      <vt:variant>
        <vt:i4>0</vt:i4>
      </vt:variant>
      <vt:variant>
        <vt:i4>0</vt:i4>
      </vt:variant>
      <vt:variant>
        <vt:i4>5</vt:i4>
      </vt:variant>
      <vt:variant>
        <vt:lpwstr>javascript:openStr('55744','144')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creator>S.A.D.M.</dc:creator>
  <cp:lastModifiedBy>Kristina</cp:lastModifiedBy>
  <cp:revision>5</cp:revision>
  <cp:lastPrinted>2026-01-13T08:46:00Z</cp:lastPrinted>
  <dcterms:created xsi:type="dcterms:W3CDTF">2026-01-13T09:39:00Z</dcterms:created>
  <dcterms:modified xsi:type="dcterms:W3CDTF">2026-02-03T08:19:00Z</dcterms:modified>
</cp:coreProperties>
</file>