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8C4F7" w14:textId="77777777" w:rsidR="006F309D" w:rsidRPr="00302F2B" w:rsidRDefault="00F10CC1">
      <w:pPr>
        <w:jc w:val="center"/>
        <w:rPr>
          <w:lang w:val="lt-LT"/>
        </w:rPr>
      </w:pPr>
      <w:r w:rsidRPr="00302F2B">
        <w:rPr>
          <w:lang w:val="lt-LT"/>
        </w:rPr>
        <w:t xml:space="preserve"> </w:t>
      </w:r>
      <w:r w:rsidR="00FF67EF" w:rsidRPr="00302F2B">
        <w:rPr>
          <w:lang w:val="lt-LT"/>
        </w:rPr>
        <w:t xml:space="preserve"> </w:t>
      </w:r>
      <w:r w:rsidR="0026241C">
        <w:rPr>
          <w:noProof/>
        </w:rPr>
        <w:drawing>
          <wp:inline distT="0" distB="0" distL="0" distR="0" wp14:anchorId="723649D0" wp14:editId="27BA98CA">
            <wp:extent cx="676275" cy="67627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8F3E6" w14:textId="77777777" w:rsidR="006F309D" w:rsidRPr="00BB136B" w:rsidRDefault="006F309D" w:rsidP="00BB136B">
      <w:pPr>
        <w:spacing w:before="240"/>
        <w:jc w:val="center"/>
        <w:rPr>
          <w:rFonts w:ascii="Times New Roman" w:hAnsi="Times New Roman"/>
          <w:b/>
          <w:szCs w:val="24"/>
          <w:lang w:val="lt-LT"/>
        </w:rPr>
      </w:pPr>
      <w:r w:rsidRPr="00BB136B">
        <w:rPr>
          <w:rFonts w:ascii="Times New Roman" w:hAnsi="Times New Roman"/>
          <w:b/>
          <w:szCs w:val="24"/>
          <w:lang w:val="lt-LT"/>
        </w:rPr>
        <w:t>ANYKŠČIŲ RAJONO SAVIVALDYBĖS</w:t>
      </w:r>
    </w:p>
    <w:p w14:paraId="427192ED" w14:textId="77777777" w:rsidR="006F309D" w:rsidRDefault="006F309D" w:rsidP="008A026E">
      <w:pPr>
        <w:spacing w:after="120"/>
        <w:jc w:val="center"/>
        <w:rPr>
          <w:rFonts w:ascii="Times New Roman" w:hAnsi="Times New Roman"/>
          <w:b/>
          <w:szCs w:val="24"/>
          <w:lang w:val="lt-LT"/>
        </w:rPr>
      </w:pPr>
      <w:r w:rsidRPr="00BB136B">
        <w:rPr>
          <w:rFonts w:ascii="Times New Roman" w:hAnsi="Times New Roman"/>
          <w:b/>
          <w:szCs w:val="24"/>
          <w:lang w:val="lt-LT"/>
        </w:rPr>
        <w:t>ADMINISTRACIJOS DIREKTORIUS</w:t>
      </w:r>
    </w:p>
    <w:p w14:paraId="1A1E55CF" w14:textId="77777777" w:rsidR="00D733F7" w:rsidRPr="00BB136B" w:rsidRDefault="00D733F7" w:rsidP="007C2218">
      <w:pPr>
        <w:spacing w:before="240"/>
        <w:jc w:val="center"/>
        <w:rPr>
          <w:rFonts w:ascii="Times New Roman" w:hAnsi="Times New Roman"/>
          <w:b/>
          <w:lang w:val="lt-LT"/>
        </w:rPr>
      </w:pPr>
      <w:bookmarkStart w:id="0" w:name="_Hlk50553690"/>
      <w:r w:rsidRPr="00BB136B">
        <w:rPr>
          <w:rFonts w:ascii="Times New Roman" w:hAnsi="Times New Roman"/>
          <w:b/>
          <w:lang w:val="lt-LT"/>
        </w:rPr>
        <w:t>ĮSAKYMAS</w:t>
      </w:r>
    </w:p>
    <w:p w14:paraId="18CE9329" w14:textId="24D6ADED" w:rsidR="00D733F7" w:rsidRPr="00F548AB" w:rsidRDefault="00D41132" w:rsidP="00F548AB">
      <w:pPr>
        <w:keepNext/>
        <w:spacing w:after="240"/>
        <w:ind w:left="-105" w:right="-114"/>
        <w:jc w:val="center"/>
        <w:outlineLvl w:val="0"/>
        <w:rPr>
          <w:rFonts w:asciiTheme="majorBidi" w:hAnsiTheme="majorBidi" w:cstheme="majorBidi"/>
          <w:b/>
          <w:bCs/>
          <w:szCs w:val="24"/>
          <w:lang w:val="lt-LT"/>
        </w:rPr>
      </w:pPr>
      <w:r w:rsidRPr="00F548AB">
        <w:rPr>
          <w:rFonts w:asciiTheme="majorBidi" w:hAnsiTheme="majorBidi" w:cstheme="majorBidi"/>
          <w:b/>
          <w:lang w:val="lt-LT"/>
        </w:rPr>
        <w:t xml:space="preserve">DĖL TERITORIJOS, ESANČIOS PRIE ŠALTUPIO G., ANYKŠČIŲ M., ANYKŠČIŲ SEN.,  ANYKŠČIŲ R. SAV., </w:t>
      </w:r>
      <w:r w:rsidR="007C2218" w:rsidRPr="00F548AB">
        <w:rPr>
          <w:rFonts w:asciiTheme="majorBidi" w:hAnsiTheme="majorBidi" w:cstheme="majorBidi"/>
          <w:b/>
          <w:lang w:val="lt-LT"/>
        </w:rPr>
        <w:t>DETALIOJO PLANO</w:t>
      </w:r>
      <w:r w:rsidR="0097502F" w:rsidRPr="00F548AB">
        <w:rPr>
          <w:rFonts w:asciiTheme="majorBidi" w:hAnsiTheme="majorBidi" w:cstheme="majorBidi"/>
          <w:b/>
          <w:lang w:val="lt-LT"/>
        </w:rPr>
        <w:t xml:space="preserve">, PATVIRTINTO </w:t>
      </w:r>
      <w:r w:rsidR="00F548AB" w:rsidRPr="00F548AB">
        <w:rPr>
          <w:rFonts w:asciiTheme="majorBidi" w:hAnsiTheme="majorBidi" w:cstheme="majorBidi"/>
          <w:b/>
          <w:bCs/>
          <w:lang w:val="lt-LT"/>
        </w:rPr>
        <w:t xml:space="preserve">ANYKŠČIŲ RAJONO SAVIVALDYBĖS MERO 2025 M. RUGPJŪČIO 1 D. POTVARKIU </w:t>
      </w:r>
      <w:r w:rsidR="00F548AB">
        <w:rPr>
          <w:rFonts w:asciiTheme="majorBidi" w:hAnsiTheme="majorBidi" w:cstheme="majorBidi"/>
          <w:b/>
          <w:bCs/>
          <w:lang w:val="lt-LT"/>
        </w:rPr>
        <w:t>„</w:t>
      </w:r>
      <w:r w:rsidR="00F548AB" w:rsidRPr="00F548AB">
        <w:rPr>
          <w:rFonts w:asciiTheme="majorBidi" w:hAnsiTheme="majorBidi" w:cstheme="majorBidi"/>
          <w:b/>
          <w:bCs/>
          <w:lang w:val="lt-LT"/>
        </w:rPr>
        <w:t xml:space="preserve">DĖL </w:t>
      </w:r>
      <w:bookmarkStart w:id="1" w:name="_Hlk119912856"/>
      <w:r w:rsidR="00F548AB" w:rsidRPr="00F548AB">
        <w:rPr>
          <w:rFonts w:asciiTheme="majorBidi" w:hAnsiTheme="majorBidi" w:cstheme="majorBidi"/>
          <w:b/>
          <w:bCs/>
          <w:lang w:val="lt-LT"/>
        </w:rPr>
        <w:t>TERITO</w:t>
      </w:r>
      <w:r w:rsidR="00F548AB" w:rsidRPr="00F548AB">
        <w:rPr>
          <w:rFonts w:asciiTheme="majorBidi" w:hAnsiTheme="majorBidi" w:cstheme="majorBidi"/>
          <w:b/>
          <w:bCs/>
          <w:szCs w:val="24"/>
          <w:lang w:val="lt-LT"/>
        </w:rPr>
        <w:t xml:space="preserve">RIJOS, ESANČIOS PRIE ŠALTUPIO G., ANYKŠČIŲ M., ANYKŠČIŲ SEN., </w:t>
      </w:r>
      <w:r w:rsidR="00F548AB" w:rsidRPr="00F548AB">
        <w:rPr>
          <w:rFonts w:asciiTheme="majorBidi" w:hAnsiTheme="majorBidi" w:cstheme="majorBidi"/>
          <w:b/>
          <w:szCs w:val="24"/>
          <w:lang w:val="lt-LT"/>
        </w:rPr>
        <w:t xml:space="preserve">ANYKŠČIŲ R. SAV., </w:t>
      </w:r>
      <w:r w:rsidR="00F548AB" w:rsidRPr="00F548AB">
        <w:rPr>
          <w:rFonts w:asciiTheme="majorBidi" w:hAnsiTheme="majorBidi" w:cstheme="majorBidi"/>
          <w:b/>
          <w:bCs/>
          <w:szCs w:val="24"/>
          <w:lang w:val="lt-LT"/>
        </w:rPr>
        <w:t>DETALIOJO PLANO PATVIRTINIMO</w:t>
      </w:r>
      <w:bookmarkEnd w:id="1"/>
      <w:r w:rsidR="00F548AB">
        <w:rPr>
          <w:rFonts w:asciiTheme="majorBidi" w:hAnsiTheme="majorBidi" w:cstheme="majorBidi"/>
          <w:b/>
          <w:bCs/>
          <w:szCs w:val="24"/>
          <w:lang w:val="lt-LT"/>
        </w:rPr>
        <w:t>“</w:t>
      </w:r>
      <w:r w:rsidR="00F548AB" w:rsidRPr="00F548AB">
        <w:rPr>
          <w:rFonts w:asciiTheme="majorBidi" w:hAnsiTheme="majorBidi" w:cstheme="majorBidi"/>
          <w:b/>
          <w:bCs/>
          <w:szCs w:val="24"/>
          <w:lang w:val="lt-LT"/>
        </w:rPr>
        <w:t xml:space="preserve">, </w:t>
      </w:r>
      <w:r w:rsidR="003C106F" w:rsidRPr="00F548AB">
        <w:rPr>
          <w:rFonts w:asciiTheme="majorBidi" w:hAnsiTheme="majorBidi" w:cstheme="majorBidi"/>
          <w:b/>
          <w:szCs w:val="24"/>
          <w:lang w:val="lt-LT"/>
        </w:rPr>
        <w:t>KOREGAVIMO</w:t>
      </w:r>
      <w:r w:rsidR="00D733F7" w:rsidRPr="00F548AB">
        <w:rPr>
          <w:rFonts w:asciiTheme="majorBidi" w:hAnsiTheme="majorBidi" w:cstheme="majorBidi"/>
          <w:b/>
          <w:bCs/>
          <w:szCs w:val="24"/>
          <w:lang w:val="lt-LT"/>
        </w:rPr>
        <w:t xml:space="preserve"> PRADŽIOS IR PLANAVIMO TIKSLŲ</w:t>
      </w:r>
      <w:r w:rsidR="005204FF" w:rsidRPr="00F548AB">
        <w:rPr>
          <w:rFonts w:asciiTheme="majorBidi" w:hAnsiTheme="majorBidi" w:cstheme="majorBidi"/>
          <w:b/>
          <w:bCs/>
          <w:szCs w:val="24"/>
          <w:lang w:val="lt-LT"/>
        </w:rPr>
        <w:t xml:space="preserve"> NUSTATYMO</w:t>
      </w:r>
    </w:p>
    <w:bookmarkEnd w:id="0"/>
    <w:p w14:paraId="47F03EC5" w14:textId="3E0250DC" w:rsidR="0037225D" w:rsidRPr="00BB136B" w:rsidRDefault="00BE7D53" w:rsidP="008A026E">
      <w:pPr>
        <w:keepNext/>
        <w:overflowPunct w:val="0"/>
        <w:autoSpaceDE w:val="0"/>
        <w:autoSpaceDN w:val="0"/>
        <w:adjustRightInd w:val="0"/>
        <w:spacing w:before="120"/>
        <w:jc w:val="center"/>
        <w:textAlignment w:val="baseline"/>
        <w:outlineLvl w:val="0"/>
        <w:rPr>
          <w:rFonts w:ascii="Times New Roman" w:hAnsi="Times New Roman"/>
          <w:bCs/>
          <w:lang w:val="lt-LT"/>
        </w:rPr>
      </w:pPr>
      <w:r w:rsidRPr="00BB136B">
        <w:rPr>
          <w:rFonts w:ascii="Times New Roman" w:hAnsi="Times New Roman"/>
          <w:lang w:val="lt-LT"/>
        </w:rPr>
        <w:fldChar w:fldCharType="begin"/>
      </w:r>
      <w:r w:rsidR="0037225D" w:rsidRPr="00BB136B">
        <w:rPr>
          <w:rFonts w:ascii="Times New Roman" w:hAnsi="Times New Roman"/>
          <w:lang w:val="lt-LT"/>
        </w:rPr>
        <w:instrText xml:space="preserve"> FILLIN "data" \* MERGEFORMAT </w:instrText>
      </w:r>
      <w:r w:rsidRPr="00BB136B">
        <w:rPr>
          <w:rFonts w:ascii="Times New Roman" w:hAnsi="Times New Roman"/>
          <w:lang w:val="lt-LT"/>
        </w:rPr>
        <w:fldChar w:fldCharType="separate"/>
      </w:r>
      <w:r w:rsidR="0037225D" w:rsidRPr="00BB136B">
        <w:rPr>
          <w:rFonts w:ascii="Times New Roman" w:hAnsi="Times New Roman"/>
          <w:bCs/>
          <w:lang w:val="lt-LT"/>
        </w:rPr>
        <w:t>20</w:t>
      </w:r>
      <w:r w:rsidR="00D733F7">
        <w:rPr>
          <w:rFonts w:ascii="Times New Roman" w:hAnsi="Times New Roman"/>
          <w:bCs/>
          <w:lang w:val="lt-LT"/>
        </w:rPr>
        <w:t>2</w:t>
      </w:r>
      <w:r w:rsidR="003C106F">
        <w:rPr>
          <w:rFonts w:ascii="Times New Roman" w:hAnsi="Times New Roman"/>
          <w:bCs/>
          <w:lang w:val="lt-LT"/>
        </w:rPr>
        <w:t>6</w:t>
      </w:r>
      <w:r w:rsidR="0037225D" w:rsidRPr="00BB136B">
        <w:rPr>
          <w:rFonts w:ascii="Times New Roman" w:hAnsi="Times New Roman"/>
          <w:bCs/>
          <w:lang w:val="lt-LT"/>
        </w:rPr>
        <w:t xml:space="preserve"> m.</w:t>
      </w:r>
      <w:r w:rsidR="00D10E77">
        <w:rPr>
          <w:rFonts w:ascii="Times New Roman" w:hAnsi="Times New Roman"/>
          <w:bCs/>
          <w:lang w:val="lt-LT"/>
        </w:rPr>
        <w:t xml:space="preserve"> </w:t>
      </w:r>
      <w:r w:rsidR="003C106F">
        <w:rPr>
          <w:rFonts w:ascii="Times New Roman" w:hAnsi="Times New Roman"/>
          <w:bCs/>
          <w:lang w:val="lt-LT"/>
        </w:rPr>
        <w:t xml:space="preserve">                     </w:t>
      </w:r>
      <w:r w:rsidR="007C2218">
        <w:rPr>
          <w:rFonts w:ascii="Times New Roman" w:hAnsi="Times New Roman"/>
          <w:bCs/>
          <w:lang w:val="lt-LT"/>
        </w:rPr>
        <w:t xml:space="preserve">  </w:t>
      </w:r>
      <w:r w:rsidR="0037225D" w:rsidRPr="00BB136B">
        <w:rPr>
          <w:rFonts w:ascii="Times New Roman" w:hAnsi="Times New Roman"/>
          <w:bCs/>
          <w:lang w:val="lt-LT"/>
        </w:rPr>
        <w:t xml:space="preserve">  </w:t>
      </w:r>
      <w:r w:rsidR="008E554C" w:rsidRPr="00BB136B">
        <w:rPr>
          <w:rFonts w:ascii="Times New Roman" w:hAnsi="Times New Roman"/>
          <w:bCs/>
          <w:lang w:val="lt-LT"/>
        </w:rPr>
        <w:t xml:space="preserve"> </w:t>
      </w:r>
      <w:r w:rsidR="00CC5791">
        <w:rPr>
          <w:rFonts w:ascii="Times New Roman" w:hAnsi="Times New Roman"/>
          <w:bCs/>
          <w:lang w:val="lt-LT"/>
        </w:rPr>
        <w:t xml:space="preserve">  </w:t>
      </w:r>
      <w:r w:rsidR="0037225D" w:rsidRPr="00BB136B">
        <w:rPr>
          <w:rFonts w:ascii="Times New Roman" w:hAnsi="Times New Roman"/>
          <w:bCs/>
          <w:lang w:val="lt-LT"/>
        </w:rPr>
        <w:t xml:space="preserve"> d.</w:t>
      </w:r>
      <w:r w:rsidRPr="00BB136B">
        <w:rPr>
          <w:rFonts w:ascii="Times New Roman" w:hAnsi="Times New Roman"/>
          <w:lang w:val="lt-LT"/>
        </w:rPr>
        <w:fldChar w:fldCharType="end"/>
      </w:r>
      <w:r w:rsidR="0037225D" w:rsidRPr="00BB136B">
        <w:rPr>
          <w:rFonts w:ascii="Times New Roman" w:hAnsi="Times New Roman"/>
          <w:bCs/>
          <w:lang w:val="lt-LT"/>
        </w:rPr>
        <w:t xml:space="preserve"> Nr.</w:t>
      </w:r>
      <w:r w:rsidR="008E554C" w:rsidRPr="00BB136B">
        <w:rPr>
          <w:rFonts w:ascii="Times New Roman" w:hAnsi="Times New Roman"/>
          <w:bCs/>
          <w:lang w:val="lt-LT"/>
        </w:rPr>
        <w:t xml:space="preserve"> </w:t>
      </w:r>
      <w:r w:rsidR="008E4CD0" w:rsidRPr="00BB136B">
        <w:rPr>
          <w:rFonts w:ascii="Times New Roman" w:hAnsi="Times New Roman"/>
          <w:bCs/>
          <w:lang w:val="lt-LT"/>
        </w:rPr>
        <w:t xml:space="preserve">1- </w:t>
      </w:r>
      <w:r w:rsidR="0037225D" w:rsidRPr="00BB136B">
        <w:rPr>
          <w:rFonts w:ascii="Times New Roman" w:hAnsi="Times New Roman"/>
          <w:bCs/>
          <w:lang w:val="lt-LT"/>
        </w:rPr>
        <w:t>AĮ-</w:t>
      </w:r>
    </w:p>
    <w:p w14:paraId="66A4F237" w14:textId="77777777" w:rsidR="009F11E1" w:rsidRDefault="002C3FBB" w:rsidP="009F11E1">
      <w:pPr>
        <w:keepNext/>
        <w:tabs>
          <w:tab w:val="center" w:pos="4818"/>
          <w:tab w:val="left" w:pos="8265"/>
        </w:tabs>
        <w:overflowPunct w:val="0"/>
        <w:autoSpaceDE w:val="0"/>
        <w:autoSpaceDN w:val="0"/>
        <w:adjustRightInd w:val="0"/>
        <w:spacing w:after="240"/>
        <w:textAlignment w:val="baseline"/>
        <w:outlineLvl w:val="0"/>
        <w:rPr>
          <w:rFonts w:ascii="Times New Roman" w:hAnsi="Times New Roman"/>
          <w:bCs/>
          <w:lang w:val="lt-LT"/>
        </w:rPr>
      </w:pPr>
      <w:r>
        <w:rPr>
          <w:rFonts w:ascii="Times New Roman" w:hAnsi="Times New Roman"/>
          <w:bCs/>
          <w:lang w:val="lt-LT"/>
        </w:rPr>
        <w:tab/>
      </w:r>
      <w:r w:rsidR="0037225D" w:rsidRPr="00BB136B">
        <w:rPr>
          <w:rFonts w:ascii="Times New Roman" w:hAnsi="Times New Roman"/>
          <w:bCs/>
          <w:lang w:val="lt-LT"/>
        </w:rPr>
        <w:t>Anykščiai</w:t>
      </w:r>
    </w:p>
    <w:p w14:paraId="60ED2256" w14:textId="0B565FDC" w:rsidR="009F11E1" w:rsidRPr="00AE2709" w:rsidRDefault="009F11E1" w:rsidP="00B129E2">
      <w:pPr>
        <w:spacing w:line="360" w:lineRule="auto"/>
        <w:ind w:firstLine="851"/>
        <w:jc w:val="both"/>
        <w:rPr>
          <w:rFonts w:ascii="Times New Roman" w:hAnsi="Times New Roman"/>
          <w:strike/>
          <w:lang w:val="lt-LT"/>
        </w:rPr>
      </w:pPr>
      <w:r w:rsidRPr="00AE2709">
        <w:rPr>
          <w:rFonts w:ascii="Times New Roman" w:hAnsi="Times New Roman"/>
          <w:lang w:val="lt-LT"/>
        </w:rPr>
        <w:t>Vadovaudamasi Lietuvos Respublikos vietos savivaldos įstatymo 29 straipsnio 8 dalies</w:t>
      </w:r>
      <w:r w:rsidR="00C96D6E" w:rsidRPr="00AE2709">
        <w:rPr>
          <w:rFonts w:ascii="Times New Roman" w:hAnsi="Times New Roman"/>
          <w:lang w:val="lt-LT"/>
        </w:rPr>
        <w:t xml:space="preserve"> 2 ir</w:t>
      </w:r>
      <w:r w:rsidRPr="00AE2709">
        <w:rPr>
          <w:rFonts w:ascii="Times New Roman" w:hAnsi="Times New Roman"/>
          <w:lang w:val="lt-LT"/>
        </w:rPr>
        <w:t xml:space="preserve"> </w:t>
      </w:r>
      <w:r w:rsidR="00000967" w:rsidRPr="00AE2709">
        <w:rPr>
          <w:rFonts w:ascii="Times New Roman" w:hAnsi="Times New Roman"/>
          <w:lang w:val="lt-LT"/>
        </w:rPr>
        <w:t>14</w:t>
      </w:r>
      <w:r w:rsidRPr="00AE2709">
        <w:rPr>
          <w:rFonts w:ascii="Times New Roman" w:hAnsi="Times New Roman"/>
          <w:lang w:val="lt-LT"/>
        </w:rPr>
        <w:t xml:space="preserve"> punkt</w:t>
      </w:r>
      <w:r w:rsidR="00C96D6E" w:rsidRPr="00AE2709">
        <w:rPr>
          <w:rFonts w:ascii="Times New Roman" w:hAnsi="Times New Roman"/>
          <w:lang w:val="lt-LT"/>
        </w:rPr>
        <w:t>ais</w:t>
      </w:r>
      <w:r w:rsidRPr="00AE2709">
        <w:rPr>
          <w:rFonts w:ascii="Times New Roman" w:hAnsi="Times New Roman"/>
          <w:lang w:val="lt-LT"/>
        </w:rPr>
        <w:t xml:space="preserve">, Lietuvos Respublikos teritorijų planavimo įstatymo </w:t>
      </w:r>
      <w:r w:rsidR="00583DED">
        <w:rPr>
          <w:rFonts w:ascii="Times New Roman" w:hAnsi="Times New Roman"/>
          <w:lang w:val="lt-LT"/>
        </w:rPr>
        <w:t>28</w:t>
      </w:r>
      <w:r w:rsidRPr="00AE2709">
        <w:rPr>
          <w:rFonts w:ascii="Times New Roman" w:hAnsi="Times New Roman"/>
          <w:lang w:val="lt-LT"/>
        </w:rPr>
        <w:t xml:space="preserve"> straipsnio </w:t>
      </w:r>
      <w:r w:rsidR="00C96D6E" w:rsidRPr="00AE2709">
        <w:rPr>
          <w:rFonts w:ascii="Times New Roman" w:hAnsi="Times New Roman"/>
          <w:lang w:val="lt-LT"/>
        </w:rPr>
        <w:t>2</w:t>
      </w:r>
      <w:r w:rsidR="00617CC6" w:rsidRPr="00AE2709">
        <w:rPr>
          <w:rFonts w:ascii="Times New Roman" w:hAnsi="Times New Roman"/>
          <w:lang w:val="lt-LT"/>
        </w:rPr>
        <w:t xml:space="preserve"> </w:t>
      </w:r>
      <w:r w:rsidRPr="00AE2709">
        <w:rPr>
          <w:rFonts w:ascii="Times New Roman" w:hAnsi="Times New Roman"/>
          <w:lang w:val="lt-LT"/>
        </w:rPr>
        <w:t>dalimi</w:t>
      </w:r>
      <w:r w:rsidR="00C96D6E" w:rsidRPr="00AE2709">
        <w:rPr>
          <w:rFonts w:ascii="Times New Roman" w:hAnsi="Times New Roman"/>
          <w:lang w:val="lt-LT"/>
        </w:rPr>
        <w:t>s</w:t>
      </w:r>
      <w:r w:rsidRPr="00AE2709">
        <w:rPr>
          <w:rFonts w:ascii="Times New Roman" w:hAnsi="Times New Roman"/>
          <w:lang w:val="lt-LT"/>
        </w:rPr>
        <w:t>,</w:t>
      </w:r>
      <w:r w:rsidR="00617CC6" w:rsidRPr="00AE2709">
        <w:rPr>
          <w:rFonts w:ascii="Times New Roman" w:hAnsi="Times New Roman"/>
          <w:lang w:val="lt-LT"/>
        </w:rPr>
        <w:t xml:space="preserve"> </w:t>
      </w:r>
      <w:r w:rsidR="00583DED">
        <w:rPr>
          <w:rFonts w:ascii="Times New Roman" w:hAnsi="Times New Roman"/>
          <w:lang w:val="lt-LT"/>
        </w:rPr>
        <w:t>31</w:t>
      </w:r>
      <w:r w:rsidR="00E539F8" w:rsidRPr="00AE2709">
        <w:rPr>
          <w:rFonts w:ascii="Times New Roman" w:hAnsi="Times New Roman"/>
          <w:lang w:val="lt-LT"/>
        </w:rPr>
        <w:t xml:space="preserve"> straipsnio </w:t>
      </w:r>
      <w:r w:rsidR="00583DED">
        <w:rPr>
          <w:rFonts w:ascii="Times New Roman" w:hAnsi="Times New Roman"/>
          <w:lang w:val="lt-LT"/>
        </w:rPr>
        <w:t>4</w:t>
      </w:r>
      <w:r w:rsidR="00E539F8" w:rsidRPr="00AE2709">
        <w:rPr>
          <w:rFonts w:ascii="Times New Roman" w:hAnsi="Times New Roman"/>
          <w:lang w:val="lt-LT"/>
        </w:rPr>
        <w:t xml:space="preserve"> dalim</w:t>
      </w:r>
      <w:r w:rsidR="00617CC6" w:rsidRPr="00AE2709">
        <w:rPr>
          <w:rFonts w:ascii="Times New Roman" w:hAnsi="Times New Roman"/>
          <w:lang w:val="lt-LT"/>
        </w:rPr>
        <w:t>i,</w:t>
      </w:r>
      <w:r w:rsidRPr="00AE2709">
        <w:rPr>
          <w:rFonts w:ascii="Times New Roman" w:hAnsi="Times New Roman"/>
          <w:lang w:val="lt-LT"/>
        </w:rPr>
        <w:t xml:space="preserve"> Kompleksinio teritorijų planavimo dokumentų rengimo taisyklių, patvirtintų Lietuvos Respublikos aplinkos ministro 2014 m. sausio 2 d. įsakymu Nr. D1-8 </w:t>
      </w:r>
      <w:r w:rsidR="008168D7" w:rsidRPr="00AE2709">
        <w:rPr>
          <w:rFonts w:ascii="Times New Roman" w:hAnsi="Times New Roman"/>
          <w:lang w:val="lt-LT"/>
        </w:rPr>
        <w:t>„Dėl kompleksinio teritorijų planavimo dokumentų rengimo taisyklių patvirtinimo</w:t>
      </w:r>
      <w:r w:rsidR="008168D7" w:rsidRPr="00AE2709">
        <w:rPr>
          <w:rFonts w:ascii="Times New Roman" w:hAnsi="Times New Roman"/>
          <w:bCs/>
          <w:lang w:val="lt-LT"/>
        </w:rPr>
        <w:t xml:space="preserve">“, </w:t>
      </w:r>
      <w:r w:rsidR="00583DED">
        <w:rPr>
          <w:rFonts w:ascii="Times New Roman" w:hAnsi="Times New Roman"/>
          <w:bCs/>
          <w:lang w:val="lt-LT"/>
        </w:rPr>
        <w:t>316</w:t>
      </w:r>
      <w:r w:rsidR="00B54AEB" w:rsidRPr="00AE2709">
        <w:rPr>
          <w:rFonts w:ascii="Times New Roman" w:hAnsi="Times New Roman"/>
          <w:lang w:val="lt-LT"/>
        </w:rPr>
        <w:t xml:space="preserve"> </w:t>
      </w:r>
      <w:r w:rsidR="0077328E" w:rsidRPr="00AE2709">
        <w:rPr>
          <w:rFonts w:ascii="Times New Roman" w:hAnsi="Times New Roman"/>
          <w:lang w:val="lt-LT"/>
        </w:rPr>
        <w:t>punktais,</w:t>
      </w:r>
      <w:r w:rsidRPr="00AE2709">
        <w:rPr>
          <w:rFonts w:ascii="Times New Roman" w:hAnsi="Times New Roman"/>
          <w:lang w:val="lt-LT"/>
        </w:rPr>
        <w:t xml:space="preserve"> </w:t>
      </w:r>
      <w:r w:rsidR="00EC6A75" w:rsidRPr="00AE2709">
        <w:rPr>
          <w:rFonts w:ascii="Times New Roman" w:hAnsi="Times New Roman"/>
          <w:spacing w:val="36"/>
          <w:lang w:val="lt-LT"/>
        </w:rPr>
        <w:t>nusprendži</w:t>
      </w:r>
      <w:r w:rsidR="00740225" w:rsidRPr="00AE2709">
        <w:rPr>
          <w:rFonts w:ascii="Times New Roman" w:hAnsi="Times New Roman"/>
          <w:spacing w:val="36"/>
          <w:lang w:val="lt-LT"/>
        </w:rPr>
        <w:t>u</w:t>
      </w:r>
      <w:r w:rsidR="00EC6A75" w:rsidRPr="00AE2709">
        <w:rPr>
          <w:rFonts w:ascii="Times New Roman" w:hAnsi="Times New Roman"/>
          <w:lang w:val="lt-LT"/>
        </w:rPr>
        <w:t xml:space="preserve">: </w:t>
      </w:r>
    </w:p>
    <w:p w14:paraId="044B2ED6" w14:textId="3E8193BE" w:rsidR="00BC130F" w:rsidRPr="003C106F" w:rsidRDefault="00740225" w:rsidP="00583DED">
      <w:pPr>
        <w:spacing w:line="360" w:lineRule="auto"/>
        <w:ind w:firstLine="851"/>
        <w:jc w:val="both"/>
        <w:rPr>
          <w:rStyle w:val="fontstyle01"/>
          <w:rFonts w:ascii="Times New Roman" w:hAnsi="Times New Roman"/>
          <w:color w:val="auto"/>
          <w:szCs w:val="20"/>
          <w:lang w:val="lt-LT"/>
        </w:rPr>
      </w:pPr>
      <w:r w:rsidRPr="00AE2709">
        <w:rPr>
          <w:rFonts w:ascii="Times New Roman" w:hAnsi="Times New Roman"/>
          <w:spacing w:val="30"/>
          <w:lang w:val="lt-LT"/>
        </w:rPr>
        <w:t xml:space="preserve">1. </w:t>
      </w:r>
      <w:r w:rsidR="00EC6A75" w:rsidRPr="005F54E3">
        <w:rPr>
          <w:rFonts w:ascii="Times New Roman" w:hAnsi="Times New Roman"/>
          <w:spacing w:val="36"/>
          <w:lang w:val="lt-LT"/>
        </w:rPr>
        <w:t>Pradėti</w:t>
      </w:r>
      <w:r w:rsidR="00EC6A75" w:rsidRPr="005F54E3">
        <w:rPr>
          <w:rFonts w:ascii="Times New Roman" w:hAnsi="Times New Roman"/>
          <w:spacing w:val="30"/>
          <w:lang w:val="lt-LT"/>
        </w:rPr>
        <w:t xml:space="preserve"> </w:t>
      </w:r>
      <w:r w:rsidR="003C106F" w:rsidRPr="005F54E3">
        <w:rPr>
          <w:rFonts w:ascii="Times New Roman" w:hAnsi="Times New Roman"/>
          <w:lang w:val="lt-LT"/>
        </w:rPr>
        <w:t>T</w:t>
      </w:r>
      <w:r w:rsidR="00720BB0" w:rsidRPr="005F54E3">
        <w:rPr>
          <w:rFonts w:ascii="Times New Roman" w:hAnsi="Times New Roman"/>
          <w:lang w:val="lt-LT"/>
        </w:rPr>
        <w:t>eritorijos</w:t>
      </w:r>
      <w:r w:rsidR="00AE2709" w:rsidRPr="005F54E3">
        <w:rPr>
          <w:rFonts w:ascii="Times New Roman" w:hAnsi="Times New Roman"/>
          <w:lang w:val="lt-LT"/>
        </w:rPr>
        <w:t>, esanči</w:t>
      </w:r>
      <w:r w:rsidR="00720BB0" w:rsidRPr="005F54E3">
        <w:rPr>
          <w:rFonts w:ascii="Times New Roman" w:hAnsi="Times New Roman"/>
          <w:lang w:val="lt-LT"/>
        </w:rPr>
        <w:t xml:space="preserve">os prie </w:t>
      </w:r>
      <w:proofErr w:type="spellStart"/>
      <w:r w:rsidR="00720BB0" w:rsidRPr="005F54E3">
        <w:rPr>
          <w:rFonts w:ascii="Times New Roman" w:hAnsi="Times New Roman"/>
          <w:lang w:val="lt-LT"/>
        </w:rPr>
        <w:t>Šaltupio</w:t>
      </w:r>
      <w:proofErr w:type="spellEnd"/>
      <w:r w:rsidR="00720BB0" w:rsidRPr="005F54E3">
        <w:rPr>
          <w:rFonts w:ascii="Times New Roman" w:hAnsi="Times New Roman"/>
          <w:lang w:val="lt-LT"/>
        </w:rPr>
        <w:t xml:space="preserve"> g.,</w:t>
      </w:r>
      <w:r w:rsidR="00F46149" w:rsidRPr="005F54E3">
        <w:rPr>
          <w:rFonts w:ascii="Times New Roman" w:hAnsi="Times New Roman"/>
          <w:lang w:val="lt-LT"/>
        </w:rPr>
        <w:t xml:space="preserve"> </w:t>
      </w:r>
      <w:r w:rsidR="00720BB0" w:rsidRPr="005F54E3">
        <w:rPr>
          <w:rFonts w:ascii="Times New Roman" w:hAnsi="Times New Roman"/>
          <w:lang w:val="lt-LT"/>
        </w:rPr>
        <w:t xml:space="preserve">Anykščių </w:t>
      </w:r>
      <w:r w:rsidR="00AE2709" w:rsidRPr="005F54E3">
        <w:rPr>
          <w:rFonts w:ascii="Times New Roman" w:hAnsi="Times New Roman"/>
          <w:lang w:val="lt-LT"/>
        </w:rPr>
        <w:t>m.,</w:t>
      </w:r>
      <w:r w:rsidR="00720BB0" w:rsidRPr="005F54E3">
        <w:rPr>
          <w:rFonts w:ascii="Times New Roman" w:hAnsi="Times New Roman"/>
          <w:lang w:val="lt-LT"/>
        </w:rPr>
        <w:t xml:space="preserve"> Anykščių</w:t>
      </w:r>
      <w:r w:rsidR="00AE2709" w:rsidRPr="005F54E3">
        <w:rPr>
          <w:rFonts w:ascii="Times New Roman" w:hAnsi="Times New Roman"/>
          <w:lang w:val="lt-LT"/>
        </w:rPr>
        <w:t xml:space="preserve"> sen., Anykščių r. sav., </w:t>
      </w:r>
      <w:r w:rsidR="00EC33CF" w:rsidRPr="005F54E3">
        <w:rPr>
          <w:rFonts w:ascii="Times New Roman" w:hAnsi="Times New Roman"/>
          <w:lang w:val="lt-LT"/>
        </w:rPr>
        <w:t>detal</w:t>
      </w:r>
      <w:r w:rsidR="003C106F" w:rsidRPr="005F54E3">
        <w:rPr>
          <w:rFonts w:ascii="Times New Roman" w:hAnsi="Times New Roman"/>
          <w:lang w:val="lt-LT"/>
        </w:rPr>
        <w:t>iojo</w:t>
      </w:r>
      <w:r w:rsidR="00EC33CF" w:rsidRPr="005F54E3">
        <w:rPr>
          <w:rFonts w:ascii="Times New Roman" w:hAnsi="Times New Roman"/>
          <w:lang w:val="lt-LT"/>
        </w:rPr>
        <w:t xml:space="preserve"> plan</w:t>
      </w:r>
      <w:r w:rsidR="003C106F" w:rsidRPr="005F54E3">
        <w:rPr>
          <w:rFonts w:ascii="Times New Roman" w:hAnsi="Times New Roman"/>
          <w:lang w:val="lt-LT"/>
        </w:rPr>
        <w:t>o</w:t>
      </w:r>
      <w:r w:rsidR="00583DED" w:rsidRPr="005F54E3">
        <w:rPr>
          <w:rFonts w:ascii="Times New Roman" w:hAnsi="Times New Roman"/>
          <w:lang w:val="lt-LT"/>
        </w:rPr>
        <w:t>,</w:t>
      </w:r>
      <w:r w:rsidR="00583DED" w:rsidRPr="005F54E3">
        <w:rPr>
          <w:rFonts w:asciiTheme="majorBidi" w:hAnsiTheme="majorBidi" w:cstheme="majorBidi"/>
          <w:bCs/>
          <w:lang w:val="lt-LT"/>
        </w:rPr>
        <w:t xml:space="preserve"> patvirtinto Anykščių rajono savivaldybės mero 2025 m. rugpjūčio 1 d. potvarkiu „Dėl terito</w:t>
      </w:r>
      <w:r w:rsidR="00583DED" w:rsidRPr="005F54E3">
        <w:rPr>
          <w:rFonts w:asciiTheme="majorBidi" w:hAnsiTheme="majorBidi" w:cstheme="majorBidi"/>
          <w:bCs/>
          <w:szCs w:val="24"/>
          <w:lang w:val="lt-LT"/>
        </w:rPr>
        <w:t xml:space="preserve">rijos, esančios prie </w:t>
      </w:r>
      <w:proofErr w:type="spellStart"/>
      <w:r w:rsidR="00583DED" w:rsidRPr="005F54E3">
        <w:rPr>
          <w:rFonts w:asciiTheme="majorBidi" w:hAnsiTheme="majorBidi" w:cstheme="majorBidi"/>
          <w:bCs/>
          <w:szCs w:val="24"/>
          <w:lang w:val="lt-LT"/>
        </w:rPr>
        <w:t>Šaltupio</w:t>
      </w:r>
      <w:proofErr w:type="spellEnd"/>
      <w:r w:rsidR="00583DED" w:rsidRPr="005F54E3">
        <w:rPr>
          <w:rFonts w:asciiTheme="majorBidi" w:hAnsiTheme="majorBidi" w:cstheme="majorBidi"/>
          <w:bCs/>
          <w:szCs w:val="24"/>
          <w:lang w:val="lt-LT"/>
        </w:rPr>
        <w:t xml:space="preserve"> g., Anykščių m., Anykščių sen., Anykščių r. sav., detaliojo plano patvirtinimo“,</w:t>
      </w:r>
      <w:r w:rsidR="007C2218" w:rsidRPr="005F54E3">
        <w:rPr>
          <w:rFonts w:ascii="Times New Roman" w:hAnsi="Times New Roman"/>
          <w:lang w:val="lt-LT"/>
        </w:rPr>
        <w:t xml:space="preserve"> </w:t>
      </w:r>
      <w:r w:rsidR="003C106F" w:rsidRPr="005F54E3">
        <w:rPr>
          <w:rFonts w:ascii="Times New Roman" w:hAnsi="Times New Roman"/>
          <w:lang w:val="lt-LT"/>
        </w:rPr>
        <w:t xml:space="preserve"> koregavimą </w:t>
      </w:r>
      <w:r w:rsidR="007C2218" w:rsidRPr="005F54E3">
        <w:rPr>
          <w:rStyle w:val="fontstyle01"/>
          <w:rFonts w:ascii="Times New Roman" w:hAnsi="Times New Roman"/>
          <w:color w:val="auto"/>
          <w:lang w:val="lt-LT"/>
        </w:rPr>
        <w:t>(</w:t>
      </w:r>
      <w:r w:rsidR="007C2218" w:rsidRPr="00AE2709">
        <w:rPr>
          <w:rStyle w:val="fontstyle01"/>
          <w:rFonts w:ascii="Times New Roman" w:hAnsi="Times New Roman"/>
          <w:lang w:val="lt-LT"/>
        </w:rPr>
        <w:t>toliau – Detalusis planas)</w:t>
      </w:r>
      <w:r w:rsidR="00EC33CF" w:rsidRPr="00AE2709">
        <w:rPr>
          <w:rStyle w:val="fontstyle01"/>
          <w:rFonts w:ascii="Times New Roman" w:hAnsi="Times New Roman"/>
          <w:lang w:val="lt-LT"/>
        </w:rPr>
        <w:t xml:space="preserve">. </w:t>
      </w:r>
    </w:p>
    <w:p w14:paraId="5350894E" w14:textId="3121847E" w:rsidR="001107FB" w:rsidRPr="005F54E3" w:rsidRDefault="00951720" w:rsidP="005F54E3">
      <w:pPr>
        <w:spacing w:line="360" w:lineRule="auto"/>
        <w:ind w:right="-40" w:firstLine="851"/>
        <w:jc w:val="both"/>
        <w:rPr>
          <w:rFonts w:ascii="Times New Roman" w:hAnsi="Times New Roman"/>
          <w:color w:val="000000" w:themeColor="text1"/>
          <w:szCs w:val="24"/>
          <w:lang w:val="lt-LT"/>
        </w:rPr>
      </w:pPr>
      <w:r w:rsidRPr="00AE2709">
        <w:rPr>
          <w:rFonts w:ascii="Times New Roman" w:hAnsi="Times New Roman"/>
          <w:spacing w:val="30"/>
          <w:lang w:val="lt-LT"/>
        </w:rPr>
        <w:t>2.</w:t>
      </w:r>
      <w:r w:rsidR="00EC6A75" w:rsidRPr="00AE2709">
        <w:rPr>
          <w:rFonts w:ascii="Times New Roman" w:hAnsi="Times New Roman"/>
          <w:spacing w:val="30"/>
          <w:lang w:val="lt-LT"/>
        </w:rPr>
        <w:t xml:space="preserve"> </w:t>
      </w:r>
      <w:r w:rsidRPr="005F54E3">
        <w:rPr>
          <w:rFonts w:asciiTheme="majorBidi" w:hAnsiTheme="majorBidi" w:cstheme="majorBidi"/>
          <w:spacing w:val="36"/>
          <w:lang w:val="lt-LT"/>
        </w:rPr>
        <w:t>Nusta</w:t>
      </w:r>
      <w:r w:rsidR="00EC6A75" w:rsidRPr="005F54E3">
        <w:rPr>
          <w:rFonts w:asciiTheme="majorBidi" w:hAnsiTheme="majorBidi" w:cstheme="majorBidi"/>
          <w:spacing w:val="36"/>
          <w:lang w:val="lt-LT"/>
        </w:rPr>
        <w:t>tyti</w:t>
      </w:r>
      <w:r w:rsidR="0065390E" w:rsidRPr="005F54E3">
        <w:rPr>
          <w:rFonts w:asciiTheme="majorBidi" w:hAnsiTheme="majorBidi" w:cstheme="majorBidi"/>
          <w:lang w:val="lt-LT"/>
        </w:rPr>
        <w:t xml:space="preserve"> </w:t>
      </w:r>
      <w:r w:rsidR="00EC33CF" w:rsidRPr="005F54E3">
        <w:rPr>
          <w:rFonts w:asciiTheme="majorBidi" w:hAnsiTheme="majorBidi" w:cstheme="majorBidi"/>
          <w:color w:val="000000" w:themeColor="text1"/>
          <w:lang w:val="lt-LT"/>
        </w:rPr>
        <w:t>D</w:t>
      </w:r>
      <w:r w:rsidRPr="005F54E3">
        <w:rPr>
          <w:rFonts w:asciiTheme="majorBidi" w:hAnsiTheme="majorBidi" w:cstheme="majorBidi"/>
          <w:color w:val="000000" w:themeColor="text1"/>
          <w:lang w:val="lt-LT"/>
        </w:rPr>
        <w:t>etaliojo plano</w:t>
      </w:r>
      <w:r w:rsidR="003C106F" w:rsidRPr="005F54E3">
        <w:rPr>
          <w:rFonts w:asciiTheme="majorBidi" w:hAnsiTheme="majorBidi" w:cstheme="majorBidi"/>
          <w:color w:val="000000" w:themeColor="text1"/>
          <w:lang w:val="lt-LT"/>
        </w:rPr>
        <w:t xml:space="preserve"> koregavimo</w:t>
      </w:r>
      <w:r w:rsidRPr="005F54E3">
        <w:rPr>
          <w:rFonts w:asciiTheme="majorBidi" w:hAnsiTheme="majorBidi" w:cstheme="majorBidi"/>
          <w:color w:val="000000" w:themeColor="text1"/>
          <w:lang w:val="lt-LT"/>
        </w:rPr>
        <w:t xml:space="preserve"> </w:t>
      </w:r>
      <w:r w:rsidR="005204FF" w:rsidRPr="005F54E3">
        <w:rPr>
          <w:rFonts w:asciiTheme="majorBidi" w:hAnsiTheme="majorBidi" w:cstheme="majorBidi"/>
          <w:color w:val="000000" w:themeColor="text1"/>
          <w:lang w:val="lt-LT"/>
        </w:rPr>
        <w:t>tikslus</w:t>
      </w:r>
      <w:r w:rsidRPr="005F54E3">
        <w:rPr>
          <w:rFonts w:asciiTheme="majorBidi" w:hAnsiTheme="majorBidi" w:cstheme="majorBidi"/>
          <w:color w:val="000000" w:themeColor="text1"/>
          <w:lang w:val="lt-LT"/>
        </w:rPr>
        <w:t xml:space="preserve"> – </w:t>
      </w:r>
      <w:r w:rsidR="001107FB" w:rsidRPr="005F54E3">
        <w:rPr>
          <w:rFonts w:asciiTheme="majorBidi" w:hAnsiTheme="majorBidi" w:cstheme="majorBidi"/>
          <w:color w:val="000000" w:themeColor="text1"/>
          <w:lang w:val="lt-LT"/>
        </w:rPr>
        <w:t xml:space="preserve">vadovaujantis </w:t>
      </w:r>
      <w:r w:rsidR="005F54E3" w:rsidRPr="005F54E3">
        <w:rPr>
          <w:rFonts w:asciiTheme="majorBidi" w:eastAsiaTheme="minorHAnsi" w:hAnsiTheme="majorBidi" w:cstheme="majorBidi"/>
          <w:bCs/>
          <w:szCs w:val="24"/>
          <w:lang w:val="lt-LT"/>
        </w:rPr>
        <w:t xml:space="preserve">Anykščių miesto teritorijos bendrojo plano keitimo, </w:t>
      </w:r>
      <w:r w:rsidR="005F54E3" w:rsidRPr="005F54E3">
        <w:rPr>
          <w:rFonts w:asciiTheme="majorBidi" w:hAnsiTheme="majorBidi" w:cstheme="majorBidi"/>
          <w:szCs w:val="24"/>
          <w:lang w:val="lt-LT"/>
        </w:rPr>
        <w:t>patvirtinto Anykščių rajono savivaldybės tarybos 2025 m. birželio 26 d. sprendimu Nr. 1-TS-231 „Dėl Anykščių miesto teritorijos bendrojo plano keitimo patvirtinimo</w:t>
      </w:r>
      <w:r w:rsidR="005F54E3" w:rsidRPr="005F54E3">
        <w:rPr>
          <w:rFonts w:asciiTheme="majorBidi" w:eastAsiaTheme="minorHAnsi" w:hAnsiTheme="majorBidi" w:cstheme="majorBidi"/>
          <w:bCs/>
          <w:szCs w:val="24"/>
          <w:lang w:val="lt-LT"/>
        </w:rPr>
        <w:t>“</w:t>
      </w:r>
      <w:r w:rsidR="001107FB" w:rsidRPr="005F54E3">
        <w:rPr>
          <w:rFonts w:asciiTheme="majorBidi" w:hAnsiTheme="majorBidi" w:cstheme="majorBidi"/>
          <w:color w:val="000000" w:themeColor="text1"/>
          <w:szCs w:val="24"/>
          <w:lang w:val="lt-LT"/>
        </w:rPr>
        <w:t>,</w:t>
      </w:r>
      <w:r w:rsidR="000E3ADC" w:rsidRPr="005F54E3">
        <w:rPr>
          <w:rFonts w:asciiTheme="majorBidi" w:hAnsiTheme="majorBidi" w:cstheme="majorBidi"/>
          <w:color w:val="000000" w:themeColor="text1"/>
          <w:szCs w:val="24"/>
          <w:lang w:val="lt-LT"/>
        </w:rPr>
        <w:t xml:space="preserve"> sprendiniais, </w:t>
      </w:r>
      <w:r w:rsidR="000F58DD" w:rsidRPr="005F54E3">
        <w:rPr>
          <w:rFonts w:asciiTheme="majorBidi" w:hAnsiTheme="majorBidi" w:cstheme="majorBidi"/>
          <w:color w:val="000000" w:themeColor="text1"/>
          <w:szCs w:val="24"/>
          <w:lang w:val="lt-LT"/>
        </w:rPr>
        <w:t>koreguoti</w:t>
      </w:r>
      <w:r w:rsidR="000F58DD" w:rsidRPr="005F54E3">
        <w:rPr>
          <w:rFonts w:asciiTheme="majorBidi" w:hAnsiTheme="majorBidi" w:cstheme="majorBidi"/>
          <w:color w:val="000000" w:themeColor="text1"/>
          <w:szCs w:val="24"/>
          <w:lang w:val="lt-LT"/>
        </w:rPr>
        <w:t xml:space="preserve"> </w:t>
      </w:r>
      <w:r w:rsidR="000F58DD" w:rsidRPr="005F54E3">
        <w:rPr>
          <w:rFonts w:asciiTheme="majorBidi" w:hAnsiTheme="majorBidi" w:cstheme="majorBidi"/>
          <w:color w:val="000000" w:themeColor="text1"/>
          <w:szCs w:val="24"/>
          <w:lang w:val="lt-LT"/>
        </w:rPr>
        <w:t>Detaliojo plano sklypo Nr. 1 ribas</w:t>
      </w:r>
      <w:r w:rsidR="000F58DD" w:rsidRPr="005F54E3">
        <w:rPr>
          <w:rFonts w:asciiTheme="majorBidi" w:hAnsiTheme="majorBidi" w:cstheme="majorBidi"/>
          <w:color w:val="000000" w:themeColor="text1"/>
          <w:szCs w:val="24"/>
          <w:lang w:val="lt-LT"/>
        </w:rPr>
        <w:t xml:space="preserve"> </w:t>
      </w:r>
      <w:r w:rsidR="000F58DD" w:rsidRPr="005F54E3">
        <w:rPr>
          <w:rFonts w:asciiTheme="majorBidi" w:hAnsiTheme="majorBidi" w:cstheme="majorBidi"/>
          <w:color w:val="000000" w:themeColor="text1"/>
          <w:szCs w:val="24"/>
          <w:lang w:val="lt-LT"/>
        </w:rPr>
        <w:t>ir plotą, nustatyti Detaliuoju planu suplanuoto žemės sklypo Nr. 14 naudojimo bū</w:t>
      </w:r>
      <w:r w:rsidR="000F58DD" w:rsidRPr="005F54E3">
        <w:rPr>
          <w:rFonts w:asciiTheme="majorBidi" w:hAnsiTheme="majorBidi" w:cstheme="majorBidi"/>
          <w:color w:val="000000" w:themeColor="text1"/>
          <w:szCs w:val="24"/>
          <w:lang w:val="lt-LT"/>
        </w:rPr>
        <w:t xml:space="preserve">dą, </w:t>
      </w:r>
      <w:r w:rsidR="000F58DD" w:rsidRPr="005F54E3">
        <w:rPr>
          <w:rFonts w:asciiTheme="majorBidi" w:hAnsiTheme="majorBidi" w:cstheme="majorBidi"/>
          <w:color w:val="000000" w:themeColor="text1"/>
          <w:szCs w:val="24"/>
          <w:lang w:val="lt-LT"/>
        </w:rPr>
        <w:t>padalyti, nustatyti</w:t>
      </w:r>
      <w:r w:rsidR="005F54E3" w:rsidRPr="005F54E3">
        <w:rPr>
          <w:rFonts w:asciiTheme="majorBidi" w:hAnsiTheme="majorBidi" w:cstheme="majorBidi"/>
          <w:color w:val="000000" w:themeColor="text1"/>
          <w:szCs w:val="24"/>
          <w:lang w:val="lt-LT"/>
        </w:rPr>
        <w:t xml:space="preserve"> </w:t>
      </w:r>
      <w:r w:rsidR="005F54E3" w:rsidRPr="005F54E3">
        <w:rPr>
          <w:rFonts w:asciiTheme="majorBidi" w:hAnsiTheme="majorBidi" w:cstheme="majorBidi"/>
          <w:color w:val="000000" w:themeColor="text1"/>
          <w:szCs w:val="24"/>
          <w:lang w:val="lt-LT"/>
        </w:rPr>
        <w:t>ir (ar) patikslinti</w:t>
      </w:r>
      <w:r w:rsidR="000F58DD" w:rsidRPr="005F54E3">
        <w:rPr>
          <w:rFonts w:asciiTheme="majorBidi" w:hAnsiTheme="majorBidi" w:cstheme="majorBidi"/>
          <w:color w:val="000000" w:themeColor="text1"/>
          <w:szCs w:val="24"/>
          <w:lang w:val="lt-LT"/>
        </w:rPr>
        <w:t xml:space="preserve"> teritorijos</w:t>
      </w:r>
      <w:r w:rsidR="000F58DD" w:rsidRPr="005F54E3">
        <w:rPr>
          <w:rFonts w:asciiTheme="majorBidi" w:hAnsiTheme="majorBidi" w:cstheme="majorBidi"/>
          <w:color w:val="000000" w:themeColor="text1"/>
          <w:szCs w:val="24"/>
          <w:lang w:val="lt-LT"/>
        </w:rPr>
        <w:t xml:space="preserve"> </w:t>
      </w:r>
      <w:r w:rsidR="000F58DD" w:rsidRPr="005F54E3">
        <w:rPr>
          <w:rFonts w:asciiTheme="majorBidi" w:hAnsiTheme="majorBidi" w:cstheme="majorBidi"/>
          <w:color w:val="000000" w:themeColor="text1"/>
          <w:szCs w:val="24"/>
          <w:lang w:val="lt-LT"/>
        </w:rPr>
        <w:t>naudojimo</w:t>
      </w:r>
      <w:r w:rsidR="005F54E3" w:rsidRPr="005F54E3">
        <w:rPr>
          <w:rFonts w:asciiTheme="majorBidi" w:hAnsiTheme="majorBidi" w:cstheme="majorBidi"/>
          <w:color w:val="000000" w:themeColor="text1"/>
          <w:szCs w:val="24"/>
          <w:lang w:val="lt-LT"/>
        </w:rPr>
        <w:t xml:space="preserve"> </w:t>
      </w:r>
      <w:r w:rsidR="000F58DD" w:rsidRPr="005F54E3">
        <w:rPr>
          <w:rFonts w:asciiTheme="majorBidi" w:hAnsiTheme="majorBidi" w:cstheme="majorBidi"/>
          <w:color w:val="000000" w:themeColor="text1"/>
          <w:szCs w:val="24"/>
          <w:lang w:val="lt-LT"/>
        </w:rPr>
        <w:t>reglamentu</w:t>
      </w:r>
      <w:r w:rsidR="005F54E3">
        <w:rPr>
          <w:rFonts w:asciiTheme="majorBidi" w:hAnsiTheme="majorBidi" w:cstheme="majorBidi"/>
          <w:color w:val="000000" w:themeColor="text1"/>
          <w:szCs w:val="24"/>
          <w:lang w:val="lt-LT"/>
        </w:rPr>
        <w:t xml:space="preserve">s. </w:t>
      </w:r>
    </w:p>
    <w:p w14:paraId="53B04CB4" w14:textId="77777777" w:rsidR="005204FF" w:rsidRPr="00BA7FD1" w:rsidRDefault="005204FF" w:rsidP="00B129E2">
      <w:pPr>
        <w:pStyle w:val="BodyText"/>
        <w:ind w:firstLine="851"/>
        <w:contextualSpacing/>
        <w:rPr>
          <w:szCs w:val="24"/>
        </w:rPr>
      </w:pPr>
      <w:r w:rsidRPr="009B1102">
        <w:rPr>
          <w:szCs w:val="24"/>
        </w:rPr>
        <w:t xml:space="preserve">Šis įsakymas per vieną mėnesį gali būti skundžiamas </w:t>
      </w:r>
      <w:r>
        <w:rPr>
          <w:szCs w:val="24"/>
        </w:rPr>
        <w:t xml:space="preserve">Anykščių rajono savivaldybės administracijos direktoriui (J. Biliūno g. 23, 29111, Anykščiai) Lietuvos Respublikos viešojo administravimo įstatymo nustatyta tvarka arba </w:t>
      </w:r>
      <w:r w:rsidRPr="009B1102">
        <w:rPr>
          <w:szCs w:val="24"/>
        </w:rPr>
        <w:t xml:space="preserve">Lietuvos administracinių ginčų komisijos Panevėžio apygardos skyriui (Respublikos g. 62, 35158 Panevėžys) Lietuvos Respublikos ikiteisminio administracinių ginčų nagrinėjimo tvarkos įstatymo nustatyta tvarka arba Regionų apygardos administracinio </w:t>
      </w:r>
      <w:r w:rsidRPr="00BA7FD1">
        <w:rPr>
          <w:szCs w:val="24"/>
        </w:rPr>
        <w:t>teismo Panevėžio rūmams (Respublikos g. 62, 35158 Panevėžys) Lietuvos Respublikos administracinių bylų teisenos įstatymo nustatyta tvarka.</w:t>
      </w:r>
    </w:p>
    <w:sectPr w:rsidR="005204FF" w:rsidRPr="00BA7FD1" w:rsidSect="00BB136B">
      <w:headerReference w:type="default" r:id="rId9"/>
      <w:pgSz w:w="11905" w:h="16837"/>
      <w:pgMar w:top="1134" w:right="567" w:bottom="1134" w:left="1701" w:header="0" w:footer="6" w:gutter="0"/>
      <w:cols w:space="1296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DC888" w14:textId="77777777" w:rsidR="00427C17" w:rsidRDefault="00427C17">
      <w:r>
        <w:separator/>
      </w:r>
    </w:p>
  </w:endnote>
  <w:endnote w:type="continuationSeparator" w:id="0">
    <w:p w14:paraId="0BD1E50B" w14:textId="77777777" w:rsidR="00427C17" w:rsidRDefault="00427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A0D8E" w14:textId="77777777" w:rsidR="00427C17" w:rsidRDefault="00427C17">
      <w:r>
        <w:separator/>
      </w:r>
    </w:p>
  </w:footnote>
  <w:footnote w:type="continuationSeparator" w:id="0">
    <w:p w14:paraId="0B9CAA33" w14:textId="77777777" w:rsidR="00427C17" w:rsidRDefault="00427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6BA81" w14:textId="77777777" w:rsidR="003C106F" w:rsidRDefault="003C106F">
    <w:pPr>
      <w:pStyle w:val="Header"/>
      <w:rPr>
        <w:rFonts w:asciiTheme="minorHAnsi" w:hAnsiTheme="minorHAnsi"/>
        <w:lang w:val="lt-LT"/>
      </w:rPr>
    </w:pPr>
  </w:p>
  <w:p w14:paraId="1434BE2A" w14:textId="77777777" w:rsidR="003C106F" w:rsidRDefault="003C106F">
    <w:pPr>
      <w:pStyle w:val="Header"/>
      <w:rPr>
        <w:rFonts w:asciiTheme="minorHAnsi" w:hAnsiTheme="minorHAnsi"/>
        <w:lang w:val="lt-LT"/>
      </w:rPr>
    </w:pPr>
  </w:p>
  <w:p w14:paraId="51501F08" w14:textId="77777777" w:rsidR="003C106F" w:rsidRDefault="003C106F">
    <w:pPr>
      <w:pStyle w:val="Header"/>
      <w:rPr>
        <w:rFonts w:asciiTheme="minorHAnsi" w:hAnsiTheme="minorHAnsi"/>
        <w:lang w:val="lt-LT"/>
      </w:rPr>
    </w:pPr>
  </w:p>
  <w:p w14:paraId="23E88ECB" w14:textId="6F3371AA" w:rsidR="003C106F" w:rsidRPr="003C106F" w:rsidRDefault="003C106F" w:rsidP="003C106F">
    <w:pPr>
      <w:pStyle w:val="Header"/>
      <w:jc w:val="right"/>
      <w:rPr>
        <w:rFonts w:asciiTheme="minorHAnsi" w:hAnsiTheme="minorHAnsi"/>
        <w:lang w:val="lt-LT"/>
      </w:rPr>
    </w:pPr>
    <w:r>
      <w:rPr>
        <w:rFonts w:asciiTheme="minorHAnsi" w:hAnsiTheme="minorHAnsi"/>
        <w:lang w:val="lt-LT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E4643"/>
    <w:multiLevelType w:val="hybridMultilevel"/>
    <w:tmpl w:val="2886073A"/>
    <w:lvl w:ilvl="0" w:tplc="C762B28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178223E4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5454CF"/>
    <w:multiLevelType w:val="multilevel"/>
    <w:tmpl w:val="41E44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5B824571"/>
    <w:multiLevelType w:val="multilevel"/>
    <w:tmpl w:val="A66AB5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79D41C49"/>
    <w:multiLevelType w:val="hybridMultilevel"/>
    <w:tmpl w:val="FE1AC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338339">
    <w:abstractNumId w:val="2"/>
  </w:num>
  <w:num w:numId="2" w16cid:durableId="548998722">
    <w:abstractNumId w:val="3"/>
  </w:num>
  <w:num w:numId="3" w16cid:durableId="2096783941">
    <w:abstractNumId w:val="1"/>
  </w:num>
  <w:num w:numId="4" w16cid:durableId="433941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7A8"/>
    <w:rsid w:val="00000967"/>
    <w:rsid w:val="00000F7E"/>
    <w:rsid w:val="00001704"/>
    <w:rsid w:val="00003BB0"/>
    <w:rsid w:val="00004E76"/>
    <w:rsid w:val="000077A3"/>
    <w:rsid w:val="00011655"/>
    <w:rsid w:val="00014DEC"/>
    <w:rsid w:val="0001572E"/>
    <w:rsid w:val="000167A6"/>
    <w:rsid w:val="000207EE"/>
    <w:rsid w:val="0002361B"/>
    <w:rsid w:val="00024AFC"/>
    <w:rsid w:val="00025517"/>
    <w:rsid w:val="00027AE7"/>
    <w:rsid w:val="000419B2"/>
    <w:rsid w:val="0005072E"/>
    <w:rsid w:val="0005166B"/>
    <w:rsid w:val="00052B28"/>
    <w:rsid w:val="00052C81"/>
    <w:rsid w:val="00052C97"/>
    <w:rsid w:val="00056B84"/>
    <w:rsid w:val="000575C2"/>
    <w:rsid w:val="00061C87"/>
    <w:rsid w:val="00062903"/>
    <w:rsid w:val="00064B10"/>
    <w:rsid w:val="00070C38"/>
    <w:rsid w:val="000722DA"/>
    <w:rsid w:val="000723BF"/>
    <w:rsid w:val="000740F4"/>
    <w:rsid w:val="0007431E"/>
    <w:rsid w:val="0007714F"/>
    <w:rsid w:val="0008003B"/>
    <w:rsid w:val="000825E0"/>
    <w:rsid w:val="0008286C"/>
    <w:rsid w:val="000831DF"/>
    <w:rsid w:val="00084B05"/>
    <w:rsid w:val="00085A08"/>
    <w:rsid w:val="00087548"/>
    <w:rsid w:val="00090563"/>
    <w:rsid w:val="00090A6E"/>
    <w:rsid w:val="0009230F"/>
    <w:rsid w:val="000959A6"/>
    <w:rsid w:val="00096BA7"/>
    <w:rsid w:val="0009729C"/>
    <w:rsid w:val="000978E3"/>
    <w:rsid w:val="00097FA8"/>
    <w:rsid w:val="000A110B"/>
    <w:rsid w:val="000A30A5"/>
    <w:rsid w:val="000A5E70"/>
    <w:rsid w:val="000B73D6"/>
    <w:rsid w:val="000B751F"/>
    <w:rsid w:val="000C3CFD"/>
    <w:rsid w:val="000C4150"/>
    <w:rsid w:val="000C50AF"/>
    <w:rsid w:val="000C7A43"/>
    <w:rsid w:val="000E3ADC"/>
    <w:rsid w:val="000E3BA0"/>
    <w:rsid w:val="000E6E1C"/>
    <w:rsid w:val="000F2D4B"/>
    <w:rsid w:val="000F58DD"/>
    <w:rsid w:val="000F62C6"/>
    <w:rsid w:val="000F7679"/>
    <w:rsid w:val="00105601"/>
    <w:rsid w:val="001107FB"/>
    <w:rsid w:val="00112C87"/>
    <w:rsid w:val="00124EC3"/>
    <w:rsid w:val="00125BDC"/>
    <w:rsid w:val="001273AE"/>
    <w:rsid w:val="001274FC"/>
    <w:rsid w:val="00134491"/>
    <w:rsid w:val="00134722"/>
    <w:rsid w:val="00140F9F"/>
    <w:rsid w:val="00145AE9"/>
    <w:rsid w:val="001469D2"/>
    <w:rsid w:val="00147572"/>
    <w:rsid w:val="001531FE"/>
    <w:rsid w:val="0015344C"/>
    <w:rsid w:val="00155141"/>
    <w:rsid w:val="001558CF"/>
    <w:rsid w:val="0015600D"/>
    <w:rsid w:val="00156C90"/>
    <w:rsid w:val="001572DE"/>
    <w:rsid w:val="001618A1"/>
    <w:rsid w:val="00162153"/>
    <w:rsid w:val="0016219C"/>
    <w:rsid w:val="00162639"/>
    <w:rsid w:val="001655EE"/>
    <w:rsid w:val="0016793F"/>
    <w:rsid w:val="00172A4A"/>
    <w:rsid w:val="00177213"/>
    <w:rsid w:val="00177CD9"/>
    <w:rsid w:val="001800CB"/>
    <w:rsid w:val="001800DA"/>
    <w:rsid w:val="00180EA2"/>
    <w:rsid w:val="00192A87"/>
    <w:rsid w:val="001A0DF6"/>
    <w:rsid w:val="001A1FC7"/>
    <w:rsid w:val="001A5DC2"/>
    <w:rsid w:val="001A5F98"/>
    <w:rsid w:val="001B0400"/>
    <w:rsid w:val="001B14D2"/>
    <w:rsid w:val="001B2660"/>
    <w:rsid w:val="001B4992"/>
    <w:rsid w:val="001B781A"/>
    <w:rsid w:val="001C0E08"/>
    <w:rsid w:val="001C1F63"/>
    <w:rsid w:val="001C7D39"/>
    <w:rsid w:val="001D022D"/>
    <w:rsid w:val="001D5BA8"/>
    <w:rsid w:val="001D6B70"/>
    <w:rsid w:val="001E22B3"/>
    <w:rsid w:val="001E404A"/>
    <w:rsid w:val="001E492D"/>
    <w:rsid w:val="001F33D9"/>
    <w:rsid w:val="001F37C5"/>
    <w:rsid w:val="0020013E"/>
    <w:rsid w:val="00205724"/>
    <w:rsid w:val="0020640B"/>
    <w:rsid w:val="00206666"/>
    <w:rsid w:val="00207F75"/>
    <w:rsid w:val="00216D4B"/>
    <w:rsid w:val="00226529"/>
    <w:rsid w:val="00227687"/>
    <w:rsid w:val="00231828"/>
    <w:rsid w:val="00236534"/>
    <w:rsid w:val="00244924"/>
    <w:rsid w:val="00246254"/>
    <w:rsid w:val="002478D7"/>
    <w:rsid w:val="002479F4"/>
    <w:rsid w:val="0025190A"/>
    <w:rsid w:val="00252F44"/>
    <w:rsid w:val="002535C7"/>
    <w:rsid w:val="00254FD5"/>
    <w:rsid w:val="00256EE4"/>
    <w:rsid w:val="0026241C"/>
    <w:rsid w:val="00262CF9"/>
    <w:rsid w:val="002668A8"/>
    <w:rsid w:val="00267DD7"/>
    <w:rsid w:val="002708E7"/>
    <w:rsid w:val="00273C45"/>
    <w:rsid w:val="00274F7B"/>
    <w:rsid w:val="0027742D"/>
    <w:rsid w:val="002776D4"/>
    <w:rsid w:val="0027793F"/>
    <w:rsid w:val="00283B20"/>
    <w:rsid w:val="00284488"/>
    <w:rsid w:val="00284CE7"/>
    <w:rsid w:val="0029239F"/>
    <w:rsid w:val="002949DD"/>
    <w:rsid w:val="00295FBA"/>
    <w:rsid w:val="002971F1"/>
    <w:rsid w:val="0029769E"/>
    <w:rsid w:val="002A32C0"/>
    <w:rsid w:val="002A3378"/>
    <w:rsid w:val="002A5598"/>
    <w:rsid w:val="002B0B67"/>
    <w:rsid w:val="002B1E33"/>
    <w:rsid w:val="002B2825"/>
    <w:rsid w:val="002C059F"/>
    <w:rsid w:val="002C2470"/>
    <w:rsid w:val="002C2E68"/>
    <w:rsid w:val="002C3FBB"/>
    <w:rsid w:val="002D07A9"/>
    <w:rsid w:val="002D13B5"/>
    <w:rsid w:val="002D4D21"/>
    <w:rsid w:val="002D638B"/>
    <w:rsid w:val="002D6AD9"/>
    <w:rsid w:val="002D6FD1"/>
    <w:rsid w:val="002D7007"/>
    <w:rsid w:val="002D796D"/>
    <w:rsid w:val="002E2F66"/>
    <w:rsid w:val="002E3771"/>
    <w:rsid w:val="002E3893"/>
    <w:rsid w:val="002E6CBA"/>
    <w:rsid w:val="002E7214"/>
    <w:rsid w:val="002E7588"/>
    <w:rsid w:val="002F03E9"/>
    <w:rsid w:val="002F1997"/>
    <w:rsid w:val="002F4831"/>
    <w:rsid w:val="002F483B"/>
    <w:rsid w:val="002F5D0A"/>
    <w:rsid w:val="002F6F7C"/>
    <w:rsid w:val="002F77D7"/>
    <w:rsid w:val="002F7A51"/>
    <w:rsid w:val="0030000F"/>
    <w:rsid w:val="003008DF"/>
    <w:rsid w:val="00302F2B"/>
    <w:rsid w:val="003044EB"/>
    <w:rsid w:val="00304DA4"/>
    <w:rsid w:val="00306C3A"/>
    <w:rsid w:val="003072AA"/>
    <w:rsid w:val="003209D2"/>
    <w:rsid w:val="0032265E"/>
    <w:rsid w:val="00324485"/>
    <w:rsid w:val="003254C5"/>
    <w:rsid w:val="0033021B"/>
    <w:rsid w:val="003320C7"/>
    <w:rsid w:val="003350AC"/>
    <w:rsid w:val="003453C1"/>
    <w:rsid w:val="00355C7C"/>
    <w:rsid w:val="00360EE6"/>
    <w:rsid w:val="0036331E"/>
    <w:rsid w:val="003640C8"/>
    <w:rsid w:val="003715AD"/>
    <w:rsid w:val="00371AA6"/>
    <w:rsid w:val="0037225D"/>
    <w:rsid w:val="003723A6"/>
    <w:rsid w:val="00372D3A"/>
    <w:rsid w:val="00374C2A"/>
    <w:rsid w:val="00377239"/>
    <w:rsid w:val="00377652"/>
    <w:rsid w:val="003779CE"/>
    <w:rsid w:val="00387251"/>
    <w:rsid w:val="00387763"/>
    <w:rsid w:val="003917ED"/>
    <w:rsid w:val="003938B5"/>
    <w:rsid w:val="00396FC5"/>
    <w:rsid w:val="00397DBC"/>
    <w:rsid w:val="003A58F4"/>
    <w:rsid w:val="003A5D02"/>
    <w:rsid w:val="003B02AB"/>
    <w:rsid w:val="003B585C"/>
    <w:rsid w:val="003B7B77"/>
    <w:rsid w:val="003C106F"/>
    <w:rsid w:val="003C41F8"/>
    <w:rsid w:val="003C53FA"/>
    <w:rsid w:val="003D0D3A"/>
    <w:rsid w:val="003D2E43"/>
    <w:rsid w:val="003D59DC"/>
    <w:rsid w:val="003D7349"/>
    <w:rsid w:val="003E0921"/>
    <w:rsid w:val="003E2F29"/>
    <w:rsid w:val="003E456B"/>
    <w:rsid w:val="003E66CA"/>
    <w:rsid w:val="00401586"/>
    <w:rsid w:val="0040235E"/>
    <w:rsid w:val="004026A1"/>
    <w:rsid w:val="00403D09"/>
    <w:rsid w:val="0040507C"/>
    <w:rsid w:val="004102A7"/>
    <w:rsid w:val="00415B6A"/>
    <w:rsid w:val="00421AC1"/>
    <w:rsid w:val="00426490"/>
    <w:rsid w:val="00427693"/>
    <w:rsid w:val="00427B69"/>
    <w:rsid w:val="00427C17"/>
    <w:rsid w:val="00430433"/>
    <w:rsid w:val="00432BEF"/>
    <w:rsid w:val="0043572F"/>
    <w:rsid w:val="00436BBF"/>
    <w:rsid w:val="004378C6"/>
    <w:rsid w:val="00437991"/>
    <w:rsid w:val="004441C1"/>
    <w:rsid w:val="004473D2"/>
    <w:rsid w:val="00447CC7"/>
    <w:rsid w:val="00452016"/>
    <w:rsid w:val="004537B6"/>
    <w:rsid w:val="00454FD0"/>
    <w:rsid w:val="00460A81"/>
    <w:rsid w:val="00460B57"/>
    <w:rsid w:val="00464245"/>
    <w:rsid w:val="00465438"/>
    <w:rsid w:val="004677DD"/>
    <w:rsid w:val="00471D22"/>
    <w:rsid w:val="00475318"/>
    <w:rsid w:val="0048351A"/>
    <w:rsid w:val="00483B97"/>
    <w:rsid w:val="0048433A"/>
    <w:rsid w:val="00484836"/>
    <w:rsid w:val="00485BF2"/>
    <w:rsid w:val="00486679"/>
    <w:rsid w:val="00490243"/>
    <w:rsid w:val="004A01A3"/>
    <w:rsid w:val="004A2644"/>
    <w:rsid w:val="004A29F6"/>
    <w:rsid w:val="004A4A11"/>
    <w:rsid w:val="004B2111"/>
    <w:rsid w:val="004B29CA"/>
    <w:rsid w:val="004B2BA2"/>
    <w:rsid w:val="004C1506"/>
    <w:rsid w:val="004C2009"/>
    <w:rsid w:val="004D27B5"/>
    <w:rsid w:val="004D5DA3"/>
    <w:rsid w:val="004E23A0"/>
    <w:rsid w:val="004E2961"/>
    <w:rsid w:val="004E3371"/>
    <w:rsid w:val="004E5714"/>
    <w:rsid w:val="004E5E88"/>
    <w:rsid w:val="004F0B4D"/>
    <w:rsid w:val="004F2B67"/>
    <w:rsid w:val="004F4533"/>
    <w:rsid w:val="004F7D0B"/>
    <w:rsid w:val="0051437E"/>
    <w:rsid w:val="00514DE3"/>
    <w:rsid w:val="00516E4F"/>
    <w:rsid w:val="005204FF"/>
    <w:rsid w:val="005206B7"/>
    <w:rsid w:val="00522AD1"/>
    <w:rsid w:val="005249A5"/>
    <w:rsid w:val="00524F63"/>
    <w:rsid w:val="00526C55"/>
    <w:rsid w:val="00541224"/>
    <w:rsid w:val="005419F2"/>
    <w:rsid w:val="00543EB9"/>
    <w:rsid w:val="005471D0"/>
    <w:rsid w:val="0055069D"/>
    <w:rsid w:val="00551794"/>
    <w:rsid w:val="00561980"/>
    <w:rsid w:val="005626AB"/>
    <w:rsid w:val="005636FA"/>
    <w:rsid w:val="00565AE1"/>
    <w:rsid w:val="00572F85"/>
    <w:rsid w:val="00574FAF"/>
    <w:rsid w:val="0057507F"/>
    <w:rsid w:val="00576735"/>
    <w:rsid w:val="00583DED"/>
    <w:rsid w:val="00583E60"/>
    <w:rsid w:val="00584EEA"/>
    <w:rsid w:val="005857E1"/>
    <w:rsid w:val="00585EC1"/>
    <w:rsid w:val="00586357"/>
    <w:rsid w:val="00586CF0"/>
    <w:rsid w:val="00591C1A"/>
    <w:rsid w:val="00592E44"/>
    <w:rsid w:val="005A3945"/>
    <w:rsid w:val="005A3B83"/>
    <w:rsid w:val="005A4D75"/>
    <w:rsid w:val="005A62A9"/>
    <w:rsid w:val="005B50C8"/>
    <w:rsid w:val="005B6671"/>
    <w:rsid w:val="005C3133"/>
    <w:rsid w:val="005C5407"/>
    <w:rsid w:val="005C7C59"/>
    <w:rsid w:val="005D3F30"/>
    <w:rsid w:val="005D44B4"/>
    <w:rsid w:val="005D5B00"/>
    <w:rsid w:val="005D66EB"/>
    <w:rsid w:val="005D7899"/>
    <w:rsid w:val="005E095F"/>
    <w:rsid w:val="005E1F1C"/>
    <w:rsid w:val="005E2D07"/>
    <w:rsid w:val="005E2D1B"/>
    <w:rsid w:val="005E3651"/>
    <w:rsid w:val="005E531B"/>
    <w:rsid w:val="005F54E3"/>
    <w:rsid w:val="005F5A0B"/>
    <w:rsid w:val="0060029E"/>
    <w:rsid w:val="00600817"/>
    <w:rsid w:val="006038E7"/>
    <w:rsid w:val="0060559F"/>
    <w:rsid w:val="00606225"/>
    <w:rsid w:val="00606929"/>
    <w:rsid w:val="006102E3"/>
    <w:rsid w:val="00612C2A"/>
    <w:rsid w:val="006174BE"/>
    <w:rsid w:val="00617CC6"/>
    <w:rsid w:val="00621910"/>
    <w:rsid w:val="00621D99"/>
    <w:rsid w:val="00623169"/>
    <w:rsid w:val="0062433F"/>
    <w:rsid w:val="0062678C"/>
    <w:rsid w:val="00631984"/>
    <w:rsid w:val="00635ABF"/>
    <w:rsid w:val="006501F2"/>
    <w:rsid w:val="0065286A"/>
    <w:rsid w:val="0065390E"/>
    <w:rsid w:val="00654566"/>
    <w:rsid w:val="00656932"/>
    <w:rsid w:val="00664410"/>
    <w:rsid w:val="00665064"/>
    <w:rsid w:val="00667138"/>
    <w:rsid w:val="00667DFE"/>
    <w:rsid w:val="0067188C"/>
    <w:rsid w:val="00671F90"/>
    <w:rsid w:val="00674745"/>
    <w:rsid w:val="006769E9"/>
    <w:rsid w:val="00680ED0"/>
    <w:rsid w:val="00682608"/>
    <w:rsid w:val="00683530"/>
    <w:rsid w:val="006855AA"/>
    <w:rsid w:val="006912E4"/>
    <w:rsid w:val="00691D7C"/>
    <w:rsid w:val="006955AE"/>
    <w:rsid w:val="00697EBF"/>
    <w:rsid w:val="006A2D93"/>
    <w:rsid w:val="006A4DDE"/>
    <w:rsid w:val="006A6DD3"/>
    <w:rsid w:val="006B32B0"/>
    <w:rsid w:val="006C079E"/>
    <w:rsid w:val="006C49B8"/>
    <w:rsid w:val="006C5BE8"/>
    <w:rsid w:val="006C7823"/>
    <w:rsid w:val="006D0167"/>
    <w:rsid w:val="006E0D62"/>
    <w:rsid w:val="006E2065"/>
    <w:rsid w:val="006E444A"/>
    <w:rsid w:val="006E4E5A"/>
    <w:rsid w:val="006E5F6F"/>
    <w:rsid w:val="006E5FFA"/>
    <w:rsid w:val="006F309D"/>
    <w:rsid w:val="006F49BF"/>
    <w:rsid w:val="006F610A"/>
    <w:rsid w:val="006F6702"/>
    <w:rsid w:val="00700733"/>
    <w:rsid w:val="007009BC"/>
    <w:rsid w:val="00701C9D"/>
    <w:rsid w:val="0070291E"/>
    <w:rsid w:val="00705B43"/>
    <w:rsid w:val="00706EB4"/>
    <w:rsid w:val="00710E4A"/>
    <w:rsid w:val="00715869"/>
    <w:rsid w:val="00720B40"/>
    <w:rsid w:val="00720BB0"/>
    <w:rsid w:val="00722695"/>
    <w:rsid w:val="00723494"/>
    <w:rsid w:val="00725AD7"/>
    <w:rsid w:val="0073055C"/>
    <w:rsid w:val="00733E51"/>
    <w:rsid w:val="00733E52"/>
    <w:rsid w:val="00737088"/>
    <w:rsid w:val="00740225"/>
    <w:rsid w:val="007426FC"/>
    <w:rsid w:val="00743DBB"/>
    <w:rsid w:val="007463D1"/>
    <w:rsid w:val="007523E1"/>
    <w:rsid w:val="00757FD7"/>
    <w:rsid w:val="00766996"/>
    <w:rsid w:val="00770D79"/>
    <w:rsid w:val="00772280"/>
    <w:rsid w:val="0077328E"/>
    <w:rsid w:val="00780D07"/>
    <w:rsid w:val="00791C04"/>
    <w:rsid w:val="0079276F"/>
    <w:rsid w:val="0079513A"/>
    <w:rsid w:val="007A03D5"/>
    <w:rsid w:val="007A3B1B"/>
    <w:rsid w:val="007B304D"/>
    <w:rsid w:val="007B33EC"/>
    <w:rsid w:val="007B5AC6"/>
    <w:rsid w:val="007C2218"/>
    <w:rsid w:val="007C4BE4"/>
    <w:rsid w:val="007C7BE1"/>
    <w:rsid w:val="007D1EDC"/>
    <w:rsid w:val="007D40EC"/>
    <w:rsid w:val="007D4B1B"/>
    <w:rsid w:val="007E0A4D"/>
    <w:rsid w:val="007E178C"/>
    <w:rsid w:val="007E29E8"/>
    <w:rsid w:val="007E32B7"/>
    <w:rsid w:val="007E6EF6"/>
    <w:rsid w:val="007E6F3D"/>
    <w:rsid w:val="007E769F"/>
    <w:rsid w:val="007F7074"/>
    <w:rsid w:val="00800397"/>
    <w:rsid w:val="0080114A"/>
    <w:rsid w:val="00801359"/>
    <w:rsid w:val="008059A3"/>
    <w:rsid w:val="0080658D"/>
    <w:rsid w:val="00807B70"/>
    <w:rsid w:val="00815309"/>
    <w:rsid w:val="008155A6"/>
    <w:rsid w:val="00815B8D"/>
    <w:rsid w:val="008168D7"/>
    <w:rsid w:val="00816F5D"/>
    <w:rsid w:val="0081717C"/>
    <w:rsid w:val="00817647"/>
    <w:rsid w:val="0082270E"/>
    <w:rsid w:val="008257A8"/>
    <w:rsid w:val="00830030"/>
    <w:rsid w:val="00830694"/>
    <w:rsid w:val="0083342B"/>
    <w:rsid w:val="00833532"/>
    <w:rsid w:val="00835CC1"/>
    <w:rsid w:val="0084032E"/>
    <w:rsid w:val="008410E2"/>
    <w:rsid w:val="008425CD"/>
    <w:rsid w:val="00843952"/>
    <w:rsid w:val="00845C01"/>
    <w:rsid w:val="00846DDA"/>
    <w:rsid w:val="00854602"/>
    <w:rsid w:val="00857235"/>
    <w:rsid w:val="0086098F"/>
    <w:rsid w:val="00860D3B"/>
    <w:rsid w:val="008768F6"/>
    <w:rsid w:val="00880625"/>
    <w:rsid w:val="00881EFC"/>
    <w:rsid w:val="00891C39"/>
    <w:rsid w:val="00892379"/>
    <w:rsid w:val="008959DC"/>
    <w:rsid w:val="008979AE"/>
    <w:rsid w:val="008979CF"/>
    <w:rsid w:val="008A026E"/>
    <w:rsid w:val="008A374E"/>
    <w:rsid w:val="008A68F4"/>
    <w:rsid w:val="008A69B7"/>
    <w:rsid w:val="008B01DE"/>
    <w:rsid w:val="008B30AF"/>
    <w:rsid w:val="008B40F0"/>
    <w:rsid w:val="008B44DD"/>
    <w:rsid w:val="008C01B9"/>
    <w:rsid w:val="008C3AF6"/>
    <w:rsid w:val="008C5EA6"/>
    <w:rsid w:val="008D0AAB"/>
    <w:rsid w:val="008D25C6"/>
    <w:rsid w:val="008D5452"/>
    <w:rsid w:val="008D69E4"/>
    <w:rsid w:val="008E186F"/>
    <w:rsid w:val="008E36C4"/>
    <w:rsid w:val="008E3E25"/>
    <w:rsid w:val="008E4B89"/>
    <w:rsid w:val="008E4CD0"/>
    <w:rsid w:val="008E524A"/>
    <w:rsid w:val="008E554C"/>
    <w:rsid w:val="008F1147"/>
    <w:rsid w:val="008F3370"/>
    <w:rsid w:val="008F4698"/>
    <w:rsid w:val="008F7A34"/>
    <w:rsid w:val="0090050C"/>
    <w:rsid w:val="00903BA8"/>
    <w:rsid w:val="009043DE"/>
    <w:rsid w:val="00906E76"/>
    <w:rsid w:val="00907923"/>
    <w:rsid w:val="00907B68"/>
    <w:rsid w:val="0091024B"/>
    <w:rsid w:val="0091047A"/>
    <w:rsid w:val="00912081"/>
    <w:rsid w:val="00912F1C"/>
    <w:rsid w:val="0091399A"/>
    <w:rsid w:val="009162DC"/>
    <w:rsid w:val="009210F4"/>
    <w:rsid w:val="009244F4"/>
    <w:rsid w:val="00930638"/>
    <w:rsid w:val="00935227"/>
    <w:rsid w:val="00936E9D"/>
    <w:rsid w:val="009402EC"/>
    <w:rsid w:val="00942A48"/>
    <w:rsid w:val="00944CC0"/>
    <w:rsid w:val="009515C9"/>
    <w:rsid w:val="00951720"/>
    <w:rsid w:val="00951B53"/>
    <w:rsid w:val="009529DC"/>
    <w:rsid w:val="00952A34"/>
    <w:rsid w:val="00962135"/>
    <w:rsid w:val="009628E5"/>
    <w:rsid w:val="00963D11"/>
    <w:rsid w:val="00965784"/>
    <w:rsid w:val="0096707E"/>
    <w:rsid w:val="009675B1"/>
    <w:rsid w:val="00967AD8"/>
    <w:rsid w:val="00970A0F"/>
    <w:rsid w:val="009743D1"/>
    <w:rsid w:val="0097502F"/>
    <w:rsid w:val="00977B1E"/>
    <w:rsid w:val="009826F3"/>
    <w:rsid w:val="009907A7"/>
    <w:rsid w:val="0099274E"/>
    <w:rsid w:val="00994AFB"/>
    <w:rsid w:val="00996803"/>
    <w:rsid w:val="00996A7A"/>
    <w:rsid w:val="009A3D86"/>
    <w:rsid w:val="009A3F37"/>
    <w:rsid w:val="009B104F"/>
    <w:rsid w:val="009B381E"/>
    <w:rsid w:val="009B5795"/>
    <w:rsid w:val="009B61F8"/>
    <w:rsid w:val="009B63DA"/>
    <w:rsid w:val="009C15D1"/>
    <w:rsid w:val="009C436B"/>
    <w:rsid w:val="009C60A6"/>
    <w:rsid w:val="009C61FF"/>
    <w:rsid w:val="009C6A84"/>
    <w:rsid w:val="009E47B7"/>
    <w:rsid w:val="009E59CB"/>
    <w:rsid w:val="009E5F21"/>
    <w:rsid w:val="009F0220"/>
    <w:rsid w:val="009F11E1"/>
    <w:rsid w:val="009F318F"/>
    <w:rsid w:val="00A00A16"/>
    <w:rsid w:val="00A071F5"/>
    <w:rsid w:val="00A07205"/>
    <w:rsid w:val="00A104B2"/>
    <w:rsid w:val="00A1334E"/>
    <w:rsid w:val="00A1788E"/>
    <w:rsid w:val="00A21055"/>
    <w:rsid w:val="00A2108B"/>
    <w:rsid w:val="00A25698"/>
    <w:rsid w:val="00A31907"/>
    <w:rsid w:val="00A333C2"/>
    <w:rsid w:val="00A43372"/>
    <w:rsid w:val="00A44356"/>
    <w:rsid w:val="00A51983"/>
    <w:rsid w:val="00A51B91"/>
    <w:rsid w:val="00A54C8F"/>
    <w:rsid w:val="00A56357"/>
    <w:rsid w:val="00A565A1"/>
    <w:rsid w:val="00A570A3"/>
    <w:rsid w:val="00A57EFC"/>
    <w:rsid w:val="00A606FA"/>
    <w:rsid w:val="00A618C7"/>
    <w:rsid w:val="00A6331D"/>
    <w:rsid w:val="00A669D3"/>
    <w:rsid w:val="00A71158"/>
    <w:rsid w:val="00A73776"/>
    <w:rsid w:val="00A74773"/>
    <w:rsid w:val="00A765E5"/>
    <w:rsid w:val="00A80295"/>
    <w:rsid w:val="00A83C5B"/>
    <w:rsid w:val="00A8485F"/>
    <w:rsid w:val="00A86A4C"/>
    <w:rsid w:val="00A86F28"/>
    <w:rsid w:val="00A91898"/>
    <w:rsid w:val="00A9528E"/>
    <w:rsid w:val="00A95B09"/>
    <w:rsid w:val="00A964DA"/>
    <w:rsid w:val="00A96F6C"/>
    <w:rsid w:val="00A97B2D"/>
    <w:rsid w:val="00AA0473"/>
    <w:rsid w:val="00AA12E5"/>
    <w:rsid w:val="00AA1733"/>
    <w:rsid w:val="00AA5F3F"/>
    <w:rsid w:val="00AA62FF"/>
    <w:rsid w:val="00AA6C48"/>
    <w:rsid w:val="00AB03E4"/>
    <w:rsid w:val="00AB2302"/>
    <w:rsid w:val="00AB6987"/>
    <w:rsid w:val="00AB79B4"/>
    <w:rsid w:val="00AC2A59"/>
    <w:rsid w:val="00AC3B8E"/>
    <w:rsid w:val="00AC67A3"/>
    <w:rsid w:val="00AD371E"/>
    <w:rsid w:val="00AD5D7D"/>
    <w:rsid w:val="00AD5E6D"/>
    <w:rsid w:val="00AE0644"/>
    <w:rsid w:val="00AE2709"/>
    <w:rsid w:val="00AE51BF"/>
    <w:rsid w:val="00AE53DC"/>
    <w:rsid w:val="00AE5A76"/>
    <w:rsid w:val="00AE749B"/>
    <w:rsid w:val="00AF5A6C"/>
    <w:rsid w:val="00AF5B06"/>
    <w:rsid w:val="00AF692F"/>
    <w:rsid w:val="00AF6E00"/>
    <w:rsid w:val="00B006CA"/>
    <w:rsid w:val="00B00C96"/>
    <w:rsid w:val="00B030D4"/>
    <w:rsid w:val="00B05798"/>
    <w:rsid w:val="00B1120F"/>
    <w:rsid w:val="00B1210C"/>
    <w:rsid w:val="00B129E2"/>
    <w:rsid w:val="00B16367"/>
    <w:rsid w:val="00B27047"/>
    <w:rsid w:val="00B328FA"/>
    <w:rsid w:val="00B32C2C"/>
    <w:rsid w:val="00B34A86"/>
    <w:rsid w:val="00B34E00"/>
    <w:rsid w:val="00B377DB"/>
    <w:rsid w:val="00B47CB2"/>
    <w:rsid w:val="00B520B0"/>
    <w:rsid w:val="00B524AC"/>
    <w:rsid w:val="00B54AEB"/>
    <w:rsid w:val="00B554CB"/>
    <w:rsid w:val="00B56EA8"/>
    <w:rsid w:val="00B576AD"/>
    <w:rsid w:val="00B607CF"/>
    <w:rsid w:val="00B60938"/>
    <w:rsid w:val="00B61AC7"/>
    <w:rsid w:val="00B623FC"/>
    <w:rsid w:val="00B63645"/>
    <w:rsid w:val="00B64108"/>
    <w:rsid w:val="00B66CD1"/>
    <w:rsid w:val="00B676A7"/>
    <w:rsid w:val="00B7299D"/>
    <w:rsid w:val="00B75F7E"/>
    <w:rsid w:val="00B7706B"/>
    <w:rsid w:val="00B77171"/>
    <w:rsid w:val="00B8045F"/>
    <w:rsid w:val="00B80ADD"/>
    <w:rsid w:val="00B80B51"/>
    <w:rsid w:val="00B817A8"/>
    <w:rsid w:val="00B81AD2"/>
    <w:rsid w:val="00B83393"/>
    <w:rsid w:val="00B83BBE"/>
    <w:rsid w:val="00B96EDF"/>
    <w:rsid w:val="00B97B79"/>
    <w:rsid w:val="00BA3871"/>
    <w:rsid w:val="00BA5B4E"/>
    <w:rsid w:val="00BB136B"/>
    <w:rsid w:val="00BB2D8B"/>
    <w:rsid w:val="00BB6D36"/>
    <w:rsid w:val="00BB7345"/>
    <w:rsid w:val="00BC0856"/>
    <w:rsid w:val="00BC130F"/>
    <w:rsid w:val="00BD134D"/>
    <w:rsid w:val="00BD24DD"/>
    <w:rsid w:val="00BD2D6A"/>
    <w:rsid w:val="00BD4661"/>
    <w:rsid w:val="00BD78B9"/>
    <w:rsid w:val="00BD7EC5"/>
    <w:rsid w:val="00BE460F"/>
    <w:rsid w:val="00BE5E0A"/>
    <w:rsid w:val="00BE73B6"/>
    <w:rsid w:val="00BE7D53"/>
    <w:rsid w:val="00BF779C"/>
    <w:rsid w:val="00BF79AF"/>
    <w:rsid w:val="00C02551"/>
    <w:rsid w:val="00C036CF"/>
    <w:rsid w:val="00C05B35"/>
    <w:rsid w:val="00C144A7"/>
    <w:rsid w:val="00C14AA8"/>
    <w:rsid w:val="00C15398"/>
    <w:rsid w:val="00C168A8"/>
    <w:rsid w:val="00C22453"/>
    <w:rsid w:val="00C230DC"/>
    <w:rsid w:val="00C24705"/>
    <w:rsid w:val="00C2698E"/>
    <w:rsid w:val="00C27116"/>
    <w:rsid w:val="00C31093"/>
    <w:rsid w:val="00C3224E"/>
    <w:rsid w:val="00C35F2B"/>
    <w:rsid w:val="00C4272D"/>
    <w:rsid w:val="00C43D2F"/>
    <w:rsid w:val="00C46507"/>
    <w:rsid w:val="00C5126B"/>
    <w:rsid w:val="00C533D1"/>
    <w:rsid w:val="00C567C6"/>
    <w:rsid w:val="00C5794C"/>
    <w:rsid w:val="00C644E5"/>
    <w:rsid w:val="00C64B04"/>
    <w:rsid w:val="00C666F7"/>
    <w:rsid w:val="00C70551"/>
    <w:rsid w:val="00C71176"/>
    <w:rsid w:val="00C73B13"/>
    <w:rsid w:val="00C73CCD"/>
    <w:rsid w:val="00C76BEE"/>
    <w:rsid w:val="00C808DC"/>
    <w:rsid w:val="00C80E08"/>
    <w:rsid w:val="00C84AE9"/>
    <w:rsid w:val="00C84C45"/>
    <w:rsid w:val="00C84E7D"/>
    <w:rsid w:val="00C8521B"/>
    <w:rsid w:val="00C85970"/>
    <w:rsid w:val="00C85F0A"/>
    <w:rsid w:val="00C86194"/>
    <w:rsid w:val="00C8633B"/>
    <w:rsid w:val="00C91E5A"/>
    <w:rsid w:val="00C931A9"/>
    <w:rsid w:val="00C94033"/>
    <w:rsid w:val="00C96D6E"/>
    <w:rsid w:val="00C97A21"/>
    <w:rsid w:val="00CA3429"/>
    <w:rsid w:val="00CA3D75"/>
    <w:rsid w:val="00CB1570"/>
    <w:rsid w:val="00CB196A"/>
    <w:rsid w:val="00CB71D3"/>
    <w:rsid w:val="00CC32CA"/>
    <w:rsid w:val="00CC3945"/>
    <w:rsid w:val="00CC4058"/>
    <w:rsid w:val="00CC4645"/>
    <w:rsid w:val="00CC5791"/>
    <w:rsid w:val="00CC687E"/>
    <w:rsid w:val="00CC6A17"/>
    <w:rsid w:val="00CC7E03"/>
    <w:rsid w:val="00CD2269"/>
    <w:rsid w:val="00CD2BAA"/>
    <w:rsid w:val="00CD74A9"/>
    <w:rsid w:val="00CD7A63"/>
    <w:rsid w:val="00CE0457"/>
    <w:rsid w:val="00CE0E60"/>
    <w:rsid w:val="00CF04FB"/>
    <w:rsid w:val="00CF363E"/>
    <w:rsid w:val="00CF6CD5"/>
    <w:rsid w:val="00CF6F39"/>
    <w:rsid w:val="00D0511C"/>
    <w:rsid w:val="00D06AFA"/>
    <w:rsid w:val="00D10E77"/>
    <w:rsid w:val="00D1631F"/>
    <w:rsid w:val="00D16A83"/>
    <w:rsid w:val="00D214CE"/>
    <w:rsid w:val="00D31123"/>
    <w:rsid w:val="00D326A7"/>
    <w:rsid w:val="00D33DDC"/>
    <w:rsid w:val="00D34056"/>
    <w:rsid w:val="00D41132"/>
    <w:rsid w:val="00D4158C"/>
    <w:rsid w:val="00D45E2C"/>
    <w:rsid w:val="00D5075F"/>
    <w:rsid w:val="00D51623"/>
    <w:rsid w:val="00D60CE8"/>
    <w:rsid w:val="00D645E5"/>
    <w:rsid w:val="00D7102B"/>
    <w:rsid w:val="00D733F7"/>
    <w:rsid w:val="00D80C08"/>
    <w:rsid w:val="00D82D2B"/>
    <w:rsid w:val="00D83582"/>
    <w:rsid w:val="00D85DE3"/>
    <w:rsid w:val="00D85F19"/>
    <w:rsid w:val="00D86459"/>
    <w:rsid w:val="00D8689F"/>
    <w:rsid w:val="00D9105D"/>
    <w:rsid w:val="00D915FD"/>
    <w:rsid w:val="00D968A1"/>
    <w:rsid w:val="00DA60A4"/>
    <w:rsid w:val="00DB1B92"/>
    <w:rsid w:val="00DB62A7"/>
    <w:rsid w:val="00DC0D0B"/>
    <w:rsid w:val="00DC2633"/>
    <w:rsid w:val="00DC71B2"/>
    <w:rsid w:val="00DD0789"/>
    <w:rsid w:val="00DD151C"/>
    <w:rsid w:val="00DD2EA2"/>
    <w:rsid w:val="00DD3AD9"/>
    <w:rsid w:val="00DD4CBB"/>
    <w:rsid w:val="00DD6425"/>
    <w:rsid w:val="00DE0F55"/>
    <w:rsid w:val="00DE2B8F"/>
    <w:rsid w:val="00DE3ECB"/>
    <w:rsid w:val="00DE69FE"/>
    <w:rsid w:val="00DE6EAF"/>
    <w:rsid w:val="00DF1717"/>
    <w:rsid w:val="00DF341D"/>
    <w:rsid w:val="00E00FBD"/>
    <w:rsid w:val="00E01181"/>
    <w:rsid w:val="00E05869"/>
    <w:rsid w:val="00E07F52"/>
    <w:rsid w:val="00E1580D"/>
    <w:rsid w:val="00E20E96"/>
    <w:rsid w:val="00E26D5F"/>
    <w:rsid w:val="00E276CD"/>
    <w:rsid w:val="00E30500"/>
    <w:rsid w:val="00E31FF6"/>
    <w:rsid w:val="00E420D4"/>
    <w:rsid w:val="00E42C2E"/>
    <w:rsid w:val="00E46813"/>
    <w:rsid w:val="00E47E20"/>
    <w:rsid w:val="00E539F8"/>
    <w:rsid w:val="00E53D3C"/>
    <w:rsid w:val="00E55495"/>
    <w:rsid w:val="00E55782"/>
    <w:rsid w:val="00E57508"/>
    <w:rsid w:val="00E579C5"/>
    <w:rsid w:val="00E57E40"/>
    <w:rsid w:val="00E626C4"/>
    <w:rsid w:val="00E654A5"/>
    <w:rsid w:val="00E70BFC"/>
    <w:rsid w:val="00E72493"/>
    <w:rsid w:val="00E72C3E"/>
    <w:rsid w:val="00E741F2"/>
    <w:rsid w:val="00E8284A"/>
    <w:rsid w:val="00E82C03"/>
    <w:rsid w:val="00E82C29"/>
    <w:rsid w:val="00E8383B"/>
    <w:rsid w:val="00E83DA3"/>
    <w:rsid w:val="00E8538D"/>
    <w:rsid w:val="00E9383A"/>
    <w:rsid w:val="00E96D05"/>
    <w:rsid w:val="00E97661"/>
    <w:rsid w:val="00EA16AC"/>
    <w:rsid w:val="00EB5B32"/>
    <w:rsid w:val="00EB668F"/>
    <w:rsid w:val="00EB781E"/>
    <w:rsid w:val="00EB7994"/>
    <w:rsid w:val="00EC1FB7"/>
    <w:rsid w:val="00EC3047"/>
    <w:rsid w:val="00EC33CF"/>
    <w:rsid w:val="00EC5E62"/>
    <w:rsid w:val="00EC6A75"/>
    <w:rsid w:val="00EE190A"/>
    <w:rsid w:val="00EE24D7"/>
    <w:rsid w:val="00EE24E3"/>
    <w:rsid w:val="00EE3EE7"/>
    <w:rsid w:val="00EE4894"/>
    <w:rsid w:val="00EE4ED7"/>
    <w:rsid w:val="00EE62DB"/>
    <w:rsid w:val="00EE67D6"/>
    <w:rsid w:val="00EF48C7"/>
    <w:rsid w:val="00F00158"/>
    <w:rsid w:val="00F063A8"/>
    <w:rsid w:val="00F076AC"/>
    <w:rsid w:val="00F079B5"/>
    <w:rsid w:val="00F10CC1"/>
    <w:rsid w:val="00F112D9"/>
    <w:rsid w:val="00F14A67"/>
    <w:rsid w:val="00F1576F"/>
    <w:rsid w:val="00F15C48"/>
    <w:rsid w:val="00F20EF3"/>
    <w:rsid w:val="00F239DE"/>
    <w:rsid w:val="00F266AD"/>
    <w:rsid w:val="00F32170"/>
    <w:rsid w:val="00F32E6F"/>
    <w:rsid w:val="00F34249"/>
    <w:rsid w:val="00F41053"/>
    <w:rsid w:val="00F44690"/>
    <w:rsid w:val="00F46149"/>
    <w:rsid w:val="00F46588"/>
    <w:rsid w:val="00F51C32"/>
    <w:rsid w:val="00F51EFB"/>
    <w:rsid w:val="00F52A6D"/>
    <w:rsid w:val="00F548AB"/>
    <w:rsid w:val="00F55D9A"/>
    <w:rsid w:val="00F57756"/>
    <w:rsid w:val="00F61EA8"/>
    <w:rsid w:val="00F64E8B"/>
    <w:rsid w:val="00F70B7A"/>
    <w:rsid w:val="00F77089"/>
    <w:rsid w:val="00F815AC"/>
    <w:rsid w:val="00F84A28"/>
    <w:rsid w:val="00F85513"/>
    <w:rsid w:val="00F90B74"/>
    <w:rsid w:val="00F918E0"/>
    <w:rsid w:val="00F91C03"/>
    <w:rsid w:val="00F9650D"/>
    <w:rsid w:val="00F966FC"/>
    <w:rsid w:val="00F97CAE"/>
    <w:rsid w:val="00FA44BE"/>
    <w:rsid w:val="00FA482F"/>
    <w:rsid w:val="00FA4FBD"/>
    <w:rsid w:val="00FA58B0"/>
    <w:rsid w:val="00FB3C45"/>
    <w:rsid w:val="00FB3FA5"/>
    <w:rsid w:val="00FB4E89"/>
    <w:rsid w:val="00FB522B"/>
    <w:rsid w:val="00FB52C3"/>
    <w:rsid w:val="00FC1F1E"/>
    <w:rsid w:val="00FC2781"/>
    <w:rsid w:val="00FC7C0A"/>
    <w:rsid w:val="00FD4C50"/>
    <w:rsid w:val="00FD79FC"/>
    <w:rsid w:val="00FD7F41"/>
    <w:rsid w:val="00FE04D6"/>
    <w:rsid w:val="00FE36C4"/>
    <w:rsid w:val="00FE3891"/>
    <w:rsid w:val="00FE3A97"/>
    <w:rsid w:val="00FE50A7"/>
    <w:rsid w:val="00FF3BB5"/>
    <w:rsid w:val="00FF496C"/>
    <w:rsid w:val="00FF506F"/>
    <w:rsid w:val="00FF5703"/>
    <w:rsid w:val="00FF67EF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ABF7EA"/>
  <w15:docId w15:val="{0B5DBF44-29E5-477A-919F-EE80A2BD4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95FBA"/>
    <w:rPr>
      <w:rFonts w:ascii="TimesLT" w:hAnsi="TimesLT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F51EFB"/>
    <w:pPr>
      <w:keepNext/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51EFB"/>
    <w:pPr>
      <w:spacing w:line="360" w:lineRule="auto"/>
      <w:jc w:val="both"/>
    </w:pPr>
    <w:rPr>
      <w:rFonts w:ascii="Times New Roman" w:hAnsi="Times New Roman"/>
      <w:lang w:val="lt-LT"/>
    </w:rPr>
  </w:style>
  <w:style w:type="paragraph" w:styleId="Footer">
    <w:name w:val="footer"/>
    <w:basedOn w:val="Normal"/>
    <w:rsid w:val="00F51EFB"/>
    <w:pPr>
      <w:tabs>
        <w:tab w:val="center" w:pos="4320"/>
        <w:tab w:val="right" w:pos="8640"/>
      </w:tabs>
      <w:jc w:val="both"/>
    </w:pPr>
    <w:rPr>
      <w:lang w:val="en-GB"/>
    </w:rPr>
  </w:style>
  <w:style w:type="paragraph" w:styleId="Title">
    <w:name w:val="Title"/>
    <w:basedOn w:val="Normal"/>
    <w:qFormat/>
    <w:rsid w:val="00F51EFB"/>
    <w:pPr>
      <w:jc w:val="center"/>
    </w:pPr>
    <w:rPr>
      <w:rFonts w:ascii="Times New Roman" w:hAnsi="Times New Roman"/>
      <w:lang w:val="lt-LT"/>
    </w:rPr>
  </w:style>
  <w:style w:type="paragraph" w:styleId="DocumentMap">
    <w:name w:val="Document Map"/>
    <w:basedOn w:val="Normal"/>
    <w:semiHidden/>
    <w:rsid w:val="00147572"/>
    <w:pPr>
      <w:shd w:val="clear" w:color="auto" w:fill="000080"/>
    </w:pPr>
    <w:rPr>
      <w:rFonts w:ascii="Tahoma" w:hAnsi="Tahoma" w:cs="Tahoma"/>
    </w:rPr>
  </w:style>
  <w:style w:type="character" w:styleId="CommentReference">
    <w:name w:val="annotation reference"/>
    <w:uiPriority w:val="99"/>
    <w:semiHidden/>
    <w:rsid w:val="002E37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E3771"/>
    <w:rPr>
      <w:sz w:val="20"/>
    </w:rPr>
  </w:style>
  <w:style w:type="paragraph" w:styleId="CommentSubject">
    <w:name w:val="annotation subject"/>
    <w:basedOn w:val="CommentText"/>
    <w:next w:val="CommentText"/>
    <w:semiHidden/>
    <w:rsid w:val="002E3771"/>
    <w:rPr>
      <w:b/>
      <w:bCs/>
    </w:rPr>
  </w:style>
  <w:style w:type="paragraph" w:styleId="BalloonText">
    <w:name w:val="Balloon Text"/>
    <w:basedOn w:val="Normal"/>
    <w:semiHidden/>
    <w:rsid w:val="002E377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E66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8A68F4"/>
    <w:pPr>
      <w:tabs>
        <w:tab w:val="center" w:pos="4819"/>
        <w:tab w:val="right" w:pos="9638"/>
      </w:tabs>
    </w:pPr>
  </w:style>
  <w:style w:type="character" w:customStyle="1" w:styleId="HeaderChar">
    <w:name w:val="Header Char"/>
    <w:link w:val="Header"/>
    <w:rsid w:val="008A68F4"/>
    <w:rPr>
      <w:rFonts w:ascii="TimesLT" w:hAnsi="TimesLT"/>
      <w:sz w:val="24"/>
      <w:lang w:val="en-US" w:eastAsia="en-US"/>
    </w:rPr>
  </w:style>
  <w:style w:type="paragraph" w:customStyle="1" w:styleId="Hipersaitas1">
    <w:name w:val="Hipersaitas1"/>
    <w:basedOn w:val="Normal"/>
    <w:rsid w:val="00846DDA"/>
    <w:pPr>
      <w:spacing w:before="100" w:beforeAutospacing="1" w:after="100" w:afterAutospacing="1"/>
    </w:pPr>
    <w:rPr>
      <w:rFonts w:ascii="Times New Roman" w:hAnsi="Times New Roman"/>
      <w:szCs w:val="24"/>
      <w:lang w:val="lt-LT" w:eastAsia="lt-LT"/>
    </w:rPr>
  </w:style>
  <w:style w:type="paragraph" w:customStyle="1" w:styleId="Hyperlink1">
    <w:name w:val="Hyperlink1"/>
    <w:basedOn w:val="Normal"/>
    <w:rsid w:val="0037225D"/>
    <w:pPr>
      <w:spacing w:before="100" w:beforeAutospacing="1" w:after="100" w:afterAutospacing="1"/>
    </w:pPr>
    <w:rPr>
      <w:rFonts w:ascii="Times New Roman" w:hAnsi="Times New Roman"/>
      <w:szCs w:val="24"/>
      <w:lang w:val="lt-LT" w:eastAsia="lt-LT"/>
    </w:rPr>
  </w:style>
  <w:style w:type="character" w:customStyle="1" w:styleId="apple-converted-space">
    <w:name w:val="apple-converted-space"/>
    <w:basedOn w:val="DefaultParagraphFont"/>
    <w:rsid w:val="00965784"/>
  </w:style>
  <w:style w:type="paragraph" w:styleId="ListParagraph">
    <w:name w:val="List Paragraph"/>
    <w:basedOn w:val="Normal"/>
    <w:uiPriority w:val="34"/>
    <w:qFormat/>
    <w:rsid w:val="004B2111"/>
    <w:pPr>
      <w:ind w:left="720"/>
      <w:contextualSpacing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11E1"/>
    <w:rPr>
      <w:rFonts w:ascii="TimesLT" w:hAnsi="TimesLT"/>
      <w:lang w:val="en-US" w:eastAsia="en-US"/>
    </w:rPr>
  </w:style>
  <w:style w:type="character" w:customStyle="1" w:styleId="fontstyle01">
    <w:name w:val="fontstyle01"/>
    <w:basedOn w:val="DefaultParagraphFont"/>
    <w:rsid w:val="009F11E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204FF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9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6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6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7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7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My%20Documents\SABLONAI\2%20adm%20isak%20n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863ED-6AF0-4C11-BFAA-C956A4E5A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 adm isak n</Template>
  <TotalTime>125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Anyksciu rajono savivaldybes</dc:creator>
  <cp:lastModifiedBy>Dale Vileitiene</cp:lastModifiedBy>
  <cp:revision>6</cp:revision>
  <cp:lastPrinted>2020-09-10T08:10:00Z</cp:lastPrinted>
  <dcterms:created xsi:type="dcterms:W3CDTF">2026-04-16T08:41:00Z</dcterms:created>
  <dcterms:modified xsi:type="dcterms:W3CDTF">2026-04-16T11:07:00Z</dcterms:modified>
</cp:coreProperties>
</file>