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170" w:type="dxa"/>
        <w:tblLook w:val="04A0" w:firstRow="1" w:lastRow="0" w:firstColumn="1" w:lastColumn="0" w:noHBand="0" w:noVBand="1"/>
      </w:tblPr>
      <w:tblGrid>
        <w:gridCol w:w="4331"/>
        <w:gridCol w:w="3744"/>
        <w:gridCol w:w="6095"/>
      </w:tblGrid>
      <w:tr w:rsidR="00D634E8" w14:paraId="0DDEC87A" w14:textId="77777777">
        <w:tc>
          <w:tcPr>
            <w:tcW w:w="4331" w:type="dxa"/>
          </w:tcPr>
          <w:p w14:paraId="79140FF8" w14:textId="77777777" w:rsidR="00D634E8" w:rsidRDefault="00D634E8">
            <w:pPr>
              <w:tabs>
                <w:tab w:val="center" w:pos="4513"/>
                <w:tab w:val="right" w:pos="9026"/>
              </w:tabs>
              <w:rPr>
                <w:sz w:val="22"/>
                <w:szCs w:val="22"/>
                <w:lang w:val="en-US"/>
              </w:rPr>
            </w:pPr>
          </w:p>
          <w:p w14:paraId="11B5A17F" w14:textId="77777777" w:rsidR="00D634E8" w:rsidRDefault="00D634E8">
            <w:pPr>
              <w:rPr>
                <w:sz w:val="22"/>
                <w:szCs w:val="22"/>
              </w:rPr>
            </w:pPr>
          </w:p>
        </w:tc>
        <w:tc>
          <w:tcPr>
            <w:tcW w:w="3744" w:type="dxa"/>
          </w:tcPr>
          <w:p w14:paraId="0001371E" w14:textId="77777777" w:rsidR="00D634E8" w:rsidRDefault="00D634E8">
            <w:pPr>
              <w:rPr>
                <w:sz w:val="22"/>
                <w:szCs w:val="22"/>
              </w:rPr>
            </w:pPr>
          </w:p>
        </w:tc>
        <w:tc>
          <w:tcPr>
            <w:tcW w:w="6095" w:type="dxa"/>
          </w:tcPr>
          <w:p w14:paraId="49AC334B" w14:textId="77777777" w:rsidR="00D634E8" w:rsidRDefault="00F37FDA">
            <w:pPr>
              <w:rPr>
                <w:rFonts w:eastAsia="Calibri"/>
                <w:szCs w:val="24"/>
              </w:rPr>
            </w:pPr>
            <w:bookmarkStart w:id="0" w:name="_Hlk188348062"/>
            <w:r>
              <w:rPr>
                <w:rFonts w:eastAsia="Calibri"/>
                <w:szCs w:val="24"/>
              </w:rPr>
              <w:t>Tvarios miesto plėtros strategijų ir funkcinių zonų strategijų rengimo ir įgyvendinimo stebėsenos tvarkos aprašo</w:t>
            </w:r>
          </w:p>
          <w:p w14:paraId="6E38A354" w14:textId="77777777" w:rsidR="00D634E8" w:rsidRDefault="00F37FDA">
            <w:pPr>
              <w:rPr>
                <w:sz w:val="22"/>
                <w:szCs w:val="22"/>
                <w:highlight w:val="yellow"/>
              </w:rPr>
            </w:pPr>
            <w:r>
              <w:rPr>
                <w:rFonts w:eastAsia="Calibri"/>
                <w:szCs w:val="24"/>
                <w:lang w:val="en-US"/>
              </w:rPr>
              <w:t>6 priedas</w:t>
            </w:r>
            <w:bookmarkEnd w:id="0"/>
          </w:p>
        </w:tc>
      </w:tr>
    </w:tbl>
    <w:p w14:paraId="36BDA6A5" w14:textId="77777777" w:rsidR="00D634E8" w:rsidRDefault="00D634E8">
      <w:pPr>
        <w:spacing w:line="259" w:lineRule="auto"/>
        <w:rPr>
          <w:szCs w:val="24"/>
          <w:highlight w:val="yellow"/>
        </w:rPr>
      </w:pPr>
    </w:p>
    <w:p w14:paraId="24AED5DE" w14:textId="77777777" w:rsidR="00D634E8" w:rsidRDefault="00D634E8">
      <w:pPr>
        <w:rPr>
          <w:sz w:val="14"/>
          <w:szCs w:val="14"/>
        </w:rPr>
      </w:pPr>
    </w:p>
    <w:p w14:paraId="624F7BE4" w14:textId="77777777" w:rsidR="00D634E8" w:rsidRDefault="00D634E8">
      <w:pPr>
        <w:spacing w:line="259" w:lineRule="auto"/>
        <w:rPr>
          <w:szCs w:val="24"/>
          <w:highlight w:val="yellow"/>
        </w:rPr>
      </w:pPr>
    </w:p>
    <w:p w14:paraId="1E50B64B" w14:textId="77777777" w:rsidR="00D634E8" w:rsidRDefault="00D634E8">
      <w:pPr>
        <w:rPr>
          <w:sz w:val="14"/>
          <w:szCs w:val="14"/>
        </w:rPr>
      </w:pPr>
    </w:p>
    <w:p w14:paraId="077E4D0A" w14:textId="42457BA9" w:rsidR="00C974BE" w:rsidRPr="00A81DEA" w:rsidRDefault="00413B8D" w:rsidP="00A81DEA">
      <w:pPr>
        <w:suppressAutoHyphens/>
        <w:jc w:val="center"/>
        <w:rPr>
          <w:b/>
          <w:i/>
          <w:color w:val="808080"/>
          <w:szCs w:val="24"/>
          <w:lang w:eastAsia="lt-LT"/>
        </w:rPr>
      </w:pPr>
      <w:r w:rsidRPr="00413B8D">
        <w:rPr>
          <w:b/>
          <w:bCs/>
          <w:szCs w:val="24"/>
          <w:lang w:eastAsia="lt-LT"/>
        </w:rPr>
        <w:t>INFORMACIJA APIE</w:t>
      </w:r>
      <w:r w:rsidRPr="00413B8D">
        <w:rPr>
          <w:szCs w:val="24"/>
          <w:lang w:eastAsia="lt-LT"/>
        </w:rPr>
        <w:t xml:space="preserve"> </w:t>
      </w:r>
      <w:bookmarkStart w:id="1" w:name="_Hlk169606764"/>
      <w:r w:rsidR="00A81DEA" w:rsidRPr="00A81DEA">
        <w:rPr>
          <w:rFonts w:eastAsia="Aptos"/>
          <w:b/>
          <w:bCs/>
          <w:kern w:val="2"/>
          <w:szCs w:val="24"/>
          <w:lang w:val="en-US" w:eastAsia="en-GB"/>
          <w14:ligatures w14:val="standardContextual"/>
        </w:rPr>
        <w:t xml:space="preserve">2024 - 2029 M. FUNKCINĖS ZONOS ANYKŠČIŲ, MOLĖTŲ IR UTENOS RAJONŲ SAVIVALDYBĖSE (EŽERŲ LIETUVA) </w:t>
      </w:r>
      <w:bookmarkEnd w:id="1"/>
      <w:r w:rsidRPr="00413B8D">
        <w:rPr>
          <w:b/>
          <w:bCs/>
          <w:szCs w:val="24"/>
          <w:lang w:eastAsia="lt-LT"/>
        </w:rPr>
        <w:t>STRATEGIJOS</w:t>
      </w:r>
      <w:r w:rsidR="00A81DEA">
        <w:rPr>
          <w:b/>
          <w:i/>
          <w:color w:val="808080"/>
          <w:szCs w:val="24"/>
          <w:lang w:eastAsia="lt-LT"/>
        </w:rPr>
        <w:t xml:space="preserve"> </w:t>
      </w:r>
      <w:r w:rsidRPr="00413B8D">
        <w:rPr>
          <w:b/>
          <w:bCs/>
          <w:szCs w:val="24"/>
          <w:lang w:eastAsia="lt-LT"/>
        </w:rPr>
        <w:t>ĮGYVENDINIMO PAŽANGĄ</w:t>
      </w:r>
    </w:p>
    <w:p w14:paraId="135E3C39" w14:textId="43EA102A" w:rsidR="00D634E8" w:rsidRDefault="00C974BE">
      <w:pPr>
        <w:jc w:val="center"/>
        <w:rPr>
          <w:szCs w:val="24"/>
          <w:u w:val="single"/>
        </w:rPr>
      </w:pPr>
      <w:r>
        <w:rPr>
          <w:szCs w:val="24"/>
          <w:u w:val="single"/>
        </w:rPr>
        <w:t>202</w:t>
      </w:r>
      <w:r w:rsidR="005C02D8">
        <w:rPr>
          <w:szCs w:val="24"/>
          <w:u w:val="single"/>
        </w:rPr>
        <w:t>6</w:t>
      </w:r>
      <w:r w:rsidR="00363DB0">
        <w:rPr>
          <w:szCs w:val="24"/>
          <w:u w:val="single"/>
        </w:rPr>
        <w:t>-0</w:t>
      </w:r>
      <w:r w:rsidR="008879A0">
        <w:rPr>
          <w:szCs w:val="24"/>
          <w:u w:val="single"/>
        </w:rPr>
        <w:t>5</w:t>
      </w:r>
    </w:p>
    <w:p w14:paraId="2139040A" w14:textId="77777777" w:rsidR="00D634E8" w:rsidRDefault="00D634E8">
      <w:pPr>
        <w:jc w:val="center"/>
        <w:rPr>
          <w:b/>
          <w:szCs w:val="24"/>
          <w:highlight w:val="yellow"/>
          <w:u w:val="single"/>
        </w:rPr>
      </w:pPr>
    </w:p>
    <w:p w14:paraId="235CC95A" w14:textId="77777777" w:rsidR="00D634E8" w:rsidRDefault="00F37FDA">
      <w:pPr>
        <w:jc w:val="both"/>
        <w:rPr>
          <w:b/>
          <w:szCs w:val="24"/>
          <w:u w:val="single"/>
        </w:rPr>
      </w:pPr>
      <w:bookmarkStart w:id="2" w:name="_Hlk188348009"/>
      <w:r>
        <w:rPr>
          <w:b/>
          <w:szCs w:val="24"/>
          <w:u w:val="single"/>
        </w:rPr>
        <w:t>1. Informacija apie Strategijos poveikio ir rezultato rodiklių reikšmių pasiekimą</w:t>
      </w:r>
    </w:p>
    <w:p w14:paraId="02BA7502" w14:textId="4080C841" w:rsidR="00943B49" w:rsidRDefault="00943B49">
      <w:pPr>
        <w:jc w:val="both"/>
        <w:rPr>
          <w:b/>
          <w:szCs w:val="24"/>
          <w:u w:val="single"/>
        </w:rPr>
      </w:pPr>
    </w:p>
    <w:bookmarkEnd w:id="2"/>
    <w:p w14:paraId="39A553BE" w14:textId="77777777" w:rsidR="00D634E8" w:rsidRDefault="00D634E8">
      <w:pPr>
        <w:jc w:val="both"/>
        <w:rPr>
          <w:b/>
          <w:szCs w:val="24"/>
          <w:u w:val="single"/>
        </w:rPr>
      </w:pP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0"/>
        <w:gridCol w:w="1876"/>
        <w:gridCol w:w="1686"/>
        <w:gridCol w:w="1570"/>
        <w:gridCol w:w="1622"/>
        <w:gridCol w:w="2693"/>
        <w:gridCol w:w="2410"/>
      </w:tblGrid>
      <w:tr w:rsidR="00D634E8" w14:paraId="3828929C" w14:textId="77777777" w:rsidTr="006D781C">
        <w:tc>
          <w:tcPr>
            <w:tcW w:w="2030" w:type="dxa"/>
            <w:shd w:val="pct5" w:color="auto" w:fill="auto"/>
          </w:tcPr>
          <w:p w14:paraId="168A75E5" w14:textId="77777777" w:rsidR="00D634E8" w:rsidRDefault="00F37FDA">
            <w:pPr>
              <w:jc w:val="center"/>
              <w:rPr>
                <w:b/>
                <w:sz w:val="20"/>
              </w:rPr>
            </w:pPr>
            <w:r>
              <w:rPr>
                <w:b/>
                <w:sz w:val="20"/>
                <w:lang w:val="en-US"/>
              </w:rPr>
              <w:t>Strategijos tikslas</w:t>
            </w:r>
            <w:r>
              <w:rPr>
                <w:b/>
                <w:sz w:val="20"/>
              </w:rPr>
              <w:t> (-ai) / uždaviniai</w:t>
            </w:r>
          </w:p>
        </w:tc>
        <w:tc>
          <w:tcPr>
            <w:tcW w:w="1876" w:type="dxa"/>
            <w:shd w:val="pct5" w:color="auto" w:fill="auto"/>
          </w:tcPr>
          <w:p w14:paraId="58D98BCF" w14:textId="77777777" w:rsidR="00D634E8" w:rsidRDefault="00F37FDA">
            <w:pPr>
              <w:jc w:val="center"/>
              <w:rPr>
                <w:b/>
                <w:sz w:val="20"/>
              </w:rPr>
            </w:pPr>
            <w:r>
              <w:rPr>
                <w:b/>
                <w:sz w:val="20"/>
                <w:lang w:val="en-US"/>
              </w:rPr>
              <w:t>Rodikliai, matavimo vienetai</w:t>
            </w:r>
          </w:p>
        </w:tc>
        <w:tc>
          <w:tcPr>
            <w:tcW w:w="1686" w:type="dxa"/>
            <w:shd w:val="pct5" w:color="auto" w:fill="auto"/>
          </w:tcPr>
          <w:p w14:paraId="2CD57831" w14:textId="77777777" w:rsidR="00D634E8" w:rsidRDefault="00F37FDA">
            <w:pPr>
              <w:jc w:val="center"/>
              <w:rPr>
                <w:b/>
                <w:sz w:val="20"/>
              </w:rPr>
            </w:pPr>
            <w:r>
              <w:rPr>
                <w:b/>
                <w:sz w:val="20"/>
                <w:lang w:val="en-US"/>
              </w:rPr>
              <w:t>Pagal Strategiją pradinė rodiklio reikšmė ir metai</w:t>
            </w:r>
          </w:p>
        </w:tc>
        <w:tc>
          <w:tcPr>
            <w:tcW w:w="1570" w:type="dxa"/>
            <w:shd w:val="pct5" w:color="auto" w:fill="auto"/>
          </w:tcPr>
          <w:p w14:paraId="1470AA2C" w14:textId="77777777" w:rsidR="00D634E8" w:rsidRDefault="00F37FDA">
            <w:pPr>
              <w:jc w:val="center"/>
              <w:rPr>
                <w:b/>
                <w:sz w:val="20"/>
              </w:rPr>
            </w:pPr>
            <w:r>
              <w:rPr>
                <w:b/>
                <w:sz w:val="20"/>
                <w:lang w:val="en-US"/>
              </w:rPr>
              <w:t>Pagal Strategiją siektina rodiklio reikšmė ir metai</w:t>
            </w:r>
          </w:p>
        </w:tc>
        <w:tc>
          <w:tcPr>
            <w:tcW w:w="1622" w:type="dxa"/>
            <w:shd w:val="pct5" w:color="auto" w:fill="auto"/>
          </w:tcPr>
          <w:p w14:paraId="413D2091" w14:textId="77777777" w:rsidR="00D634E8" w:rsidRDefault="00F37FDA">
            <w:pPr>
              <w:jc w:val="center"/>
              <w:rPr>
                <w:b/>
                <w:sz w:val="20"/>
              </w:rPr>
            </w:pPr>
            <w:r>
              <w:rPr>
                <w:b/>
                <w:sz w:val="20"/>
                <w:lang w:val="en-US"/>
              </w:rPr>
              <w:t xml:space="preserve">Pasiekta rodiklio reikšmė </w:t>
            </w:r>
          </w:p>
        </w:tc>
        <w:tc>
          <w:tcPr>
            <w:tcW w:w="2693" w:type="dxa"/>
            <w:shd w:val="pct5" w:color="auto" w:fill="auto"/>
          </w:tcPr>
          <w:p w14:paraId="6117388F" w14:textId="77777777" w:rsidR="00D634E8" w:rsidRDefault="00F37FDA">
            <w:pPr>
              <w:jc w:val="center"/>
              <w:rPr>
                <w:b/>
                <w:sz w:val="20"/>
              </w:rPr>
            </w:pPr>
            <w:r>
              <w:rPr>
                <w:b/>
                <w:sz w:val="20"/>
                <w:lang w:val="en-US"/>
              </w:rPr>
              <w:t>Informacijos šaltiniai</w:t>
            </w:r>
          </w:p>
        </w:tc>
        <w:tc>
          <w:tcPr>
            <w:tcW w:w="2410" w:type="dxa"/>
            <w:shd w:val="pct5" w:color="auto" w:fill="auto"/>
          </w:tcPr>
          <w:p w14:paraId="52E1B6A4" w14:textId="77777777" w:rsidR="00D634E8" w:rsidRDefault="00F37FDA">
            <w:pPr>
              <w:jc w:val="center"/>
              <w:rPr>
                <w:b/>
                <w:sz w:val="20"/>
              </w:rPr>
            </w:pPr>
            <w:r>
              <w:rPr>
                <w:b/>
                <w:sz w:val="20"/>
                <w:lang w:val="en-US"/>
              </w:rPr>
              <w:t>Komentarai</w:t>
            </w:r>
          </w:p>
        </w:tc>
      </w:tr>
      <w:tr w:rsidR="00D634E8" w14:paraId="61C2BB3D" w14:textId="77777777" w:rsidTr="006D781C">
        <w:tc>
          <w:tcPr>
            <w:tcW w:w="2030" w:type="dxa"/>
            <w:shd w:val="pct5" w:color="auto" w:fill="auto"/>
          </w:tcPr>
          <w:p w14:paraId="078D4D22" w14:textId="77777777" w:rsidR="00D634E8" w:rsidRDefault="00F37FDA">
            <w:pPr>
              <w:jc w:val="center"/>
              <w:rPr>
                <w:b/>
                <w:sz w:val="20"/>
              </w:rPr>
            </w:pPr>
            <w:r>
              <w:rPr>
                <w:b/>
                <w:sz w:val="20"/>
                <w:lang w:val="en-US"/>
              </w:rPr>
              <w:t>1</w:t>
            </w:r>
          </w:p>
        </w:tc>
        <w:tc>
          <w:tcPr>
            <w:tcW w:w="1876" w:type="dxa"/>
            <w:shd w:val="pct5" w:color="auto" w:fill="auto"/>
          </w:tcPr>
          <w:p w14:paraId="52D4B863" w14:textId="77777777" w:rsidR="00D634E8" w:rsidRDefault="00F37FDA">
            <w:pPr>
              <w:jc w:val="center"/>
              <w:rPr>
                <w:b/>
                <w:sz w:val="20"/>
              </w:rPr>
            </w:pPr>
            <w:r>
              <w:rPr>
                <w:b/>
                <w:sz w:val="20"/>
                <w:lang w:val="en-US"/>
              </w:rPr>
              <w:t>2</w:t>
            </w:r>
          </w:p>
        </w:tc>
        <w:tc>
          <w:tcPr>
            <w:tcW w:w="1686" w:type="dxa"/>
            <w:shd w:val="pct5" w:color="auto" w:fill="auto"/>
          </w:tcPr>
          <w:p w14:paraId="45B2A028" w14:textId="77777777" w:rsidR="00D634E8" w:rsidRDefault="00F37FDA">
            <w:pPr>
              <w:jc w:val="center"/>
              <w:rPr>
                <w:b/>
                <w:sz w:val="20"/>
              </w:rPr>
            </w:pPr>
            <w:r>
              <w:rPr>
                <w:b/>
                <w:sz w:val="20"/>
                <w:lang w:val="en-US"/>
              </w:rPr>
              <w:t>3</w:t>
            </w:r>
          </w:p>
        </w:tc>
        <w:tc>
          <w:tcPr>
            <w:tcW w:w="1570" w:type="dxa"/>
            <w:shd w:val="pct5" w:color="auto" w:fill="auto"/>
          </w:tcPr>
          <w:p w14:paraId="70B6F179" w14:textId="77777777" w:rsidR="00D634E8" w:rsidRDefault="00F37FDA">
            <w:pPr>
              <w:jc w:val="center"/>
              <w:rPr>
                <w:b/>
                <w:sz w:val="20"/>
              </w:rPr>
            </w:pPr>
            <w:r>
              <w:rPr>
                <w:b/>
                <w:sz w:val="20"/>
                <w:lang w:val="en-US"/>
              </w:rPr>
              <w:t>4</w:t>
            </w:r>
          </w:p>
        </w:tc>
        <w:tc>
          <w:tcPr>
            <w:tcW w:w="1622" w:type="dxa"/>
            <w:shd w:val="pct5" w:color="auto" w:fill="auto"/>
          </w:tcPr>
          <w:p w14:paraId="355AB215" w14:textId="77777777" w:rsidR="00D634E8" w:rsidRDefault="00F37FDA">
            <w:pPr>
              <w:jc w:val="center"/>
              <w:rPr>
                <w:b/>
                <w:sz w:val="20"/>
              </w:rPr>
            </w:pPr>
            <w:r>
              <w:rPr>
                <w:b/>
                <w:sz w:val="20"/>
                <w:lang w:val="en-US"/>
              </w:rPr>
              <w:t>5</w:t>
            </w:r>
          </w:p>
        </w:tc>
        <w:tc>
          <w:tcPr>
            <w:tcW w:w="2693" w:type="dxa"/>
            <w:shd w:val="pct5" w:color="auto" w:fill="auto"/>
          </w:tcPr>
          <w:p w14:paraId="736EA4AB" w14:textId="77777777" w:rsidR="00D634E8" w:rsidRDefault="00F37FDA">
            <w:pPr>
              <w:jc w:val="center"/>
              <w:rPr>
                <w:b/>
                <w:sz w:val="20"/>
              </w:rPr>
            </w:pPr>
            <w:r>
              <w:rPr>
                <w:b/>
                <w:sz w:val="20"/>
                <w:lang w:val="en-US"/>
              </w:rPr>
              <w:t>6</w:t>
            </w:r>
          </w:p>
        </w:tc>
        <w:tc>
          <w:tcPr>
            <w:tcW w:w="2410" w:type="dxa"/>
            <w:shd w:val="pct5" w:color="auto" w:fill="auto"/>
          </w:tcPr>
          <w:p w14:paraId="76B03A8A" w14:textId="77777777" w:rsidR="00D634E8" w:rsidRDefault="00F37FDA">
            <w:pPr>
              <w:jc w:val="center"/>
              <w:rPr>
                <w:b/>
                <w:sz w:val="20"/>
              </w:rPr>
            </w:pPr>
            <w:r>
              <w:rPr>
                <w:b/>
                <w:sz w:val="20"/>
                <w:lang w:val="en-US"/>
              </w:rPr>
              <w:t>7</w:t>
            </w:r>
          </w:p>
        </w:tc>
      </w:tr>
      <w:tr w:rsidR="00731CA3" w14:paraId="1487E99E" w14:textId="77777777" w:rsidTr="006D781C">
        <w:tc>
          <w:tcPr>
            <w:tcW w:w="2030" w:type="dxa"/>
            <w:vMerge w:val="restart"/>
          </w:tcPr>
          <w:p w14:paraId="0695FDC9" w14:textId="77777777" w:rsidR="00731CA3" w:rsidRPr="00410AAA" w:rsidRDefault="00731CA3" w:rsidP="008F0B99">
            <w:pPr>
              <w:rPr>
                <w:b/>
                <w:bCs/>
                <w:iCs/>
                <w:color w:val="808080"/>
                <w:szCs w:val="24"/>
              </w:rPr>
            </w:pPr>
            <w:r w:rsidRPr="00410AAA">
              <w:rPr>
                <w:b/>
                <w:bCs/>
                <w:iCs/>
                <w:szCs w:val="24"/>
                <w:lang w:val="en-US"/>
              </w:rPr>
              <w:t xml:space="preserve">1. Gerinti gyventojų fizinę ir socialinę gerovę, didinti užimtumą gerinant investicinę aplinką ir skatinti regiono ekonominį augimą išnaudojant </w:t>
            </w:r>
            <w:r w:rsidRPr="00410AAA">
              <w:rPr>
                <w:b/>
                <w:bCs/>
                <w:iCs/>
                <w:szCs w:val="24"/>
                <w:lang w:val="en-US"/>
              </w:rPr>
              <w:lastRenderedPageBreak/>
              <w:t>turizmo potencialą</w:t>
            </w:r>
          </w:p>
        </w:tc>
        <w:tc>
          <w:tcPr>
            <w:tcW w:w="1876" w:type="dxa"/>
          </w:tcPr>
          <w:p w14:paraId="4335CDB4" w14:textId="2B0B5617" w:rsidR="00731CA3" w:rsidRPr="00410AAA" w:rsidRDefault="00731CA3">
            <w:pPr>
              <w:jc w:val="both"/>
              <w:rPr>
                <w:bCs/>
                <w:color w:val="808080"/>
                <w:szCs w:val="24"/>
              </w:rPr>
            </w:pPr>
            <w:r w:rsidRPr="00410AAA">
              <w:rPr>
                <w:bCs/>
                <w:szCs w:val="24"/>
              </w:rPr>
              <w:lastRenderedPageBreak/>
              <w:t>Prevencinėmis priemonėmis išvengiamas mirtingumas (standartizuotas), mirusiųjų skaičius 100 tūkst. gyventojų</w:t>
            </w:r>
          </w:p>
        </w:tc>
        <w:tc>
          <w:tcPr>
            <w:tcW w:w="1686" w:type="dxa"/>
          </w:tcPr>
          <w:p w14:paraId="02214963" w14:textId="467DEFD4" w:rsidR="00731CA3" w:rsidRPr="00410AAA" w:rsidRDefault="00731CA3" w:rsidP="009C2885">
            <w:pPr>
              <w:jc w:val="center"/>
              <w:rPr>
                <w:b/>
                <w:color w:val="808080"/>
                <w:szCs w:val="24"/>
              </w:rPr>
            </w:pPr>
            <w:r w:rsidRPr="00410AAA">
              <w:rPr>
                <w:b/>
                <w:szCs w:val="24"/>
              </w:rPr>
              <w:t>382 (2020)</w:t>
            </w:r>
          </w:p>
        </w:tc>
        <w:tc>
          <w:tcPr>
            <w:tcW w:w="1570" w:type="dxa"/>
          </w:tcPr>
          <w:p w14:paraId="52090A05" w14:textId="1DD610AA" w:rsidR="00731CA3" w:rsidRPr="00410AAA" w:rsidRDefault="000E422E" w:rsidP="009C2885">
            <w:pPr>
              <w:jc w:val="center"/>
              <w:rPr>
                <w:b/>
                <w:szCs w:val="24"/>
              </w:rPr>
            </w:pPr>
            <w:r w:rsidRPr="00410AAA">
              <w:rPr>
                <w:b/>
                <w:szCs w:val="24"/>
              </w:rPr>
              <w:t>160 (2029)</w:t>
            </w:r>
          </w:p>
        </w:tc>
        <w:tc>
          <w:tcPr>
            <w:tcW w:w="1622" w:type="dxa"/>
          </w:tcPr>
          <w:p w14:paraId="3FD23E5B" w14:textId="5A4FC835" w:rsidR="00731CA3" w:rsidRPr="00410AAA" w:rsidRDefault="006D781C" w:rsidP="009C2885">
            <w:pPr>
              <w:jc w:val="both"/>
              <w:rPr>
                <w:b/>
                <w:color w:val="FF0000"/>
                <w:szCs w:val="24"/>
              </w:rPr>
            </w:pPr>
            <w:r w:rsidRPr="00943B49">
              <w:rPr>
                <w:b/>
                <w:color w:val="EE0000"/>
                <w:szCs w:val="24"/>
              </w:rPr>
              <w:t xml:space="preserve"> </w:t>
            </w:r>
            <w:r w:rsidR="007E0765" w:rsidRPr="007E0765">
              <w:rPr>
                <w:b/>
                <w:szCs w:val="24"/>
              </w:rPr>
              <w:t>220</w:t>
            </w:r>
            <w:r w:rsidR="00943B49" w:rsidRPr="00943B49">
              <w:rPr>
                <w:b/>
                <w:color w:val="EE0000"/>
                <w:szCs w:val="24"/>
              </w:rPr>
              <w:t xml:space="preserve"> </w:t>
            </w:r>
            <w:r w:rsidRPr="006D781C">
              <w:rPr>
                <w:b/>
                <w:szCs w:val="24"/>
              </w:rPr>
              <w:t>(202</w:t>
            </w:r>
            <w:r w:rsidR="00943B49">
              <w:rPr>
                <w:b/>
                <w:szCs w:val="24"/>
              </w:rPr>
              <w:t>5</w:t>
            </w:r>
            <w:r w:rsidRPr="006D781C">
              <w:rPr>
                <w:b/>
                <w:szCs w:val="24"/>
              </w:rPr>
              <w:t>)</w:t>
            </w:r>
          </w:p>
        </w:tc>
        <w:tc>
          <w:tcPr>
            <w:tcW w:w="2693" w:type="dxa"/>
          </w:tcPr>
          <w:p w14:paraId="7FAF000C" w14:textId="05C965EA" w:rsidR="00731CA3" w:rsidRPr="00410AAA" w:rsidRDefault="0010652E">
            <w:pPr>
              <w:jc w:val="both"/>
              <w:rPr>
                <w:iCs/>
                <w:color w:val="808080"/>
                <w:szCs w:val="24"/>
              </w:rPr>
            </w:pPr>
            <w:r w:rsidRPr="00410AAA">
              <w:rPr>
                <w:iCs/>
                <w:szCs w:val="24"/>
              </w:rPr>
              <w:t>Lietuvos statistikos departamentas</w:t>
            </w:r>
          </w:p>
        </w:tc>
        <w:tc>
          <w:tcPr>
            <w:tcW w:w="2410" w:type="dxa"/>
          </w:tcPr>
          <w:p w14:paraId="77A1C823" w14:textId="77777777" w:rsidR="00731CA3" w:rsidRPr="00410AAA" w:rsidRDefault="00731CA3">
            <w:pPr>
              <w:jc w:val="both"/>
              <w:rPr>
                <w:b/>
                <w:color w:val="808080"/>
                <w:szCs w:val="24"/>
              </w:rPr>
            </w:pPr>
          </w:p>
        </w:tc>
      </w:tr>
      <w:tr w:rsidR="0010652E" w14:paraId="772C4F79" w14:textId="77777777" w:rsidTr="006D781C">
        <w:trPr>
          <w:trHeight w:val="1181"/>
        </w:trPr>
        <w:tc>
          <w:tcPr>
            <w:tcW w:w="2030" w:type="dxa"/>
            <w:vMerge/>
          </w:tcPr>
          <w:p w14:paraId="3D1A1276" w14:textId="77777777" w:rsidR="0010652E" w:rsidRPr="00410AAA" w:rsidRDefault="0010652E" w:rsidP="0010652E">
            <w:pPr>
              <w:jc w:val="both"/>
              <w:rPr>
                <w:i/>
                <w:color w:val="808080"/>
                <w:szCs w:val="24"/>
              </w:rPr>
            </w:pPr>
          </w:p>
        </w:tc>
        <w:tc>
          <w:tcPr>
            <w:tcW w:w="1876" w:type="dxa"/>
          </w:tcPr>
          <w:p w14:paraId="2C431E52" w14:textId="35C477C9" w:rsidR="0010652E" w:rsidRPr="00410AAA" w:rsidRDefault="0010652E" w:rsidP="0010652E">
            <w:pPr>
              <w:jc w:val="both"/>
              <w:rPr>
                <w:bCs/>
                <w:color w:val="808080"/>
                <w:szCs w:val="24"/>
              </w:rPr>
            </w:pPr>
            <w:r w:rsidRPr="00410AAA">
              <w:rPr>
                <w:bCs/>
                <w:szCs w:val="24"/>
              </w:rPr>
              <w:t>Asmenys, patiriantys skurdo riziką ar socialinę atskirtį, procentai</w:t>
            </w:r>
          </w:p>
        </w:tc>
        <w:tc>
          <w:tcPr>
            <w:tcW w:w="1686" w:type="dxa"/>
          </w:tcPr>
          <w:p w14:paraId="25EF0762" w14:textId="3DF4D10D" w:rsidR="0010652E" w:rsidRPr="00410AAA" w:rsidRDefault="0010652E" w:rsidP="009C2885">
            <w:pPr>
              <w:jc w:val="center"/>
              <w:rPr>
                <w:b/>
                <w:color w:val="808080"/>
                <w:szCs w:val="24"/>
              </w:rPr>
            </w:pPr>
            <w:r w:rsidRPr="00410AAA">
              <w:rPr>
                <w:b/>
                <w:szCs w:val="24"/>
              </w:rPr>
              <w:t>29,1 (2020)</w:t>
            </w:r>
          </w:p>
        </w:tc>
        <w:tc>
          <w:tcPr>
            <w:tcW w:w="1570" w:type="dxa"/>
          </w:tcPr>
          <w:p w14:paraId="5DFAFB0A" w14:textId="6AF78905" w:rsidR="0010652E" w:rsidRPr="00410AAA" w:rsidRDefault="0010652E" w:rsidP="009C2885">
            <w:pPr>
              <w:jc w:val="center"/>
              <w:rPr>
                <w:b/>
                <w:szCs w:val="24"/>
              </w:rPr>
            </w:pPr>
            <w:r w:rsidRPr="00410AAA">
              <w:rPr>
                <w:b/>
                <w:szCs w:val="24"/>
              </w:rPr>
              <w:t>21,9 (2029)</w:t>
            </w:r>
          </w:p>
        </w:tc>
        <w:tc>
          <w:tcPr>
            <w:tcW w:w="1622" w:type="dxa"/>
          </w:tcPr>
          <w:p w14:paraId="007D9091" w14:textId="3ADFB101" w:rsidR="0010652E" w:rsidRPr="005365CC" w:rsidRDefault="007E0765" w:rsidP="005365CC">
            <w:pPr>
              <w:jc w:val="center"/>
              <w:rPr>
                <w:b/>
                <w:szCs w:val="24"/>
              </w:rPr>
            </w:pPr>
            <w:r w:rsidRPr="007E0765">
              <w:rPr>
                <w:b/>
                <w:szCs w:val="24"/>
              </w:rPr>
              <w:t>28,3</w:t>
            </w:r>
            <w:r w:rsidR="005365CC" w:rsidRPr="007E0765">
              <w:rPr>
                <w:b/>
                <w:szCs w:val="24"/>
              </w:rPr>
              <w:t xml:space="preserve"> </w:t>
            </w:r>
            <w:r w:rsidR="005365CC" w:rsidRPr="005365CC">
              <w:rPr>
                <w:b/>
                <w:szCs w:val="24"/>
              </w:rPr>
              <w:t>(202</w:t>
            </w:r>
            <w:r w:rsidR="00943B49">
              <w:rPr>
                <w:b/>
                <w:szCs w:val="24"/>
              </w:rPr>
              <w:t>5</w:t>
            </w:r>
            <w:r w:rsidR="005365CC" w:rsidRPr="005365CC">
              <w:rPr>
                <w:b/>
                <w:szCs w:val="24"/>
              </w:rPr>
              <w:t>)</w:t>
            </w:r>
          </w:p>
        </w:tc>
        <w:tc>
          <w:tcPr>
            <w:tcW w:w="2693" w:type="dxa"/>
          </w:tcPr>
          <w:p w14:paraId="6C1FCDA9" w14:textId="4B7BA4A8" w:rsidR="0010652E" w:rsidRPr="00410AAA" w:rsidRDefault="0010652E" w:rsidP="0010652E">
            <w:pPr>
              <w:jc w:val="both"/>
              <w:rPr>
                <w:i/>
                <w:color w:val="808080"/>
                <w:szCs w:val="24"/>
              </w:rPr>
            </w:pPr>
            <w:r w:rsidRPr="00410AAA">
              <w:rPr>
                <w:iCs/>
                <w:szCs w:val="24"/>
              </w:rPr>
              <w:t>Lietuvos statistikos departamentas</w:t>
            </w:r>
          </w:p>
        </w:tc>
        <w:tc>
          <w:tcPr>
            <w:tcW w:w="2410" w:type="dxa"/>
          </w:tcPr>
          <w:p w14:paraId="1B21B513" w14:textId="77777777" w:rsidR="0010652E" w:rsidRPr="00410AAA" w:rsidRDefault="0010652E" w:rsidP="0010652E">
            <w:pPr>
              <w:jc w:val="both"/>
              <w:rPr>
                <w:i/>
                <w:color w:val="808080"/>
                <w:szCs w:val="24"/>
              </w:rPr>
            </w:pPr>
          </w:p>
        </w:tc>
      </w:tr>
      <w:tr w:rsidR="0010652E" w14:paraId="660E08BB" w14:textId="77777777" w:rsidTr="006D781C">
        <w:tc>
          <w:tcPr>
            <w:tcW w:w="2030" w:type="dxa"/>
            <w:vMerge/>
          </w:tcPr>
          <w:p w14:paraId="21673D30" w14:textId="77777777" w:rsidR="0010652E" w:rsidRPr="00410AAA" w:rsidRDefault="0010652E" w:rsidP="0010652E">
            <w:pPr>
              <w:jc w:val="both"/>
              <w:rPr>
                <w:i/>
                <w:color w:val="808080"/>
                <w:szCs w:val="24"/>
              </w:rPr>
            </w:pPr>
          </w:p>
        </w:tc>
        <w:tc>
          <w:tcPr>
            <w:tcW w:w="1876" w:type="dxa"/>
          </w:tcPr>
          <w:p w14:paraId="10A3102A" w14:textId="0E43F6E3" w:rsidR="0010652E" w:rsidRPr="00410AAA" w:rsidRDefault="0010652E" w:rsidP="0010652E">
            <w:pPr>
              <w:jc w:val="both"/>
              <w:rPr>
                <w:bCs/>
                <w:szCs w:val="24"/>
              </w:rPr>
            </w:pPr>
            <w:r w:rsidRPr="00410AAA">
              <w:rPr>
                <w:bCs/>
                <w:szCs w:val="24"/>
              </w:rPr>
              <w:t>Gyventojų užimtumo lygis (15–64 metų), procentai</w:t>
            </w:r>
          </w:p>
        </w:tc>
        <w:tc>
          <w:tcPr>
            <w:tcW w:w="1686" w:type="dxa"/>
          </w:tcPr>
          <w:p w14:paraId="5AAFD7CC" w14:textId="7E5702C0" w:rsidR="0010652E" w:rsidRPr="00410AAA" w:rsidRDefault="0010652E" w:rsidP="009C2885">
            <w:pPr>
              <w:jc w:val="center"/>
              <w:rPr>
                <w:b/>
                <w:color w:val="808080"/>
                <w:szCs w:val="24"/>
              </w:rPr>
            </w:pPr>
            <w:r w:rsidRPr="00410AAA">
              <w:rPr>
                <w:b/>
                <w:szCs w:val="24"/>
              </w:rPr>
              <w:t>61,4 (2020)</w:t>
            </w:r>
          </w:p>
        </w:tc>
        <w:tc>
          <w:tcPr>
            <w:tcW w:w="1570" w:type="dxa"/>
          </w:tcPr>
          <w:p w14:paraId="26F6A452" w14:textId="3DFB6DB9" w:rsidR="0010652E" w:rsidRPr="00410AAA" w:rsidRDefault="0010652E" w:rsidP="009C2885">
            <w:pPr>
              <w:jc w:val="center"/>
              <w:rPr>
                <w:b/>
                <w:szCs w:val="24"/>
              </w:rPr>
            </w:pPr>
            <w:r w:rsidRPr="00410AAA">
              <w:rPr>
                <w:b/>
                <w:szCs w:val="24"/>
              </w:rPr>
              <w:t>69,7 (2029)</w:t>
            </w:r>
          </w:p>
        </w:tc>
        <w:tc>
          <w:tcPr>
            <w:tcW w:w="1622" w:type="dxa"/>
          </w:tcPr>
          <w:p w14:paraId="5F0AB740" w14:textId="264D0D1A" w:rsidR="0010652E" w:rsidRPr="00410AAA" w:rsidRDefault="007E0765" w:rsidP="005365CC">
            <w:pPr>
              <w:jc w:val="center"/>
              <w:rPr>
                <w:b/>
                <w:color w:val="FF0000"/>
                <w:szCs w:val="24"/>
              </w:rPr>
            </w:pPr>
            <w:r w:rsidRPr="007E0765">
              <w:rPr>
                <w:b/>
                <w:szCs w:val="24"/>
              </w:rPr>
              <w:t>65,2</w:t>
            </w:r>
            <w:r w:rsidR="00EF0EA5" w:rsidRPr="007E0765">
              <w:rPr>
                <w:b/>
                <w:szCs w:val="24"/>
              </w:rPr>
              <w:t xml:space="preserve"> </w:t>
            </w:r>
            <w:r w:rsidR="00EF0EA5" w:rsidRPr="00EF0EA5">
              <w:rPr>
                <w:b/>
                <w:szCs w:val="24"/>
              </w:rPr>
              <w:t>(202</w:t>
            </w:r>
            <w:r w:rsidR="00943B49">
              <w:rPr>
                <w:b/>
                <w:szCs w:val="24"/>
              </w:rPr>
              <w:t>5</w:t>
            </w:r>
            <w:r w:rsidR="00EF0EA5" w:rsidRPr="00EF0EA5">
              <w:rPr>
                <w:b/>
                <w:szCs w:val="24"/>
              </w:rPr>
              <w:t>)</w:t>
            </w:r>
          </w:p>
        </w:tc>
        <w:tc>
          <w:tcPr>
            <w:tcW w:w="2693" w:type="dxa"/>
          </w:tcPr>
          <w:p w14:paraId="39250DCF" w14:textId="5D5DBE98" w:rsidR="0010652E" w:rsidRPr="00410AAA" w:rsidRDefault="0010652E" w:rsidP="0010652E">
            <w:pPr>
              <w:jc w:val="both"/>
              <w:rPr>
                <w:i/>
                <w:color w:val="808080"/>
                <w:szCs w:val="24"/>
              </w:rPr>
            </w:pPr>
            <w:r w:rsidRPr="00410AAA">
              <w:rPr>
                <w:iCs/>
                <w:szCs w:val="24"/>
              </w:rPr>
              <w:t>Lietuvos statistikos departamentas</w:t>
            </w:r>
          </w:p>
        </w:tc>
        <w:tc>
          <w:tcPr>
            <w:tcW w:w="2410" w:type="dxa"/>
          </w:tcPr>
          <w:p w14:paraId="5D8F85D4" w14:textId="77777777" w:rsidR="0010652E" w:rsidRPr="00410AAA" w:rsidRDefault="0010652E" w:rsidP="0010652E">
            <w:pPr>
              <w:jc w:val="both"/>
              <w:rPr>
                <w:i/>
                <w:color w:val="808080"/>
                <w:szCs w:val="24"/>
              </w:rPr>
            </w:pPr>
          </w:p>
        </w:tc>
      </w:tr>
      <w:tr w:rsidR="0010652E" w14:paraId="573BCC63" w14:textId="77777777" w:rsidTr="006D781C">
        <w:tc>
          <w:tcPr>
            <w:tcW w:w="2030" w:type="dxa"/>
            <w:vMerge w:val="restart"/>
          </w:tcPr>
          <w:p w14:paraId="79F1D049" w14:textId="77777777" w:rsidR="0010652E" w:rsidRPr="00410AAA" w:rsidRDefault="0010652E" w:rsidP="0010652E">
            <w:pPr>
              <w:ind w:left="360" w:hanging="360"/>
              <w:jc w:val="both"/>
              <w:rPr>
                <w:i/>
                <w:color w:val="808080"/>
                <w:szCs w:val="24"/>
              </w:rPr>
            </w:pPr>
            <w:r w:rsidRPr="00410AAA">
              <w:rPr>
                <w:iCs/>
                <w:szCs w:val="24"/>
              </w:rPr>
              <w:t>1.1.</w:t>
            </w:r>
            <w:r w:rsidRPr="00410AAA">
              <w:rPr>
                <w:i/>
                <w:szCs w:val="24"/>
              </w:rPr>
              <w:t xml:space="preserve"> </w:t>
            </w:r>
            <w:r w:rsidRPr="00410AAA">
              <w:rPr>
                <w:iCs/>
                <w:szCs w:val="24"/>
              </w:rPr>
              <w:t>Sustiprinti visuomenės sveikatą ir padidinti neformaliojo švietimo paslaugų pasiūlą</w:t>
            </w:r>
          </w:p>
        </w:tc>
        <w:tc>
          <w:tcPr>
            <w:tcW w:w="1876" w:type="dxa"/>
            <w:tcBorders>
              <w:top w:val="single" w:sz="4" w:space="0" w:color="auto"/>
              <w:left w:val="single" w:sz="4" w:space="0" w:color="auto"/>
              <w:bottom w:val="single" w:sz="4" w:space="0" w:color="auto"/>
              <w:right w:val="single" w:sz="4" w:space="0" w:color="auto"/>
            </w:tcBorders>
          </w:tcPr>
          <w:p w14:paraId="4CD0801F" w14:textId="12B2AC5D" w:rsidR="0010652E" w:rsidRPr="009D0B9E" w:rsidRDefault="0010652E" w:rsidP="0010652E">
            <w:pPr>
              <w:rPr>
                <w:szCs w:val="24"/>
              </w:rPr>
            </w:pPr>
            <w:r w:rsidRPr="009D0B9E">
              <w:rPr>
                <w:szCs w:val="24"/>
              </w:rPr>
              <w:t>P - Asmenų, po dalyvavimo veiklose pagerinusių sveikatos raštingumo kompetenciją, dalis (proc.)</w:t>
            </w:r>
          </w:p>
        </w:tc>
        <w:tc>
          <w:tcPr>
            <w:tcW w:w="1686" w:type="dxa"/>
          </w:tcPr>
          <w:p w14:paraId="75D00BFC" w14:textId="3A03C2D6" w:rsidR="0010652E" w:rsidRPr="00410AAA" w:rsidRDefault="0010652E" w:rsidP="009C2885">
            <w:pPr>
              <w:jc w:val="center"/>
              <w:rPr>
                <w:b/>
                <w:color w:val="808080"/>
                <w:szCs w:val="24"/>
              </w:rPr>
            </w:pPr>
            <w:r w:rsidRPr="00410AAA">
              <w:rPr>
                <w:b/>
                <w:szCs w:val="24"/>
              </w:rPr>
              <w:t>0 (2024)</w:t>
            </w:r>
          </w:p>
        </w:tc>
        <w:tc>
          <w:tcPr>
            <w:tcW w:w="1570" w:type="dxa"/>
            <w:tcBorders>
              <w:top w:val="single" w:sz="4" w:space="0" w:color="auto"/>
              <w:left w:val="single" w:sz="4" w:space="0" w:color="auto"/>
              <w:bottom w:val="single" w:sz="4" w:space="0" w:color="auto"/>
              <w:right w:val="single" w:sz="4" w:space="0" w:color="auto"/>
            </w:tcBorders>
          </w:tcPr>
          <w:p w14:paraId="4968C3DF" w14:textId="112FCF49" w:rsidR="0010652E" w:rsidRPr="00410AAA" w:rsidRDefault="0010652E" w:rsidP="009C2885">
            <w:pPr>
              <w:jc w:val="center"/>
              <w:rPr>
                <w:b/>
                <w:bCs/>
                <w:szCs w:val="24"/>
              </w:rPr>
            </w:pPr>
            <w:r w:rsidRPr="00410AAA">
              <w:rPr>
                <w:b/>
                <w:bCs/>
                <w:szCs w:val="24"/>
              </w:rPr>
              <w:t>80 (2029)</w:t>
            </w:r>
          </w:p>
        </w:tc>
        <w:tc>
          <w:tcPr>
            <w:tcW w:w="1622" w:type="dxa"/>
          </w:tcPr>
          <w:p w14:paraId="532F2FA2" w14:textId="54269B9D" w:rsidR="0010652E" w:rsidRPr="00410AAA" w:rsidRDefault="0010652E" w:rsidP="009C2885">
            <w:pPr>
              <w:jc w:val="center"/>
              <w:rPr>
                <w:b/>
                <w:color w:val="808080"/>
                <w:szCs w:val="24"/>
              </w:rPr>
            </w:pPr>
            <w:r w:rsidRPr="00DE71FE">
              <w:rPr>
                <w:b/>
                <w:szCs w:val="24"/>
              </w:rPr>
              <w:t xml:space="preserve">0 </w:t>
            </w:r>
            <w:r w:rsidRPr="00410AAA">
              <w:rPr>
                <w:b/>
                <w:szCs w:val="24"/>
              </w:rPr>
              <w:t>(202</w:t>
            </w:r>
            <w:r w:rsidR="00943B49">
              <w:rPr>
                <w:b/>
                <w:szCs w:val="24"/>
              </w:rPr>
              <w:t>5</w:t>
            </w:r>
            <w:r w:rsidRPr="00410AAA">
              <w:rPr>
                <w:b/>
                <w:szCs w:val="24"/>
              </w:rPr>
              <w:t>)</w:t>
            </w:r>
          </w:p>
        </w:tc>
        <w:tc>
          <w:tcPr>
            <w:tcW w:w="2693" w:type="dxa"/>
          </w:tcPr>
          <w:p w14:paraId="544329B9" w14:textId="2DD590C3" w:rsidR="0010652E" w:rsidRPr="00410AAA" w:rsidRDefault="0010652E" w:rsidP="0010652E">
            <w:pPr>
              <w:jc w:val="both"/>
              <w:rPr>
                <w:i/>
                <w:color w:val="808080"/>
                <w:szCs w:val="24"/>
              </w:rPr>
            </w:pPr>
            <w:r w:rsidRPr="00410AAA">
              <w:rPr>
                <w:iCs/>
                <w:szCs w:val="24"/>
              </w:rPr>
              <w:t>Regiono savivaldybių duomenys / projektų duomenys</w:t>
            </w:r>
          </w:p>
        </w:tc>
        <w:tc>
          <w:tcPr>
            <w:tcW w:w="2410" w:type="dxa"/>
          </w:tcPr>
          <w:p w14:paraId="3BD885B9" w14:textId="77777777" w:rsidR="00446C70" w:rsidRDefault="00446C70" w:rsidP="006C4E46">
            <w:pPr>
              <w:jc w:val="both"/>
              <w:rPr>
                <w:iCs/>
                <w:szCs w:val="24"/>
              </w:rPr>
            </w:pPr>
            <w:r>
              <w:rPr>
                <w:iCs/>
                <w:szCs w:val="24"/>
              </w:rPr>
              <w:t>Projektai:</w:t>
            </w:r>
          </w:p>
          <w:p w14:paraId="1278DEE5" w14:textId="77777777" w:rsidR="00446C70" w:rsidRDefault="00446C70" w:rsidP="006C4E46">
            <w:pPr>
              <w:jc w:val="both"/>
              <w:rPr>
                <w:iCs/>
                <w:szCs w:val="24"/>
              </w:rPr>
            </w:pPr>
          </w:p>
          <w:p w14:paraId="3C6F3FFE" w14:textId="7C8EEF22" w:rsidR="006C4E46" w:rsidRDefault="006C4E46" w:rsidP="006C4E46">
            <w:pPr>
              <w:jc w:val="both"/>
              <w:rPr>
                <w:iCs/>
                <w:szCs w:val="24"/>
              </w:rPr>
            </w:pPr>
            <w:r w:rsidRPr="005F01CD">
              <w:rPr>
                <w:iCs/>
                <w:szCs w:val="24"/>
              </w:rPr>
              <w:t>Sveika gyvensena - visuomenės sveikatos pagrindas (Utenos ir Molėtų rajonų savivaldybėse)</w:t>
            </w:r>
          </w:p>
          <w:p w14:paraId="12F6BF41" w14:textId="77777777" w:rsidR="006C4E46" w:rsidRDefault="006C4E46" w:rsidP="006C4E46">
            <w:pPr>
              <w:jc w:val="both"/>
              <w:rPr>
                <w:iCs/>
                <w:szCs w:val="24"/>
              </w:rPr>
            </w:pPr>
          </w:p>
          <w:p w14:paraId="1F13DB22" w14:textId="77777777" w:rsidR="006C4E46" w:rsidRDefault="006C4E46" w:rsidP="006C4E46">
            <w:pPr>
              <w:jc w:val="both"/>
              <w:rPr>
                <w:iCs/>
                <w:szCs w:val="24"/>
              </w:rPr>
            </w:pPr>
            <w:r w:rsidRPr="006C4E46">
              <w:rPr>
                <w:iCs/>
                <w:szCs w:val="24"/>
              </w:rPr>
              <w:t>Sveika gyvensena - visuomenės sveikatos</w:t>
            </w:r>
            <w:r>
              <w:rPr>
                <w:iCs/>
                <w:szCs w:val="24"/>
              </w:rPr>
              <w:t xml:space="preserve"> pagrindas</w:t>
            </w:r>
          </w:p>
          <w:p w14:paraId="57CA7BDF" w14:textId="77777777" w:rsidR="006C4E46" w:rsidRDefault="006C4E46" w:rsidP="006C4E46">
            <w:pPr>
              <w:jc w:val="both"/>
              <w:rPr>
                <w:iCs/>
                <w:color w:val="808080"/>
                <w:szCs w:val="24"/>
              </w:rPr>
            </w:pPr>
          </w:p>
          <w:p w14:paraId="0DFEEFA8" w14:textId="77777777" w:rsidR="006C4E46" w:rsidRDefault="006C4E46" w:rsidP="006C4E46">
            <w:pPr>
              <w:jc w:val="both"/>
              <w:rPr>
                <w:iCs/>
                <w:szCs w:val="24"/>
              </w:rPr>
            </w:pPr>
            <w:r w:rsidRPr="006C4E46">
              <w:rPr>
                <w:iCs/>
                <w:szCs w:val="24"/>
              </w:rPr>
              <w:t>Visuomenės sveikatos prevencijos paslaugų prieinamumo funkcinės zonos savivaldybėse gerinimas</w:t>
            </w:r>
          </w:p>
          <w:p w14:paraId="083CCB1D" w14:textId="77777777" w:rsidR="006C4E46" w:rsidRDefault="006C4E46" w:rsidP="006C4E46">
            <w:pPr>
              <w:jc w:val="both"/>
              <w:rPr>
                <w:iCs/>
                <w:color w:val="808080"/>
                <w:szCs w:val="24"/>
              </w:rPr>
            </w:pPr>
          </w:p>
          <w:p w14:paraId="2FA4902D" w14:textId="1F48CB2A" w:rsidR="0010652E" w:rsidRPr="00410AAA" w:rsidRDefault="006C4E46" w:rsidP="006C4E46">
            <w:pPr>
              <w:jc w:val="both"/>
              <w:rPr>
                <w:iCs/>
                <w:color w:val="808080"/>
                <w:szCs w:val="24"/>
              </w:rPr>
            </w:pPr>
            <w:r w:rsidRPr="006C4E46">
              <w:rPr>
                <w:iCs/>
                <w:szCs w:val="24"/>
              </w:rPr>
              <w:t>Jungtinės veiklos sutartis dėl visuomenės sveikatos  ir neformaliojo švietimo paslaugų prieinamumo didinimo ir kokybės gerinimo Anykščių, Molėtų ir Utenos rajonų savivaldybėse</w:t>
            </w:r>
          </w:p>
        </w:tc>
      </w:tr>
      <w:tr w:rsidR="0010652E" w14:paraId="7EF5AD81" w14:textId="77777777" w:rsidTr="006D781C">
        <w:tc>
          <w:tcPr>
            <w:tcW w:w="2030" w:type="dxa"/>
            <w:vMerge/>
          </w:tcPr>
          <w:p w14:paraId="2C1CDB17" w14:textId="77777777" w:rsidR="0010652E" w:rsidRPr="00410AAA" w:rsidRDefault="0010652E" w:rsidP="0010652E">
            <w:pPr>
              <w:ind w:left="360"/>
              <w:jc w:val="both"/>
              <w:rPr>
                <w:i/>
                <w:color w:val="808080"/>
                <w:szCs w:val="24"/>
              </w:rPr>
            </w:pPr>
          </w:p>
        </w:tc>
        <w:tc>
          <w:tcPr>
            <w:tcW w:w="1876" w:type="dxa"/>
            <w:tcBorders>
              <w:top w:val="nil"/>
              <w:left w:val="single" w:sz="4" w:space="0" w:color="auto"/>
              <w:bottom w:val="single" w:sz="4" w:space="0" w:color="auto"/>
              <w:right w:val="single" w:sz="4" w:space="0" w:color="auto"/>
            </w:tcBorders>
          </w:tcPr>
          <w:p w14:paraId="6A0DD520" w14:textId="77C7CB97" w:rsidR="0010652E" w:rsidRPr="009D0B9E" w:rsidRDefault="0010652E" w:rsidP="0010652E">
            <w:pPr>
              <w:rPr>
                <w:szCs w:val="24"/>
              </w:rPr>
            </w:pPr>
            <w:r w:rsidRPr="009D0B9E">
              <w:rPr>
                <w:szCs w:val="24"/>
              </w:rPr>
              <w:t>Asmenų, palankiai vertinančių visuomenės sveikatos priežiūros paslaugų kokybę, dalis (proc.)</w:t>
            </w:r>
          </w:p>
        </w:tc>
        <w:tc>
          <w:tcPr>
            <w:tcW w:w="1686" w:type="dxa"/>
          </w:tcPr>
          <w:p w14:paraId="2FB60950" w14:textId="77B2F1A8" w:rsidR="0010652E" w:rsidRPr="00410AAA" w:rsidRDefault="0010652E" w:rsidP="009C2885">
            <w:pPr>
              <w:jc w:val="center"/>
              <w:rPr>
                <w:i/>
                <w:color w:val="808080"/>
                <w:szCs w:val="24"/>
              </w:rPr>
            </w:pPr>
            <w:r w:rsidRPr="00410AAA">
              <w:rPr>
                <w:b/>
                <w:szCs w:val="24"/>
              </w:rPr>
              <w:t>0 (2024)</w:t>
            </w:r>
          </w:p>
        </w:tc>
        <w:tc>
          <w:tcPr>
            <w:tcW w:w="1570" w:type="dxa"/>
            <w:tcBorders>
              <w:top w:val="nil"/>
              <w:left w:val="single" w:sz="4" w:space="0" w:color="auto"/>
              <w:bottom w:val="single" w:sz="4" w:space="0" w:color="auto"/>
              <w:right w:val="single" w:sz="4" w:space="0" w:color="auto"/>
            </w:tcBorders>
          </w:tcPr>
          <w:p w14:paraId="75900FFC" w14:textId="0AA23551" w:rsidR="0010652E" w:rsidRPr="00410AAA" w:rsidRDefault="0010652E" w:rsidP="009C2885">
            <w:pPr>
              <w:jc w:val="center"/>
              <w:rPr>
                <w:b/>
                <w:bCs/>
                <w:szCs w:val="24"/>
              </w:rPr>
            </w:pPr>
            <w:r w:rsidRPr="00410AAA">
              <w:rPr>
                <w:b/>
                <w:bCs/>
                <w:szCs w:val="24"/>
              </w:rPr>
              <w:t>80 (2029)</w:t>
            </w:r>
          </w:p>
        </w:tc>
        <w:tc>
          <w:tcPr>
            <w:tcW w:w="1622" w:type="dxa"/>
          </w:tcPr>
          <w:p w14:paraId="32C23327" w14:textId="11819F9C" w:rsidR="0010652E" w:rsidRPr="00410AAA" w:rsidRDefault="0010652E" w:rsidP="009C2885">
            <w:pPr>
              <w:jc w:val="center"/>
              <w:rPr>
                <w:b/>
                <w:color w:val="808080"/>
                <w:szCs w:val="24"/>
              </w:rPr>
            </w:pPr>
            <w:r w:rsidRPr="00DE71FE">
              <w:rPr>
                <w:b/>
                <w:szCs w:val="24"/>
              </w:rPr>
              <w:t xml:space="preserve">0 </w:t>
            </w:r>
            <w:r w:rsidRPr="00410AAA">
              <w:rPr>
                <w:b/>
                <w:szCs w:val="24"/>
              </w:rPr>
              <w:t>(2025)</w:t>
            </w:r>
          </w:p>
        </w:tc>
        <w:tc>
          <w:tcPr>
            <w:tcW w:w="2693" w:type="dxa"/>
          </w:tcPr>
          <w:p w14:paraId="5F313BB4" w14:textId="6B8B04A3" w:rsidR="0010652E" w:rsidRPr="00410AAA" w:rsidRDefault="0010652E" w:rsidP="0010652E">
            <w:pPr>
              <w:jc w:val="both"/>
              <w:rPr>
                <w:i/>
                <w:color w:val="808080"/>
                <w:szCs w:val="24"/>
              </w:rPr>
            </w:pPr>
            <w:r w:rsidRPr="00410AAA">
              <w:rPr>
                <w:iCs/>
                <w:szCs w:val="24"/>
              </w:rPr>
              <w:t>Regiono savivaldybių duomenys / projektų duomenys</w:t>
            </w:r>
          </w:p>
        </w:tc>
        <w:tc>
          <w:tcPr>
            <w:tcW w:w="2410" w:type="dxa"/>
          </w:tcPr>
          <w:p w14:paraId="64A17E1C" w14:textId="77777777" w:rsidR="00446C70" w:rsidRDefault="00446C70" w:rsidP="0010652E">
            <w:pPr>
              <w:jc w:val="both"/>
              <w:rPr>
                <w:iCs/>
                <w:szCs w:val="24"/>
              </w:rPr>
            </w:pPr>
            <w:r>
              <w:rPr>
                <w:iCs/>
                <w:szCs w:val="24"/>
              </w:rPr>
              <w:t>Projektai:</w:t>
            </w:r>
          </w:p>
          <w:p w14:paraId="38C6F885" w14:textId="77777777" w:rsidR="00446C70" w:rsidRDefault="00446C70" w:rsidP="0010652E">
            <w:pPr>
              <w:jc w:val="both"/>
              <w:rPr>
                <w:iCs/>
                <w:szCs w:val="24"/>
              </w:rPr>
            </w:pPr>
          </w:p>
          <w:p w14:paraId="41D7ABB1" w14:textId="226FDEE7" w:rsidR="0010652E" w:rsidRDefault="005F01CD" w:rsidP="0010652E">
            <w:pPr>
              <w:jc w:val="both"/>
              <w:rPr>
                <w:iCs/>
                <w:szCs w:val="24"/>
              </w:rPr>
            </w:pPr>
            <w:r w:rsidRPr="005F01CD">
              <w:rPr>
                <w:iCs/>
                <w:szCs w:val="24"/>
              </w:rPr>
              <w:t>Sveika gyvensena - visuomenės sveikatos pagrindas (Utenos ir Molėtų rajonų savivaldybėse)</w:t>
            </w:r>
          </w:p>
          <w:p w14:paraId="2800B4AB" w14:textId="77777777" w:rsidR="006C4E46" w:rsidRDefault="006C4E46" w:rsidP="0010652E">
            <w:pPr>
              <w:jc w:val="both"/>
              <w:rPr>
                <w:iCs/>
                <w:szCs w:val="24"/>
              </w:rPr>
            </w:pPr>
          </w:p>
          <w:p w14:paraId="64DE3734" w14:textId="77777777" w:rsidR="006C4E46" w:rsidRDefault="006C4E46" w:rsidP="0010652E">
            <w:pPr>
              <w:jc w:val="both"/>
              <w:rPr>
                <w:iCs/>
                <w:szCs w:val="24"/>
              </w:rPr>
            </w:pPr>
            <w:r w:rsidRPr="006C4E46">
              <w:rPr>
                <w:iCs/>
                <w:szCs w:val="24"/>
              </w:rPr>
              <w:t>Sveika gyvensena - visuomenės sveikatos</w:t>
            </w:r>
            <w:r>
              <w:rPr>
                <w:iCs/>
                <w:szCs w:val="24"/>
              </w:rPr>
              <w:t xml:space="preserve"> pagrindas</w:t>
            </w:r>
          </w:p>
          <w:p w14:paraId="511F408A" w14:textId="77777777" w:rsidR="006C4E46" w:rsidRDefault="006C4E46" w:rsidP="0010652E">
            <w:pPr>
              <w:jc w:val="both"/>
              <w:rPr>
                <w:iCs/>
                <w:color w:val="808080"/>
                <w:szCs w:val="24"/>
              </w:rPr>
            </w:pPr>
          </w:p>
          <w:p w14:paraId="40F0CB71" w14:textId="77777777" w:rsidR="006C4E46" w:rsidRDefault="006C4E46" w:rsidP="0010652E">
            <w:pPr>
              <w:jc w:val="both"/>
              <w:rPr>
                <w:iCs/>
                <w:szCs w:val="24"/>
              </w:rPr>
            </w:pPr>
            <w:r w:rsidRPr="006C4E46">
              <w:rPr>
                <w:iCs/>
                <w:szCs w:val="24"/>
              </w:rPr>
              <w:t>Visuomenės sveikatos prevencijos paslaugų prieinamumo funkcinės zonos savivaldybėse gerinimas</w:t>
            </w:r>
          </w:p>
          <w:p w14:paraId="16E45B6B" w14:textId="77777777" w:rsidR="006C4E46" w:rsidRDefault="006C4E46" w:rsidP="0010652E">
            <w:pPr>
              <w:jc w:val="both"/>
              <w:rPr>
                <w:iCs/>
                <w:color w:val="808080"/>
                <w:szCs w:val="24"/>
              </w:rPr>
            </w:pPr>
          </w:p>
          <w:p w14:paraId="7ECC4EBD" w14:textId="0FC35DF4" w:rsidR="006C4E46" w:rsidRPr="006C4E46" w:rsidRDefault="006C4E46" w:rsidP="0010652E">
            <w:pPr>
              <w:jc w:val="both"/>
              <w:rPr>
                <w:iCs/>
                <w:color w:val="808080"/>
                <w:szCs w:val="24"/>
              </w:rPr>
            </w:pPr>
            <w:r w:rsidRPr="006C4E46">
              <w:rPr>
                <w:iCs/>
                <w:szCs w:val="24"/>
              </w:rPr>
              <w:t>Jungtinės veiklos sutartis dėl visuomenės sveikatos  ir neformaliojo švietimo paslaugų prieinamumo didinimo ir kokybės gerinimo Anykščių, Molėtų ir Utenos rajonų savivaldybėse</w:t>
            </w:r>
          </w:p>
        </w:tc>
      </w:tr>
      <w:tr w:rsidR="0010652E" w14:paraId="5E34EA47" w14:textId="77777777" w:rsidTr="006D781C">
        <w:tc>
          <w:tcPr>
            <w:tcW w:w="2030" w:type="dxa"/>
          </w:tcPr>
          <w:p w14:paraId="320E3004" w14:textId="77777777" w:rsidR="0010652E" w:rsidRPr="00410AAA" w:rsidRDefault="0010652E" w:rsidP="0010652E">
            <w:pPr>
              <w:ind w:left="360"/>
              <w:jc w:val="both"/>
              <w:rPr>
                <w:i/>
                <w:color w:val="808080"/>
                <w:szCs w:val="24"/>
              </w:rPr>
            </w:pPr>
          </w:p>
        </w:tc>
        <w:tc>
          <w:tcPr>
            <w:tcW w:w="1876" w:type="dxa"/>
            <w:tcBorders>
              <w:top w:val="nil"/>
              <w:left w:val="single" w:sz="4" w:space="0" w:color="auto"/>
              <w:bottom w:val="single" w:sz="4" w:space="0" w:color="auto"/>
              <w:right w:val="single" w:sz="4" w:space="0" w:color="auto"/>
            </w:tcBorders>
          </w:tcPr>
          <w:p w14:paraId="6554D08F" w14:textId="0CC6AB47" w:rsidR="0010652E" w:rsidRPr="009D0B9E" w:rsidRDefault="0010652E" w:rsidP="0010652E">
            <w:pPr>
              <w:rPr>
                <w:szCs w:val="24"/>
              </w:rPr>
            </w:pPr>
            <w:r w:rsidRPr="009D0B9E">
              <w:rPr>
                <w:szCs w:val="24"/>
              </w:rPr>
              <w:t xml:space="preserve">Metinis konsoliduotų viešųjų paslaugų vartotojų </w:t>
            </w:r>
            <w:r w:rsidRPr="009D0B9E">
              <w:rPr>
                <w:szCs w:val="24"/>
              </w:rPr>
              <w:lastRenderedPageBreak/>
              <w:t>skaičius, vartotojai per metus (asmenys)</w:t>
            </w:r>
          </w:p>
        </w:tc>
        <w:tc>
          <w:tcPr>
            <w:tcW w:w="1686" w:type="dxa"/>
          </w:tcPr>
          <w:p w14:paraId="01D1E641" w14:textId="608C33AA" w:rsidR="0010652E" w:rsidRPr="00410AAA" w:rsidRDefault="0010652E" w:rsidP="009C2885">
            <w:pPr>
              <w:jc w:val="center"/>
              <w:rPr>
                <w:i/>
                <w:color w:val="808080"/>
                <w:szCs w:val="24"/>
              </w:rPr>
            </w:pPr>
            <w:r w:rsidRPr="00410AAA">
              <w:rPr>
                <w:b/>
                <w:szCs w:val="24"/>
              </w:rPr>
              <w:lastRenderedPageBreak/>
              <w:t>0 (2024)</w:t>
            </w:r>
          </w:p>
        </w:tc>
        <w:tc>
          <w:tcPr>
            <w:tcW w:w="1570" w:type="dxa"/>
            <w:tcBorders>
              <w:top w:val="nil"/>
              <w:left w:val="single" w:sz="4" w:space="0" w:color="auto"/>
              <w:bottom w:val="single" w:sz="4" w:space="0" w:color="auto"/>
              <w:right w:val="single" w:sz="4" w:space="0" w:color="auto"/>
            </w:tcBorders>
          </w:tcPr>
          <w:p w14:paraId="6C7AF918" w14:textId="2D985121" w:rsidR="0010652E" w:rsidRPr="00410AAA" w:rsidRDefault="0010652E" w:rsidP="009C2885">
            <w:pPr>
              <w:jc w:val="center"/>
              <w:rPr>
                <w:b/>
                <w:bCs/>
                <w:szCs w:val="24"/>
              </w:rPr>
            </w:pPr>
            <w:r w:rsidRPr="00410AAA">
              <w:rPr>
                <w:b/>
                <w:bCs/>
                <w:szCs w:val="24"/>
              </w:rPr>
              <w:t>15886 (2029)</w:t>
            </w:r>
          </w:p>
        </w:tc>
        <w:tc>
          <w:tcPr>
            <w:tcW w:w="1622" w:type="dxa"/>
          </w:tcPr>
          <w:p w14:paraId="44B2F160" w14:textId="0FE1935E" w:rsidR="0010652E" w:rsidRPr="00410AAA" w:rsidRDefault="0010652E" w:rsidP="009C2885">
            <w:pPr>
              <w:jc w:val="center"/>
              <w:rPr>
                <w:b/>
                <w:color w:val="808080"/>
                <w:szCs w:val="24"/>
              </w:rPr>
            </w:pPr>
            <w:r w:rsidRPr="0009567E">
              <w:rPr>
                <w:b/>
                <w:szCs w:val="24"/>
              </w:rPr>
              <w:t xml:space="preserve">0 </w:t>
            </w:r>
            <w:r w:rsidRPr="00410AAA">
              <w:rPr>
                <w:b/>
                <w:szCs w:val="24"/>
              </w:rPr>
              <w:t>(2025)</w:t>
            </w:r>
          </w:p>
        </w:tc>
        <w:tc>
          <w:tcPr>
            <w:tcW w:w="2693" w:type="dxa"/>
          </w:tcPr>
          <w:p w14:paraId="1FE2D0C2" w14:textId="0533BE3B" w:rsidR="0010652E" w:rsidRPr="00410AAA" w:rsidRDefault="0010652E" w:rsidP="0010652E">
            <w:pPr>
              <w:jc w:val="both"/>
              <w:rPr>
                <w:i/>
                <w:color w:val="808080"/>
                <w:szCs w:val="24"/>
              </w:rPr>
            </w:pPr>
            <w:r w:rsidRPr="00410AAA">
              <w:rPr>
                <w:iCs/>
                <w:szCs w:val="24"/>
              </w:rPr>
              <w:t>Regiono savivaldybių duomenys / projektų duomenys</w:t>
            </w:r>
          </w:p>
        </w:tc>
        <w:tc>
          <w:tcPr>
            <w:tcW w:w="2410" w:type="dxa"/>
          </w:tcPr>
          <w:p w14:paraId="74660417" w14:textId="77777777" w:rsidR="00446C70" w:rsidRDefault="00446C70" w:rsidP="006C4E46">
            <w:pPr>
              <w:jc w:val="both"/>
              <w:rPr>
                <w:iCs/>
                <w:szCs w:val="24"/>
              </w:rPr>
            </w:pPr>
            <w:r>
              <w:rPr>
                <w:iCs/>
                <w:szCs w:val="24"/>
              </w:rPr>
              <w:t>Projektai:</w:t>
            </w:r>
          </w:p>
          <w:p w14:paraId="0FB648E9" w14:textId="77777777" w:rsidR="00446C70" w:rsidRDefault="00446C70" w:rsidP="006C4E46">
            <w:pPr>
              <w:jc w:val="both"/>
              <w:rPr>
                <w:iCs/>
                <w:szCs w:val="24"/>
              </w:rPr>
            </w:pPr>
          </w:p>
          <w:p w14:paraId="68A5970B" w14:textId="08B7D6C0" w:rsidR="006C4E46" w:rsidRDefault="00AC47D5" w:rsidP="006C4E46">
            <w:pPr>
              <w:jc w:val="both"/>
              <w:rPr>
                <w:iCs/>
                <w:szCs w:val="24"/>
              </w:rPr>
            </w:pPr>
            <w:r w:rsidRPr="00AC47D5">
              <w:rPr>
                <w:iCs/>
                <w:szCs w:val="24"/>
              </w:rPr>
              <w:lastRenderedPageBreak/>
              <w:t>Molėtų vandens pažinimo centro įkūrimas</w:t>
            </w:r>
          </w:p>
          <w:p w14:paraId="6D6C67D0" w14:textId="77777777" w:rsidR="00AC47D5" w:rsidRPr="004F05DE" w:rsidRDefault="00AC47D5" w:rsidP="006C4E46">
            <w:pPr>
              <w:jc w:val="both"/>
              <w:rPr>
                <w:iCs/>
                <w:szCs w:val="24"/>
              </w:rPr>
            </w:pPr>
          </w:p>
          <w:p w14:paraId="2B61C30D" w14:textId="3BBE53CD" w:rsidR="006C4E46" w:rsidRPr="004F05DE" w:rsidRDefault="006C4E46" w:rsidP="006C4E46">
            <w:pPr>
              <w:jc w:val="both"/>
              <w:rPr>
                <w:iCs/>
                <w:szCs w:val="24"/>
              </w:rPr>
            </w:pPr>
            <w:r w:rsidRPr="004F05DE">
              <w:rPr>
                <w:iCs/>
                <w:szCs w:val="24"/>
              </w:rPr>
              <w:t>Menų pažinimo centras Anykščiuose</w:t>
            </w:r>
          </w:p>
          <w:p w14:paraId="108253AD" w14:textId="77777777" w:rsidR="006C4E46" w:rsidRDefault="006C4E46" w:rsidP="006C4E46">
            <w:pPr>
              <w:jc w:val="both"/>
              <w:rPr>
                <w:iCs/>
                <w:color w:val="808080"/>
                <w:szCs w:val="24"/>
              </w:rPr>
            </w:pPr>
          </w:p>
          <w:p w14:paraId="5B6F76FF" w14:textId="27E1C4E9" w:rsidR="0010652E" w:rsidRPr="00410AAA" w:rsidRDefault="006C4E46" w:rsidP="006C4E46">
            <w:pPr>
              <w:jc w:val="both"/>
              <w:rPr>
                <w:i/>
                <w:color w:val="808080"/>
                <w:szCs w:val="24"/>
              </w:rPr>
            </w:pPr>
            <w:r w:rsidRPr="006C4E46">
              <w:rPr>
                <w:iCs/>
                <w:szCs w:val="24"/>
              </w:rPr>
              <w:t>Jungtinės veiklos sutartis dėl visuomenės sveikatos  ir neformaliojo švietimo paslaugų prieinamumo didinimo ir kokybės gerinimo Anykščių, Molėtų ir Utenos rajonų savivaldybėse</w:t>
            </w:r>
          </w:p>
        </w:tc>
      </w:tr>
      <w:tr w:rsidR="0010652E" w14:paraId="04DC6459" w14:textId="77777777" w:rsidTr="006D781C">
        <w:tc>
          <w:tcPr>
            <w:tcW w:w="2030" w:type="dxa"/>
          </w:tcPr>
          <w:p w14:paraId="6E2E80FC" w14:textId="77777777" w:rsidR="0010652E" w:rsidRPr="00410AAA" w:rsidRDefault="0010652E" w:rsidP="0010652E">
            <w:pPr>
              <w:ind w:left="360"/>
              <w:jc w:val="both"/>
              <w:rPr>
                <w:i/>
                <w:color w:val="808080"/>
                <w:szCs w:val="24"/>
              </w:rPr>
            </w:pPr>
          </w:p>
        </w:tc>
        <w:tc>
          <w:tcPr>
            <w:tcW w:w="1876" w:type="dxa"/>
            <w:tcBorders>
              <w:top w:val="nil"/>
              <w:left w:val="single" w:sz="4" w:space="0" w:color="auto"/>
              <w:bottom w:val="single" w:sz="4" w:space="0" w:color="auto"/>
              <w:right w:val="single" w:sz="4" w:space="0" w:color="auto"/>
            </w:tcBorders>
          </w:tcPr>
          <w:p w14:paraId="09174181" w14:textId="41AE35C6" w:rsidR="0010652E" w:rsidRPr="009D0B9E" w:rsidRDefault="0010652E" w:rsidP="0010652E">
            <w:pPr>
              <w:rPr>
                <w:szCs w:val="24"/>
              </w:rPr>
            </w:pPr>
            <w:r w:rsidRPr="009D0B9E">
              <w:rPr>
                <w:szCs w:val="24"/>
              </w:rPr>
              <w:t>Bendrai teikiamų viešųjų paslaugų skaičius (vnt.)</w:t>
            </w:r>
          </w:p>
        </w:tc>
        <w:tc>
          <w:tcPr>
            <w:tcW w:w="1686" w:type="dxa"/>
          </w:tcPr>
          <w:p w14:paraId="5C38B260" w14:textId="1FAD586B" w:rsidR="0010652E" w:rsidRPr="00410AAA" w:rsidRDefault="0010652E" w:rsidP="009C2885">
            <w:pPr>
              <w:jc w:val="center"/>
              <w:rPr>
                <w:i/>
                <w:color w:val="808080"/>
                <w:szCs w:val="24"/>
              </w:rPr>
            </w:pPr>
            <w:r w:rsidRPr="00410AAA">
              <w:rPr>
                <w:b/>
                <w:szCs w:val="24"/>
              </w:rPr>
              <w:t>0 (2024)</w:t>
            </w:r>
          </w:p>
        </w:tc>
        <w:tc>
          <w:tcPr>
            <w:tcW w:w="1570" w:type="dxa"/>
            <w:tcBorders>
              <w:top w:val="nil"/>
              <w:left w:val="single" w:sz="4" w:space="0" w:color="auto"/>
              <w:bottom w:val="single" w:sz="4" w:space="0" w:color="auto"/>
              <w:right w:val="single" w:sz="4" w:space="0" w:color="auto"/>
            </w:tcBorders>
          </w:tcPr>
          <w:p w14:paraId="061FF5C7" w14:textId="00FEC2D8" w:rsidR="0010652E" w:rsidRPr="00410AAA" w:rsidRDefault="0010652E" w:rsidP="009C2885">
            <w:pPr>
              <w:jc w:val="center"/>
              <w:rPr>
                <w:b/>
                <w:bCs/>
                <w:szCs w:val="24"/>
              </w:rPr>
            </w:pPr>
            <w:r w:rsidRPr="00410AAA">
              <w:rPr>
                <w:b/>
                <w:bCs/>
                <w:szCs w:val="24"/>
              </w:rPr>
              <w:t>2 (2029)</w:t>
            </w:r>
          </w:p>
        </w:tc>
        <w:tc>
          <w:tcPr>
            <w:tcW w:w="1622" w:type="dxa"/>
          </w:tcPr>
          <w:p w14:paraId="13249229" w14:textId="5BDF3126" w:rsidR="0010652E" w:rsidRPr="00410AAA" w:rsidRDefault="0010652E" w:rsidP="009C2885">
            <w:pPr>
              <w:jc w:val="center"/>
              <w:rPr>
                <w:b/>
                <w:color w:val="808080"/>
                <w:szCs w:val="24"/>
              </w:rPr>
            </w:pPr>
            <w:r w:rsidRPr="0009567E">
              <w:rPr>
                <w:b/>
                <w:szCs w:val="24"/>
              </w:rPr>
              <w:t xml:space="preserve">0 </w:t>
            </w:r>
            <w:r w:rsidRPr="00410AAA">
              <w:rPr>
                <w:b/>
                <w:szCs w:val="24"/>
              </w:rPr>
              <w:t>(2025)</w:t>
            </w:r>
          </w:p>
        </w:tc>
        <w:tc>
          <w:tcPr>
            <w:tcW w:w="2693" w:type="dxa"/>
          </w:tcPr>
          <w:p w14:paraId="7D07F194" w14:textId="5EBA5FD7" w:rsidR="0010652E" w:rsidRPr="00410AAA" w:rsidRDefault="0010652E" w:rsidP="0010652E">
            <w:pPr>
              <w:jc w:val="both"/>
              <w:rPr>
                <w:iCs/>
                <w:szCs w:val="24"/>
              </w:rPr>
            </w:pPr>
            <w:r w:rsidRPr="00410AAA">
              <w:rPr>
                <w:iCs/>
                <w:szCs w:val="24"/>
              </w:rPr>
              <w:t>Regiono savivaldybių duomenys / projektų duomenys</w:t>
            </w:r>
          </w:p>
        </w:tc>
        <w:tc>
          <w:tcPr>
            <w:tcW w:w="2410" w:type="dxa"/>
          </w:tcPr>
          <w:p w14:paraId="2A084C52" w14:textId="77777777" w:rsidR="00446C70" w:rsidRDefault="00446C70" w:rsidP="00C152D1">
            <w:pPr>
              <w:jc w:val="both"/>
              <w:rPr>
                <w:iCs/>
                <w:szCs w:val="24"/>
              </w:rPr>
            </w:pPr>
            <w:r>
              <w:rPr>
                <w:iCs/>
                <w:szCs w:val="24"/>
              </w:rPr>
              <w:t>Projektai:</w:t>
            </w:r>
          </w:p>
          <w:p w14:paraId="00E4EE83" w14:textId="77777777" w:rsidR="00446C70" w:rsidRDefault="00446C70" w:rsidP="00C152D1">
            <w:pPr>
              <w:jc w:val="both"/>
              <w:rPr>
                <w:iCs/>
                <w:szCs w:val="24"/>
              </w:rPr>
            </w:pPr>
          </w:p>
          <w:p w14:paraId="2E52C21A" w14:textId="1B64B0F2" w:rsidR="00C152D1" w:rsidRDefault="00AC47D5" w:rsidP="00C152D1">
            <w:pPr>
              <w:jc w:val="both"/>
              <w:rPr>
                <w:iCs/>
                <w:szCs w:val="24"/>
              </w:rPr>
            </w:pPr>
            <w:r w:rsidRPr="00AC47D5">
              <w:rPr>
                <w:iCs/>
                <w:szCs w:val="24"/>
              </w:rPr>
              <w:t>Molėtų vandens pažinimo centro įkūrimas</w:t>
            </w:r>
          </w:p>
          <w:p w14:paraId="0A727BD6" w14:textId="77777777" w:rsidR="00AC47D5" w:rsidRPr="004F05DE" w:rsidRDefault="00AC47D5" w:rsidP="00C152D1">
            <w:pPr>
              <w:jc w:val="both"/>
              <w:rPr>
                <w:iCs/>
                <w:szCs w:val="24"/>
              </w:rPr>
            </w:pPr>
          </w:p>
          <w:p w14:paraId="37ED2102" w14:textId="77777777" w:rsidR="00C152D1" w:rsidRPr="004F05DE" w:rsidRDefault="00C152D1" w:rsidP="00C152D1">
            <w:pPr>
              <w:jc w:val="both"/>
              <w:rPr>
                <w:iCs/>
                <w:szCs w:val="24"/>
              </w:rPr>
            </w:pPr>
            <w:r w:rsidRPr="004F05DE">
              <w:rPr>
                <w:iCs/>
                <w:szCs w:val="24"/>
              </w:rPr>
              <w:t>Menų pažinimo centras Anykščiuose</w:t>
            </w:r>
          </w:p>
          <w:p w14:paraId="4572257C" w14:textId="77777777" w:rsidR="006C4E46" w:rsidRDefault="006C4E46" w:rsidP="006C4E46">
            <w:pPr>
              <w:jc w:val="both"/>
              <w:rPr>
                <w:iCs/>
                <w:color w:val="808080"/>
                <w:szCs w:val="24"/>
              </w:rPr>
            </w:pPr>
          </w:p>
          <w:p w14:paraId="34CBADEE" w14:textId="4714DEB0" w:rsidR="0010652E" w:rsidRPr="00410AAA" w:rsidRDefault="006C4E46" w:rsidP="006C4E46">
            <w:pPr>
              <w:jc w:val="both"/>
              <w:rPr>
                <w:i/>
                <w:color w:val="808080"/>
                <w:szCs w:val="24"/>
              </w:rPr>
            </w:pPr>
            <w:r w:rsidRPr="006C4E46">
              <w:rPr>
                <w:iCs/>
                <w:szCs w:val="24"/>
              </w:rPr>
              <w:t xml:space="preserve">Jungtinės veiklos sutartis dėl visuomenės sveikatos  ir neformaliojo švietimo paslaugų prieinamumo didinimo ir kokybės gerinimo </w:t>
            </w:r>
            <w:r w:rsidRPr="006C4E46">
              <w:rPr>
                <w:iCs/>
                <w:szCs w:val="24"/>
              </w:rPr>
              <w:lastRenderedPageBreak/>
              <w:t>Anykščių, Molėtų ir Utenos rajonų savivaldybėse</w:t>
            </w:r>
          </w:p>
        </w:tc>
      </w:tr>
      <w:tr w:rsidR="0010652E" w14:paraId="34A1EE18" w14:textId="77777777" w:rsidTr="006D781C">
        <w:tc>
          <w:tcPr>
            <w:tcW w:w="2030" w:type="dxa"/>
          </w:tcPr>
          <w:p w14:paraId="105477D7" w14:textId="24CF6325" w:rsidR="0010652E" w:rsidRPr="00410AAA" w:rsidRDefault="0010652E" w:rsidP="0010652E">
            <w:pPr>
              <w:ind w:left="360"/>
              <w:jc w:val="both"/>
              <w:rPr>
                <w:i/>
                <w:szCs w:val="24"/>
              </w:rPr>
            </w:pPr>
            <w:r w:rsidRPr="00410AAA">
              <w:rPr>
                <w:iCs/>
                <w:szCs w:val="24"/>
              </w:rPr>
              <w:lastRenderedPageBreak/>
              <w:t>1.2. Pagerinti sąlygas SVV ir investuotojams bei pritaikyti lankymui gamtos ir kultūros objektus panaudojant geografinę padėtį, turimą patirtį ir kultūrinę aplinką</w:t>
            </w:r>
          </w:p>
        </w:tc>
        <w:tc>
          <w:tcPr>
            <w:tcW w:w="1876" w:type="dxa"/>
          </w:tcPr>
          <w:p w14:paraId="13863E90" w14:textId="745A7256" w:rsidR="0010652E" w:rsidRPr="00410AAA" w:rsidRDefault="0010652E" w:rsidP="0010652E">
            <w:pPr>
              <w:jc w:val="both"/>
              <w:rPr>
                <w:iCs/>
                <w:szCs w:val="24"/>
              </w:rPr>
            </w:pPr>
            <w:r w:rsidRPr="00410AAA">
              <w:rPr>
                <w:iCs/>
                <w:szCs w:val="24"/>
                <w:lang w:val="en-US"/>
              </w:rPr>
              <w:t>R - Metinis konsoliduotų viešųjų paslaugų vartotojų skaičius (asmenys)</w:t>
            </w:r>
          </w:p>
        </w:tc>
        <w:tc>
          <w:tcPr>
            <w:tcW w:w="1686" w:type="dxa"/>
          </w:tcPr>
          <w:p w14:paraId="201ACA6B" w14:textId="014F775D" w:rsidR="0010652E" w:rsidRPr="00410AAA" w:rsidRDefault="0010652E" w:rsidP="009C2885">
            <w:pPr>
              <w:jc w:val="center"/>
              <w:rPr>
                <w:i/>
                <w:szCs w:val="24"/>
              </w:rPr>
            </w:pPr>
            <w:r w:rsidRPr="00410AAA">
              <w:rPr>
                <w:b/>
                <w:szCs w:val="24"/>
              </w:rPr>
              <w:t>0 (2024)</w:t>
            </w:r>
          </w:p>
        </w:tc>
        <w:tc>
          <w:tcPr>
            <w:tcW w:w="1570" w:type="dxa"/>
          </w:tcPr>
          <w:p w14:paraId="3ED435E0" w14:textId="0116BFFC" w:rsidR="0010652E" w:rsidRPr="00410AAA" w:rsidRDefault="0010652E" w:rsidP="009C2885">
            <w:pPr>
              <w:jc w:val="center"/>
              <w:rPr>
                <w:b/>
                <w:bCs/>
                <w:szCs w:val="24"/>
              </w:rPr>
            </w:pPr>
            <w:r w:rsidRPr="00410AAA">
              <w:rPr>
                <w:b/>
                <w:bCs/>
                <w:szCs w:val="24"/>
              </w:rPr>
              <w:t>40750 (2029)</w:t>
            </w:r>
          </w:p>
        </w:tc>
        <w:tc>
          <w:tcPr>
            <w:tcW w:w="1622" w:type="dxa"/>
          </w:tcPr>
          <w:p w14:paraId="6E23A565" w14:textId="1C6D5AE5" w:rsidR="0010652E" w:rsidRPr="00410AAA" w:rsidRDefault="0010652E" w:rsidP="009C2885">
            <w:pPr>
              <w:jc w:val="center"/>
              <w:rPr>
                <w:b/>
                <w:szCs w:val="24"/>
              </w:rPr>
            </w:pPr>
            <w:r w:rsidRPr="00DE71FE">
              <w:rPr>
                <w:b/>
                <w:szCs w:val="24"/>
              </w:rPr>
              <w:t xml:space="preserve">0 </w:t>
            </w:r>
            <w:r w:rsidRPr="00410AAA">
              <w:rPr>
                <w:b/>
                <w:szCs w:val="24"/>
              </w:rPr>
              <w:t>(2025)</w:t>
            </w:r>
          </w:p>
        </w:tc>
        <w:tc>
          <w:tcPr>
            <w:tcW w:w="2693" w:type="dxa"/>
          </w:tcPr>
          <w:p w14:paraId="688CF76B" w14:textId="629ABEFD" w:rsidR="0010652E" w:rsidRPr="00410AAA" w:rsidRDefault="0010652E" w:rsidP="0010652E">
            <w:pPr>
              <w:jc w:val="both"/>
              <w:rPr>
                <w:b/>
                <w:szCs w:val="24"/>
              </w:rPr>
            </w:pPr>
            <w:r w:rsidRPr="00410AAA">
              <w:rPr>
                <w:iCs/>
                <w:szCs w:val="24"/>
              </w:rPr>
              <w:t>Regiono savivaldybių duomenys / projektų duomenys</w:t>
            </w:r>
          </w:p>
        </w:tc>
        <w:tc>
          <w:tcPr>
            <w:tcW w:w="2410" w:type="dxa"/>
          </w:tcPr>
          <w:p w14:paraId="5D95E54E" w14:textId="77777777" w:rsidR="00446C70" w:rsidRDefault="00446C70" w:rsidP="0010652E">
            <w:pPr>
              <w:jc w:val="both"/>
              <w:rPr>
                <w:bCs/>
                <w:szCs w:val="24"/>
              </w:rPr>
            </w:pPr>
            <w:r>
              <w:rPr>
                <w:bCs/>
                <w:szCs w:val="24"/>
              </w:rPr>
              <w:t>Projektai:</w:t>
            </w:r>
          </w:p>
          <w:p w14:paraId="1A40BC3C" w14:textId="77777777" w:rsidR="00446C70" w:rsidRDefault="00446C70" w:rsidP="0010652E">
            <w:pPr>
              <w:jc w:val="both"/>
              <w:rPr>
                <w:bCs/>
                <w:szCs w:val="24"/>
              </w:rPr>
            </w:pPr>
          </w:p>
          <w:p w14:paraId="42969F81" w14:textId="408200CB" w:rsidR="00C152D1" w:rsidRPr="00DC17E6" w:rsidRDefault="00AC47D5" w:rsidP="0010652E">
            <w:pPr>
              <w:jc w:val="both"/>
              <w:rPr>
                <w:bCs/>
                <w:szCs w:val="24"/>
              </w:rPr>
            </w:pPr>
            <w:r w:rsidRPr="00DC17E6">
              <w:rPr>
                <w:bCs/>
                <w:szCs w:val="24"/>
              </w:rPr>
              <w:t>Kūrybinių ir kultūrinių industrijų potencialo stiprinimas</w:t>
            </w:r>
          </w:p>
          <w:p w14:paraId="4E108782" w14:textId="77777777" w:rsidR="00AC47D5" w:rsidRPr="00DC17E6" w:rsidRDefault="00AC47D5" w:rsidP="0010652E">
            <w:pPr>
              <w:jc w:val="both"/>
              <w:rPr>
                <w:bCs/>
                <w:szCs w:val="24"/>
              </w:rPr>
            </w:pPr>
          </w:p>
          <w:p w14:paraId="469E5FBB" w14:textId="327E319A" w:rsidR="00C152D1" w:rsidRPr="00DC17E6" w:rsidRDefault="00AC47D5" w:rsidP="0010652E">
            <w:pPr>
              <w:jc w:val="both"/>
              <w:rPr>
                <w:bCs/>
                <w:szCs w:val="24"/>
              </w:rPr>
            </w:pPr>
            <w:r w:rsidRPr="00DC17E6">
              <w:rPr>
                <w:bCs/>
                <w:szCs w:val="24"/>
              </w:rPr>
              <w:t xml:space="preserve">Bendradarbystės centro įkūrimas </w:t>
            </w:r>
          </w:p>
          <w:p w14:paraId="26BC4FD4" w14:textId="77777777" w:rsidR="00AC47D5" w:rsidRPr="00DC17E6" w:rsidRDefault="00AC47D5" w:rsidP="0010652E">
            <w:pPr>
              <w:jc w:val="both"/>
              <w:rPr>
                <w:bCs/>
                <w:szCs w:val="24"/>
              </w:rPr>
            </w:pPr>
          </w:p>
          <w:p w14:paraId="68FFC784" w14:textId="77777777" w:rsidR="00C152D1" w:rsidRPr="00DC17E6" w:rsidRDefault="00C152D1" w:rsidP="0010652E">
            <w:pPr>
              <w:jc w:val="both"/>
              <w:rPr>
                <w:bCs/>
                <w:szCs w:val="24"/>
              </w:rPr>
            </w:pPr>
            <w:r w:rsidRPr="00DC17E6">
              <w:rPr>
                <w:bCs/>
                <w:szCs w:val="24"/>
              </w:rPr>
              <w:t>Investicijoms tinkamų teritorijų išvystymas ir infrastruktūros įrengimas Molėtų rajono savivaldybėje</w:t>
            </w:r>
          </w:p>
          <w:p w14:paraId="0F4DA68A" w14:textId="77777777" w:rsidR="00C152D1" w:rsidRPr="00DC17E6" w:rsidRDefault="00C152D1" w:rsidP="0010652E">
            <w:pPr>
              <w:jc w:val="both"/>
              <w:rPr>
                <w:bCs/>
                <w:szCs w:val="24"/>
              </w:rPr>
            </w:pPr>
          </w:p>
          <w:p w14:paraId="43610D87" w14:textId="77777777" w:rsidR="00C152D1" w:rsidRPr="00DC17E6" w:rsidRDefault="00C152D1" w:rsidP="0010652E">
            <w:pPr>
              <w:jc w:val="both"/>
              <w:rPr>
                <w:bCs/>
                <w:szCs w:val="24"/>
              </w:rPr>
            </w:pPr>
            <w:r w:rsidRPr="00DC17E6">
              <w:rPr>
                <w:bCs/>
                <w:szCs w:val="24"/>
              </w:rPr>
              <w:t>Šventosios upės slėnio pritaikymas lankymui Anykščiuose</w:t>
            </w:r>
          </w:p>
          <w:p w14:paraId="2075A316" w14:textId="77777777" w:rsidR="00C152D1" w:rsidRPr="00DC17E6" w:rsidRDefault="00C152D1" w:rsidP="0010652E">
            <w:pPr>
              <w:jc w:val="both"/>
              <w:rPr>
                <w:bCs/>
                <w:szCs w:val="24"/>
              </w:rPr>
            </w:pPr>
          </w:p>
          <w:p w14:paraId="6E1C90FB" w14:textId="77777777" w:rsidR="00C152D1" w:rsidRPr="00DC17E6" w:rsidRDefault="00C152D1" w:rsidP="0010652E">
            <w:pPr>
              <w:jc w:val="both"/>
              <w:rPr>
                <w:bCs/>
                <w:szCs w:val="24"/>
              </w:rPr>
            </w:pPr>
            <w:r w:rsidRPr="00DC17E6">
              <w:rPr>
                <w:bCs/>
                <w:szCs w:val="24"/>
              </w:rPr>
              <w:t>Ežerų pritaikymas lankymui Anykščių rajono savivaldybėje</w:t>
            </w:r>
          </w:p>
          <w:p w14:paraId="7802FDE2" w14:textId="77777777" w:rsidR="00C152D1" w:rsidRPr="00DC17E6" w:rsidRDefault="00C152D1" w:rsidP="0010652E">
            <w:pPr>
              <w:jc w:val="both"/>
              <w:rPr>
                <w:bCs/>
                <w:szCs w:val="24"/>
              </w:rPr>
            </w:pPr>
          </w:p>
          <w:p w14:paraId="41EA1431" w14:textId="77777777" w:rsidR="00C152D1" w:rsidRPr="00DC17E6" w:rsidRDefault="00C152D1" w:rsidP="0010652E">
            <w:pPr>
              <w:jc w:val="both"/>
              <w:rPr>
                <w:bCs/>
                <w:szCs w:val="24"/>
              </w:rPr>
            </w:pPr>
            <w:r w:rsidRPr="00DC17E6">
              <w:rPr>
                <w:bCs/>
                <w:szCs w:val="24"/>
              </w:rPr>
              <w:t>Gamtos ir kultūros objektų pritaikymas lankymui Molėtų rajono savivaldybėje</w:t>
            </w:r>
          </w:p>
          <w:p w14:paraId="6B580864" w14:textId="77777777" w:rsidR="00C152D1" w:rsidRPr="00DC17E6" w:rsidRDefault="00C152D1" w:rsidP="0010652E">
            <w:pPr>
              <w:jc w:val="both"/>
              <w:rPr>
                <w:bCs/>
                <w:szCs w:val="24"/>
              </w:rPr>
            </w:pPr>
          </w:p>
          <w:p w14:paraId="77EC6F3E" w14:textId="216DD270" w:rsidR="00DC17E6" w:rsidRPr="00DC17E6" w:rsidRDefault="00DC17E6" w:rsidP="0010652E">
            <w:pPr>
              <w:jc w:val="both"/>
              <w:rPr>
                <w:bCs/>
                <w:szCs w:val="24"/>
              </w:rPr>
            </w:pPr>
            <w:r w:rsidRPr="00DC17E6">
              <w:rPr>
                <w:bCs/>
                <w:szCs w:val="24"/>
              </w:rPr>
              <w:t xml:space="preserve">Infocentro „Vartai į Aukštaitijos </w:t>
            </w:r>
            <w:r w:rsidRPr="00DC17E6">
              <w:rPr>
                <w:bCs/>
                <w:szCs w:val="24"/>
              </w:rPr>
              <w:lastRenderedPageBreak/>
              <w:t>nacionalinį parką“ sukūrimas</w:t>
            </w:r>
          </w:p>
          <w:p w14:paraId="571323D1" w14:textId="77777777" w:rsidR="00DC17E6" w:rsidRPr="00DC17E6" w:rsidRDefault="00DC17E6" w:rsidP="0010652E">
            <w:pPr>
              <w:jc w:val="both"/>
              <w:rPr>
                <w:bCs/>
                <w:szCs w:val="24"/>
              </w:rPr>
            </w:pPr>
          </w:p>
          <w:p w14:paraId="24EB2593" w14:textId="4C325E80" w:rsidR="00DC17E6" w:rsidRPr="00DC17E6" w:rsidRDefault="00DC17E6" w:rsidP="0010652E">
            <w:pPr>
              <w:jc w:val="both"/>
              <w:rPr>
                <w:bCs/>
                <w:szCs w:val="24"/>
              </w:rPr>
            </w:pPr>
            <w:r w:rsidRPr="00DC17E6">
              <w:rPr>
                <w:bCs/>
                <w:szCs w:val="24"/>
              </w:rPr>
              <w:t>Viešosios turizmo infrastruktūros prie Alaušo ežero plėtra</w:t>
            </w:r>
          </w:p>
          <w:p w14:paraId="5AC4DDF3" w14:textId="77777777" w:rsidR="00DC17E6" w:rsidRPr="00DC17E6" w:rsidRDefault="00DC17E6" w:rsidP="0010652E">
            <w:pPr>
              <w:jc w:val="both"/>
              <w:rPr>
                <w:bCs/>
                <w:szCs w:val="24"/>
              </w:rPr>
            </w:pPr>
          </w:p>
          <w:p w14:paraId="4DC0676D" w14:textId="3444EAB5" w:rsidR="00DC17E6" w:rsidRPr="00DC17E6" w:rsidRDefault="00DC17E6" w:rsidP="0010652E">
            <w:pPr>
              <w:jc w:val="both"/>
              <w:rPr>
                <w:bCs/>
                <w:szCs w:val="24"/>
              </w:rPr>
            </w:pPr>
            <w:r w:rsidRPr="00DC17E6">
              <w:rPr>
                <w:bCs/>
                <w:szCs w:val="24"/>
              </w:rPr>
              <w:t>Viešosios turizmo infrastruktūros pritaikymas lankymui Utenos rajono savivaldybėje (I etapas)</w:t>
            </w:r>
          </w:p>
          <w:p w14:paraId="644C9821" w14:textId="77777777" w:rsidR="00DC17E6" w:rsidRPr="00DC17E6" w:rsidRDefault="00DC17E6" w:rsidP="0010652E">
            <w:pPr>
              <w:jc w:val="both"/>
              <w:rPr>
                <w:bCs/>
                <w:szCs w:val="24"/>
              </w:rPr>
            </w:pPr>
          </w:p>
          <w:p w14:paraId="497409F0" w14:textId="1405F7DE" w:rsidR="00DC17E6" w:rsidRPr="00DC17E6" w:rsidRDefault="00DC17E6" w:rsidP="0010652E">
            <w:pPr>
              <w:jc w:val="both"/>
              <w:rPr>
                <w:bCs/>
                <w:szCs w:val="24"/>
              </w:rPr>
            </w:pPr>
            <w:r w:rsidRPr="00DC17E6">
              <w:rPr>
                <w:bCs/>
                <w:szCs w:val="24"/>
              </w:rPr>
              <w:t>Viešosios turizmo infrastruktūros pritaikymas lankymui Utenos rajono savivaldybėje (II etapas)</w:t>
            </w:r>
          </w:p>
          <w:p w14:paraId="395EE49D" w14:textId="77777777" w:rsidR="00DC17E6" w:rsidRPr="00DC17E6" w:rsidRDefault="00DC17E6" w:rsidP="0010652E">
            <w:pPr>
              <w:jc w:val="both"/>
              <w:rPr>
                <w:bCs/>
                <w:szCs w:val="24"/>
              </w:rPr>
            </w:pPr>
          </w:p>
          <w:p w14:paraId="11947CE8" w14:textId="58D9610C" w:rsidR="00DC17E6" w:rsidRPr="00DC17E6" w:rsidRDefault="00DC17E6" w:rsidP="0010652E">
            <w:pPr>
              <w:jc w:val="both"/>
              <w:rPr>
                <w:bCs/>
                <w:szCs w:val="24"/>
              </w:rPr>
            </w:pPr>
            <w:r w:rsidRPr="00DC17E6">
              <w:rPr>
                <w:bCs/>
                <w:szCs w:val="24"/>
              </w:rPr>
              <w:t>Viešųjų turizmo paslaugų  efektyvinimas funkcinės zonos Ežerų Lietuva  savivaldybėse</w:t>
            </w:r>
          </w:p>
          <w:p w14:paraId="3ED87936" w14:textId="77777777" w:rsidR="00DC17E6" w:rsidRPr="00DC17E6" w:rsidRDefault="00DC17E6" w:rsidP="0010652E">
            <w:pPr>
              <w:jc w:val="both"/>
              <w:rPr>
                <w:bCs/>
                <w:szCs w:val="24"/>
              </w:rPr>
            </w:pPr>
          </w:p>
          <w:p w14:paraId="7CAC751B" w14:textId="78FA3C3C" w:rsidR="00DC17E6" w:rsidRPr="00DC17E6" w:rsidRDefault="00DC17E6" w:rsidP="0010652E">
            <w:pPr>
              <w:jc w:val="both"/>
              <w:rPr>
                <w:bCs/>
                <w:szCs w:val="24"/>
              </w:rPr>
            </w:pPr>
            <w:r w:rsidRPr="00DC17E6">
              <w:rPr>
                <w:bCs/>
                <w:szCs w:val="24"/>
              </w:rPr>
              <w:t>Jungtinės veiklos sutartis turistiniam patrauklumui didinti ir verslo aplinkai gerinti</w:t>
            </w:r>
          </w:p>
          <w:p w14:paraId="02FCBB16" w14:textId="025FC128" w:rsidR="00C152D1" w:rsidRPr="00DC17E6" w:rsidRDefault="00C152D1" w:rsidP="0010652E">
            <w:pPr>
              <w:jc w:val="both"/>
              <w:rPr>
                <w:bCs/>
                <w:szCs w:val="24"/>
              </w:rPr>
            </w:pPr>
          </w:p>
        </w:tc>
      </w:tr>
      <w:tr w:rsidR="0010652E" w14:paraId="67DC4097" w14:textId="77777777" w:rsidTr="006D781C">
        <w:tc>
          <w:tcPr>
            <w:tcW w:w="2030" w:type="dxa"/>
          </w:tcPr>
          <w:p w14:paraId="6B007881" w14:textId="77777777" w:rsidR="0010652E" w:rsidRPr="00410AAA" w:rsidRDefault="0010652E" w:rsidP="0010652E">
            <w:pPr>
              <w:ind w:left="360"/>
              <w:jc w:val="both"/>
              <w:rPr>
                <w:i/>
                <w:szCs w:val="24"/>
              </w:rPr>
            </w:pPr>
          </w:p>
        </w:tc>
        <w:tc>
          <w:tcPr>
            <w:tcW w:w="1876" w:type="dxa"/>
          </w:tcPr>
          <w:p w14:paraId="0C1BE70A" w14:textId="21FEEF65" w:rsidR="0010652E" w:rsidRPr="00410AAA" w:rsidRDefault="0010652E" w:rsidP="0010652E">
            <w:pPr>
              <w:jc w:val="both"/>
              <w:rPr>
                <w:iCs/>
                <w:szCs w:val="24"/>
                <w:lang w:val="en-US"/>
              </w:rPr>
            </w:pPr>
            <w:r w:rsidRPr="00410AAA">
              <w:rPr>
                <w:iCs/>
                <w:szCs w:val="24"/>
                <w:lang w:val="en-US"/>
              </w:rPr>
              <w:t>R- Sukurtos arba atkurtos teritorijos, naudojamos ekonominei, rekreacinei ar turizmo paskirčiai (ha)</w:t>
            </w:r>
          </w:p>
        </w:tc>
        <w:tc>
          <w:tcPr>
            <w:tcW w:w="1686" w:type="dxa"/>
          </w:tcPr>
          <w:p w14:paraId="257B115F" w14:textId="60A2E9CC" w:rsidR="0010652E" w:rsidRPr="00410AAA" w:rsidRDefault="0010652E" w:rsidP="009C2885">
            <w:pPr>
              <w:jc w:val="center"/>
              <w:rPr>
                <w:i/>
                <w:szCs w:val="24"/>
              </w:rPr>
            </w:pPr>
            <w:r w:rsidRPr="00410AAA">
              <w:rPr>
                <w:b/>
                <w:szCs w:val="24"/>
              </w:rPr>
              <w:t>0 (2024)</w:t>
            </w:r>
          </w:p>
        </w:tc>
        <w:tc>
          <w:tcPr>
            <w:tcW w:w="1570" w:type="dxa"/>
          </w:tcPr>
          <w:p w14:paraId="7D563FD3" w14:textId="0BF3D668" w:rsidR="0010652E" w:rsidRPr="00410AAA" w:rsidRDefault="0010652E" w:rsidP="009C2885">
            <w:pPr>
              <w:jc w:val="center"/>
              <w:rPr>
                <w:b/>
                <w:bCs/>
                <w:szCs w:val="24"/>
              </w:rPr>
            </w:pPr>
            <w:r w:rsidRPr="00410AAA">
              <w:rPr>
                <w:b/>
                <w:bCs/>
                <w:szCs w:val="24"/>
              </w:rPr>
              <w:t>44,4 (2029)</w:t>
            </w:r>
          </w:p>
        </w:tc>
        <w:tc>
          <w:tcPr>
            <w:tcW w:w="1622" w:type="dxa"/>
          </w:tcPr>
          <w:p w14:paraId="70DB8B71" w14:textId="2A44BFBC" w:rsidR="0010652E" w:rsidRPr="00410AAA" w:rsidRDefault="0010652E" w:rsidP="009C2885">
            <w:pPr>
              <w:jc w:val="center"/>
              <w:rPr>
                <w:b/>
                <w:szCs w:val="24"/>
              </w:rPr>
            </w:pPr>
            <w:r w:rsidRPr="00DE71FE">
              <w:rPr>
                <w:b/>
                <w:szCs w:val="24"/>
              </w:rPr>
              <w:t xml:space="preserve">0 </w:t>
            </w:r>
            <w:r w:rsidRPr="00410AAA">
              <w:rPr>
                <w:b/>
                <w:szCs w:val="24"/>
              </w:rPr>
              <w:t>(2025)</w:t>
            </w:r>
          </w:p>
        </w:tc>
        <w:tc>
          <w:tcPr>
            <w:tcW w:w="2693" w:type="dxa"/>
          </w:tcPr>
          <w:p w14:paraId="31816FC1" w14:textId="03BC4E24" w:rsidR="0010652E" w:rsidRPr="00410AAA" w:rsidRDefault="0010652E" w:rsidP="0010652E">
            <w:pPr>
              <w:jc w:val="both"/>
              <w:rPr>
                <w:b/>
                <w:szCs w:val="24"/>
              </w:rPr>
            </w:pPr>
            <w:r w:rsidRPr="00410AAA">
              <w:rPr>
                <w:iCs/>
                <w:szCs w:val="24"/>
              </w:rPr>
              <w:t>Regiono savivaldybių duomenys / projektų duomenys</w:t>
            </w:r>
          </w:p>
        </w:tc>
        <w:tc>
          <w:tcPr>
            <w:tcW w:w="2410" w:type="dxa"/>
          </w:tcPr>
          <w:p w14:paraId="4DA902C6" w14:textId="470D09E7" w:rsidR="0010652E" w:rsidRPr="00410AAA" w:rsidRDefault="0010652E" w:rsidP="0010652E">
            <w:pPr>
              <w:jc w:val="both"/>
              <w:rPr>
                <w:b/>
                <w:szCs w:val="24"/>
              </w:rPr>
            </w:pPr>
          </w:p>
        </w:tc>
      </w:tr>
      <w:tr w:rsidR="0010652E" w14:paraId="0E408361" w14:textId="77777777" w:rsidTr="006D781C">
        <w:trPr>
          <w:trHeight w:val="1066"/>
        </w:trPr>
        <w:tc>
          <w:tcPr>
            <w:tcW w:w="2030" w:type="dxa"/>
          </w:tcPr>
          <w:p w14:paraId="670CAE88" w14:textId="77777777" w:rsidR="0010652E" w:rsidRPr="00410AAA" w:rsidRDefault="0010652E" w:rsidP="0010652E">
            <w:pPr>
              <w:jc w:val="both"/>
              <w:rPr>
                <w:i/>
                <w:szCs w:val="24"/>
                <w:lang w:val="en-US"/>
              </w:rPr>
            </w:pPr>
          </w:p>
        </w:tc>
        <w:tc>
          <w:tcPr>
            <w:tcW w:w="1876" w:type="dxa"/>
          </w:tcPr>
          <w:p w14:paraId="6C909343" w14:textId="29C80877" w:rsidR="0010652E" w:rsidRPr="00410AAA" w:rsidRDefault="0010652E" w:rsidP="0010652E">
            <w:pPr>
              <w:jc w:val="both"/>
              <w:rPr>
                <w:bCs/>
                <w:szCs w:val="24"/>
              </w:rPr>
            </w:pPr>
            <w:r w:rsidRPr="00410AAA">
              <w:rPr>
                <w:bCs/>
                <w:szCs w:val="24"/>
              </w:rPr>
              <w:t>R - Bendrai teikiamų viešųjų paslaugų skaičius (vnt.)</w:t>
            </w:r>
          </w:p>
        </w:tc>
        <w:tc>
          <w:tcPr>
            <w:tcW w:w="1686" w:type="dxa"/>
          </w:tcPr>
          <w:p w14:paraId="016E54D9" w14:textId="64F02E18" w:rsidR="0010652E" w:rsidRPr="00410AAA" w:rsidRDefault="0010652E" w:rsidP="009C2885">
            <w:pPr>
              <w:jc w:val="center"/>
              <w:rPr>
                <w:b/>
                <w:szCs w:val="24"/>
                <w:u w:val="single"/>
              </w:rPr>
            </w:pPr>
            <w:r w:rsidRPr="00410AAA">
              <w:rPr>
                <w:b/>
                <w:szCs w:val="24"/>
              </w:rPr>
              <w:t>0 (2024)</w:t>
            </w:r>
          </w:p>
        </w:tc>
        <w:tc>
          <w:tcPr>
            <w:tcW w:w="1570" w:type="dxa"/>
          </w:tcPr>
          <w:p w14:paraId="00B9C4B4" w14:textId="04016BD9" w:rsidR="0010652E" w:rsidRPr="00410AAA" w:rsidRDefault="0010652E" w:rsidP="009C2885">
            <w:pPr>
              <w:jc w:val="center"/>
              <w:rPr>
                <w:b/>
                <w:bCs/>
                <w:szCs w:val="24"/>
              </w:rPr>
            </w:pPr>
            <w:r w:rsidRPr="00410AAA">
              <w:rPr>
                <w:b/>
                <w:bCs/>
                <w:szCs w:val="24"/>
              </w:rPr>
              <w:t>2 (2029)</w:t>
            </w:r>
          </w:p>
        </w:tc>
        <w:tc>
          <w:tcPr>
            <w:tcW w:w="1622" w:type="dxa"/>
          </w:tcPr>
          <w:p w14:paraId="71BBE5E3" w14:textId="2A7C6025" w:rsidR="0010652E" w:rsidRPr="00410AAA" w:rsidRDefault="0010652E" w:rsidP="009C2885">
            <w:pPr>
              <w:jc w:val="center"/>
              <w:rPr>
                <w:b/>
                <w:szCs w:val="24"/>
                <w:u w:val="single"/>
              </w:rPr>
            </w:pPr>
            <w:r w:rsidRPr="00DE71FE">
              <w:rPr>
                <w:b/>
                <w:szCs w:val="24"/>
              </w:rPr>
              <w:t xml:space="preserve">0 </w:t>
            </w:r>
            <w:r w:rsidRPr="00410AAA">
              <w:rPr>
                <w:b/>
                <w:szCs w:val="24"/>
              </w:rPr>
              <w:t>(2025)</w:t>
            </w:r>
          </w:p>
        </w:tc>
        <w:tc>
          <w:tcPr>
            <w:tcW w:w="2693" w:type="dxa"/>
          </w:tcPr>
          <w:p w14:paraId="506F1927" w14:textId="2BFB24B7" w:rsidR="0010652E" w:rsidRPr="00410AAA" w:rsidRDefault="0010652E" w:rsidP="0010652E">
            <w:pPr>
              <w:jc w:val="both"/>
              <w:rPr>
                <w:b/>
                <w:szCs w:val="24"/>
                <w:u w:val="single"/>
              </w:rPr>
            </w:pPr>
            <w:r w:rsidRPr="00410AAA">
              <w:rPr>
                <w:iCs/>
                <w:szCs w:val="24"/>
              </w:rPr>
              <w:t>Regiono savivaldybių duomenys / projektų duomenys</w:t>
            </w:r>
          </w:p>
        </w:tc>
        <w:tc>
          <w:tcPr>
            <w:tcW w:w="2410" w:type="dxa"/>
          </w:tcPr>
          <w:p w14:paraId="5124DD09" w14:textId="1D50FD2B" w:rsidR="0010652E" w:rsidRPr="00410AAA" w:rsidRDefault="0010652E" w:rsidP="0010652E">
            <w:pPr>
              <w:jc w:val="both"/>
              <w:rPr>
                <w:b/>
                <w:szCs w:val="24"/>
                <w:u w:val="single"/>
              </w:rPr>
            </w:pPr>
          </w:p>
        </w:tc>
      </w:tr>
    </w:tbl>
    <w:p w14:paraId="2F141D87" w14:textId="77777777" w:rsidR="00D634E8" w:rsidRDefault="00D634E8">
      <w:pPr>
        <w:jc w:val="both"/>
        <w:rPr>
          <w:b/>
          <w:szCs w:val="24"/>
          <w:u w:val="single"/>
        </w:rPr>
      </w:pPr>
    </w:p>
    <w:p w14:paraId="31BD85C2" w14:textId="77777777" w:rsidR="00D634E8" w:rsidRDefault="00F37FDA">
      <w:pPr>
        <w:jc w:val="both"/>
        <w:rPr>
          <w:b/>
          <w:szCs w:val="24"/>
          <w:u w:val="single"/>
        </w:rPr>
      </w:pPr>
      <w:r>
        <w:rPr>
          <w:b/>
          <w:szCs w:val="24"/>
          <w:u w:val="single"/>
        </w:rPr>
        <w:t>2.Integruotą požiūrį užtikrinančių principų laikymasis:</w:t>
      </w:r>
    </w:p>
    <w:p w14:paraId="4EC1226A" w14:textId="77777777" w:rsidR="00D634E8" w:rsidRDefault="00D634E8">
      <w:pPr>
        <w:jc w:val="both"/>
        <w:rPr>
          <w:szCs w:val="24"/>
          <w:highlight w:val="yellow"/>
          <w:u w:val="single"/>
        </w:rPr>
      </w:pPr>
    </w:p>
    <w:tbl>
      <w:tblPr>
        <w:tblW w:w="1389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2268"/>
        <w:gridCol w:w="6521"/>
      </w:tblGrid>
      <w:tr w:rsidR="00D634E8" w14:paraId="4AD4EF5B" w14:textId="77777777">
        <w:trPr>
          <w:trHeight w:val="96"/>
        </w:trPr>
        <w:tc>
          <w:tcPr>
            <w:tcW w:w="5103" w:type="dxa"/>
            <w:shd w:val="pct5" w:color="auto" w:fill="auto"/>
          </w:tcPr>
          <w:p w14:paraId="62522C86" w14:textId="77777777" w:rsidR="00D634E8" w:rsidRDefault="00F37FDA">
            <w:pPr>
              <w:suppressAutoHyphens/>
              <w:jc w:val="center"/>
              <w:rPr>
                <w:rFonts w:eastAsia="Calibri"/>
                <w:b/>
                <w:szCs w:val="24"/>
              </w:rPr>
            </w:pPr>
            <w:r>
              <w:rPr>
                <w:rFonts w:eastAsia="Calibri"/>
                <w:b/>
                <w:szCs w:val="24"/>
              </w:rPr>
              <w:t>Principai</w:t>
            </w:r>
          </w:p>
        </w:tc>
        <w:tc>
          <w:tcPr>
            <w:tcW w:w="2268" w:type="dxa"/>
            <w:shd w:val="pct5" w:color="auto" w:fill="auto"/>
          </w:tcPr>
          <w:p w14:paraId="0582FFBA" w14:textId="77777777" w:rsidR="00D634E8" w:rsidRDefault="00F37FDA">
            <w:pPr>
              <w:suppressAutoHyphens/>
              <w:jc w:val="center"/>
              <w:rPr>
                <w:rFonts w:ascii="Calibri" w:eastAsia="Calibri" w:hAnsi="Calibri" w:cs="Vrinda"/>
                <w:sz w:val="22"/>
                <w:szCs w:val="22"/>
              </w:rPr>
            </w:pPr>
            <w:r>
              <w:rPr>
                <w:rFonts w:eastAsia="Calibri"/>
                <w:b/>
                <w:szCs w:val="24"/>
              </w:rPr>
              <w:t>Ar laikomasi</w:t>
            </w:r>
          </w:p>
        </w:tc>
        <w:tc>
          <w:tcPr>
            <w:tcW w:w="6521" w:type="dxa"/>
            <w:shd w:val="pct5" w:color="auto" w:fill="auto"/>
          </w:tcPr>
          <w:p w14:paraId="0D993D64" w14:textId="77777777" w:rsidR="00D634E8" w:rsidRDefault="00F37FDA">
            <w:pPr>
              <w:suppressAutoHyphens/>
              <w:jc w:val="center"/>
              <w:rPr>
                <w:rFonts w:eastAsia="Calibri"/>
                <w:b/>
                <w:szCs w:val="24"/>
              </w:rPr>
            </w:pPr>
            <w:r>
              <w:rPr>
                <w:rFonts w:eastAsia="Calibri"/>
                <w:b/>
                <w:szCs w:val="24"/>
              </w:rPr>
              <w:t>Komentarai</w:t>
            </w:r>
          </w:p>
        </w:tc>
      </w:tr>
      <w:tr w:rsidR="00D634E8" w14:paraId="77316AF1" w14:textId="77777777">
        <w:trPr>
          <w:trHeight w:val="96"/>
        </w:trPr>
        <w:tc>
          <w:tcPr>
            <w:tcW w:w="5103" w:type="dxa"/>
            <w:shd w:val="pct5" w:color="auto" w:fill="auto"/>
          </w:tcPr>
          <w:p w14:paraId="65EF6194" w14:textId="77777777" w:rsidR="00D634E8" w:rsidRDefault="00F37FDA">
            <w:pPr>
              <w:suppressAutoHyphens/>
              <w:jc w:val="center"/>
              <w:rPr>
                <w:rFonts w:eastAsia="Calibri"/>
                <w:b/>
                <w:szCs w:val="24"/>
              </w:rPr>
            </w:pPr>
            <w:r>
              <w:rPr>
                <w:rFonts w:eastAsia="Calibri"/>
                <w:b/>
                <w:szCs w:val="24"/>
              </w:rPr>
              <w:t>1</w:t>
            </w:r>
          </w:p>
        </w:tc>
        <w:tc>
          <w:tcPr>
            <w:tcW w:w="2268" w:type="dxa"/>
            <w:shd w:val="pct5" w:color="auto" w:fill="auto"/>
          </w:tcPr>
          <w:p w14:paraId="2B7F5DB5" w14:textId="77777777" w:rsidR="00D634E8" w:rsidRDefault="00F37FDA">
            <w:pPr>
              <w:suppressAutoHyphens/>
              <w:jc w:val="center"/>
              <w:rPr>
                <w:rFonts w:eastAsia="Calibri"/>
                <w:b/>
                <w:szCs w:val="24"/>
              </w:rPr>
            </w:pPr>
            <w:r>
              <w:rPr>
                <w:rFonts w:eastAsia="Calibri"/>
                <w:b/>
                <w:szCs w:val="24"/>
              </w:rPr>
              <w:t>2</w:t>
            </w:r>
          </w:p>
        </w:tc>
        <w:tc>
          <w:tcPr>
            <w:tcW w:w="6521" w:type="dxa"/>
            <w:shd w:val="pct5" w:color="auto" w:fill="auto"/>
          </w:tcPr>
          <w:p w14:paraId="503AB4A8" w14:textId="77777777" w:rsidR="00D634E8" w:rsidRDefault="00F37FDA">
            <w:pPr>
              <w:suppressAutoHyphens/>
              <w:jc w:val="center"/>
              <w:rPr>
                <w:rFonts w:eastAsia="Calibri"/>
                <w:b/>
                <w:szCs w:val="24"/>
              </w:rPr>
            </w:pPr>
            <w:r>
              <w:rPr>
                <w:rFonts w:eastAsia="Calibri"/>
                <w:b/>
                <w:szCs w:val="24"/>
              </w:rPr>
              <w:t>3</w:t>
            </w:r>
          </w:p>
        </w:tc>
      </w:tr>
      <w:tr w:rsidR="00D634E8" w14:paraId="79F3892A" w14:textId="77777777">
        <w:trPr>
          <w:trHeight w:val="96"/>
        </w:trPr>
        <w:tc>
          <w:tcPr>
            <w:tcW w:w="5103" w:type="dxa"/>
          </w:tcPr>
          <w:p w14:paraId="3DE09E8E" w14:textId="77777777" w:rsidR="00D634E8" w:rsidRDefault="00F37FDA">
            <w:pPr>
              <w:suppressAutoHyphens/>
              <w:jc w:val="both"/>
              <w:rPr>
                <w:rFonts w:eastAsia="Calibri"/>
                <w:szCs w:val="24"/>
              </w:rPr>
            </w:pPr>
            <w:r>
              <w:rPr>
                <w:rFonts w:eastAsia="Calibri"/>
                <w:szCs w:val="24"/>
              </w:rPr>
              <w:t>Strategija prisidedama prie</w:t>
            </w:r>
            <w:r>
              <w:rPr>
                <w:szCs w:val="24"/>
              </w:rPr>
              <w:t xml:space="preserve"> 2021–2027 m. Europos Sąjungos fondų investicijų programos (toliau – ESFIP) 5-ojo prioriteto „Piliečiams artimesnė Lietuva“ ir dar bent vieno kito ESFIP prioriteto </w:t>
            </w:r>
            <w:r>
              <w:rPr>
                <w:rFonts w:eastAsia="Calibri"/>
                <w:szCs w:val="24"/>
              </w:rPr>
              <w:t xml:space="preserve">įgyvendinimo </w:t>
            </w:r>
          </w:p>
        </w:tc>
        <w:tc>
          <w:tcPr>
            <w:tcW w:w="2268" w:type="dxa"/>
          </w:tcPr>
          <w:p w14:paraId="6D2F82ED" w14:textId="77777777" w:rsidR="00D634E8" w:rsidRPr="00B333C8" w:rsidRDefault="008600A8" w:rsidP="00410AAA">
            <w:pPr>
              <w:suppressAutoHyphens/>
              <w:jc w:val="center"/>
              <w:rPr>
                <w:rFonts w:eastAsia="Calibri"/>
                <w:iCs/>
                <w:szCs w:val="24"/>
              </w:rPr>
            </w:pPr>
            <w:r w:rsidRPr="00B333C8">
              <w:rPr>
                <w:rFonts w:eastAsia="Calibri"/>
                <w:iCs/>
                <w:szCs w:val="24"/>
              </w:rPr>
              <w:t>Taip</w:t>
            </w:r>
          </w:p>
        </w:tc>
        <w:tc>
          <w:tcPr>
            <w:tcW w:w="6521" w:type="dxa"/>
          </w:tcPr>
          <w:p w14:paraId="6BA6D56B" w14:textId="77777777" w:rsidR="00B333C8" w:rsidRPr="00410AAA" w:rsidRDefault="00B333C8" w:rsidP="00B333C8">
            <w:pPr>
              <w:widowControl w:val="0"/>
              <w:suppressAutoHyphens/>
              <w:rPr>
                <w:rFonts w:eastAsia="Calibri"/>
                <w:bCs/>
                <w:iCs/>
                <w:szCs w:val="24"/>
              </w:rPr>
            </w:pPr>
            <w:r w:rsidRPr="00410AAA">
              <w:rPr>
                <w:rFonts w:eastAsia="Calibri"/>
                <w:bCs/>
                <w:iCs/>
                <w:szCs w:val="24"/>
              </w:rPr>
              <w:t xml:space="preserve">Strategijoje numatyti veiksmai prisideda prie: </w:t>
            </w:r>
          </w:p>
          <w:p w14:paraId="7A5657CA" w14:textId="77777777" w:rsidR="00B333C8" w:rsidRPr="00410AAA" w:rsidRDefault="00B333C8" w:rsidP="00B333C8">
            <w:pPr>
              <w:pStyle w:val="Sraopastraipa"/>
              <w:widowControl w:val="0"/>
              <w:numPr>
                <w:ilvl w:val="0"/>
                <w:numId w:val="2"/>
              </w:numPr>
              <w:suppressAutoHyphens/>
              <w:jc w:val="both"/>
              <w:rPr>
                <w:rFonts w:eastAsia="Calibri"/>
                <w:bCs/>
                <w:i/>
                <w:szCs w:val="24"/>
              </w:rPr>
            </w:pPr>
            <w:r w:rsidRPr="00410AAA">
              <w:rPr>
                <w:rFonts w:eastAsia="Calibri"/>
                <w:bCs/>
                <w:i/>
                <w:szCs w:val="24"/>
              </w:rPr>
              <w:t>2021–2027 metų Europos Sąjungos fondų investicijų programos 5 prioriteto „Piliečiams artimesnė Lietuva“ 5.2. uždavinio „Skatinti integruotą ir įtraukią socialinę, ekonominę ir aplinkosaugos plėtrą vietos lygmeniu, puoselėti kultūrą, gamtos paveldą, darnų turizmą ir saugumą kitose nei miestų teritorijose“ įgyvendinimo.</w:t>
            </w:r>
          </w:p>
          <w:p w14:paraId="52BEBA07" w14:textId="2BDCE8B0" w:rsidR="00D634E8" w:rsidRPr="00D10D5A" w:rsidRDefault="00B333C8" w:rsidP="00410AAA">
            <w:pPr>
              <w:pStyle w:val="Sraopastraipa"/>
              <w:widowControl w:val="0"/>
              <w:numPr>
                <w:ilvl w:val="0"/>
                <w:numId w:val="2"/>
              </w:numPr>
              <w:suppressAutoHyphens/>
              <w:jc w:val="both"/>
              <w:rPr>
                <w:rFonts w:eastAsia="Calibri"/>
                <w:bCs/>
                <w:iCs/>
                <w:szCs w:val="24"/>
              </w:rPr>
            </w:pPr>
            <w:r w:rsidRPr="00410AAA">
              <w:rPr>
                <w:rFonts w:eastAsia="Calibri"/>
                <w:bCs/>
                <w:i/>
                <w:szCs w:val="24"/>
              </w:rPr>
              <w:t xml:space="preserve">2021–2027 metų Europos Sąjungos fondų investicijų programos 4 prioriteto „Socialiai atsakingesnė Lietuva“ </w:t>
            </w:r>
            <w:r w:rsidRPr="00410AAA">
              <w:rPr>
                <w:rFonts w:eastAsia="Calibri"/>
                <w:i/>
                <w:szCs w:val="24"/>
              </w:rPr>
              <w:t>4.8</w:t>
            </w:r>
            <w:r w:rsidRPr="00410AAA">
              <w:rPr>
                <w:rFonts w:eastAsia="Calibri"/>
                <w:bCs/>
                <w:i/>
                <w:szCs w:val="24"/>
              </w:rPr>
              <w:t xml:space="preserve">. uždavinio „Suteikti daugiau vienodų galimybių už prieinamą kainą laiku gauti kokybiškas ir tvarias paslaugas, įskaitant paslaugas, kuriomis skatinamos galimybės gauti būstą ir į asmenį orientuotą priežiūrą, įskaitant sveikatos priežiūrą; modernizuoti socialinės apsaugos sistemas, be kita ko, skatinti, kad būtų suteikta galimybė naudotis socialine apsauga, daugiau dėmesio </w:t>
            </w:r>
            <w:r w:rsidRPr="00410AAA">
              <w:rPr>
                <w:rFonts w:eastAsia="Calibri"/>
                <w:bCs/>
                <w:i/>
                <w:szCs w:val="24"/>
              </w:rPr>
              <w:lastRenderedPageBreak/>
              <w:t>skiriant vaikams ir palankių sąlygų neturinčioms grupėms; gerinti sveikatos priežiūros sistemų ir ilgalaikės priežiūros paslaugų efektyvumą, taip pat ir neįgaliesiems, rezultatyvumą ir tvarumą“ įgyvendinimo.</w:t>
            </w:r>
          </w:p>
        </w:tc>
      </w:tr>
      <w:tr w:rsidR="00D634E8" w14:paraId="3C124B24" w14:textId="77777777" w:rsidTr="00B333C8">
        <w:trPr>
          <w:trHeight w:val="854"/>
        </w:trPr>
        <w:tc>
          <w:tcPr>
            <w:tcW w:w="5103" w:type="dxa"/>
          </w:tcPr>
          <w:p w14:paraId="0EE1FC4F" w14:textId="77777777" w:rsidR="00D634E8" w:rsidRDefault="00F37FDA">
            <w:pPr>
              <w:suppressAutoHyphens/>
              <w:jc w:val="both"/>
              <w:rPr>
                <w:rFonts w:eastAsia="Calibri"/>
                <w:szCs w:val="24"/>
              </w:rPr>
            </w:pPr>
            <w:r>
              <w:rPr>
                <w:szCs w:val="24"/>
              </w:rPr>
              <w:lastRenderedPageBreak/>
              <w:t>Strategija prisidedama prie efektyvesnio dviejų ar daugiau savivaldybių funkcijų, nustatytų Lietuvos Respublikos vietos savivaldos įstatyme, vykdymo</w:t>
            </w:r>
          </w:p>
        </w:tc>
        <w:tc>
          <w:tcPr>
            <w:tcW w:w="2268" w:type="dxa"/>
          </w:tcPr>
          <w:p w14:paraId="0E99137B" w14:textId="17551C1B" w:rsidR="00D634E8" w:rsidRDefault="00B333C8" w:rsidP="00410AAA">
            <w:pPr>
              <w:suppressAutoHyphens/>
              <w:jc w:val="center"/>
              <w:rPr>
                <w:rFonts w:eastAsia="Calibri"/>
                <w:szCs w:val="24"/>
              </w:rPr>
            </w:pPr>
            <w:r>
              <w:rPr>
                <w:rFonts w:eastAsia="Calibri"/>
                <w:szCs w:val="24"/>
              </w:rPr>
              <w:t>Taip</w:t>
            </w:r>
          </w:p>
        </w:tc>
        <w:tc>
          <w:tcPr>
            <w:tcW w:w="6521" w:type="dxa"/>
          </w:tcPr>
          <w:p w14:paraId="6CDD61A2" w14:textId="241755D3" w:rsidR="00B333C8" w:rsidRPr="00B333C8" w:rsidRDefault="00B333C8" w:rsidP="00B333C8">
            <w:pPr>
              <w:widowControl w:val="0"/>
              <w:suppressAutoHyphens/>
              <w:jc w:val="both"/>
              <w:rPr>
                <w:rFonts w:eastAsia="Calibri"/>
                <w:iCs/>
                <w:szCs w:val="24"/>
                <w:lang w:eastAsia="en-GB"/>
              </w:rPr>
            </w:pPr>
            <w:r w:rsidRPr="00B333C8">
              <w:rPr>
                <w:rFonts w:eastAsia="Calibri"/>
                <w:iCs/>
                <w:szCs w:val="24"/>
                <w:lang w:eastAsia="en-GB"/>
              </w:rPr>
              <w:t>Strategijoje suplanuotais veiksmais</w:t>
            </w:r>
            <w:r w:rsidRPr="00410AAA">
              <w:rPr>
                <w:rFonts w:eastAsia="Calibri"/>
                <w:iCs/>
                <w:szCs w:val="24"/>
                <w:lang w:eastAsia="en-GB"/>
              </w:rPr>
              <w:t xml:space="preserve"> </w:t>
            </w:r>
            <w:r w:rsidRPr="00B333C8">
              <w:rPr>
                <w:rFonts w:eastAsia="Calibri"/>
                <w:iCs/>
                <w:szCs w:val="24"/>
                <w:lang w:eastAsia="en-GB"/>
              </w:rPr>
              <w:t>prisidedama prie efektyvesnio Lietuvos Respublikos vietos savivaldos įstatymo 6 straipsnio 8 dalyje, 17 dalyje ir 38 dalyje numatytų funkcijų vykdymo:</w:t>
            </w:r>
          </w:p>
          <w:p w14:paraId="03F7742C" w14:textId="77777777" w:rsidR="00B333C8" w:rsidRPr="00B333C8" w:rsidRDefault="00B333C8" w:rsidP="00B333C8">
            <w:pPr>
              <w:widowControl w:val="0"/>
              <w:numPr>
                <w:ilvl w:val="0"/>
                <w:numId w:val="1"/>
              </w:numPr>
              <w:suppressAutoHyphens/>
              <w:contextualSpacing/>
              <w:jc w:val="both"/>
              <w:rPr>
                <w:rFonts w:eastAsia="Calibri"/>
                <w:iCs/>
                <w:szCs w:val="24"/>
              </w:rPr>
            </w:pPr>
            <w:r w:rsidRPr="00B333C8">
              <w:rPr>
                <w:rFonts w:eastAsia="Calibri"/>
                <w:i/>
                <w:szCs w:val="24"/>
              </w:rPr>
              <w:t>ikimokyklinio ugdymo, vaikų ir suaugusiųjų neformaliojo švietimo organizavimas, vaikų ir jaunimo užimtumo organizavimas;</w:t>
            </w:r>
            <w:r w:rsidRPr="00B333C8">
              <w:rPr>
                <w:rFonts w:eastAsia="Calibri"/>
                <w:i/>
                <w:szCs w:val="24"/>
                <w:lang w:eastAsia="lt-LT"/>
              </w:rPr>
              <w:t xml:space="preserve"> </w:t>
            </w:r>
          </w:p>
          <w:p w14:paraId="47307A40" w14:textId="77777777" w:rsidR="00B333C8" w:rsidRPr="00B333C8" w:rsidRDefault="00B333C8" w:rsidP="00B333C8">
            <w:pPr>
              <w:widowControl w:val="0"/>
              <w:numPr>
                <w:ilvl w:val="0"/>
                <w:numId w:val="1"/>
              </w:numPr>
              <w:suppressAutoHyphens/>
              <w:contextualSpacing/>
              <w:jc w:val="both"/>
              <w:rPr>
                <w:rFonts w:eastAsia="Calibri"/>
                <w:iCs/>
                <w:szCs w:val="24"/>
              </w:rPr>
            </w:pPr>
            <w:r w:rsidRPr="00B333C8">
              <w:rPr>
                <w:rFonts w:eastAsia="Calibri"/>
                <w:i/>
                <w:szCs w:val="24"/>
                <w:lang w:eastAsia="lt-LT"/>
              </w:rPr>
              <w:t>visuomenės sveikatos priežiūra savivaldybės teritorijoje esančiose ikimokyklinio ugdymo, bendrojo ugdymo mokyklose ir profesinio mokymo įstaigose ugdomų mokinių pagal ikimokyklinio, priešmokyklinio, pradinio, pagrindinio ir vidurinio ugdymo programas, visuomenės sveikatos stiprinimas, visuomenės sveikatos stebėsena;</w:t>
            </w:r>
          </w:p>
          <w:p w14:paraId="218D12AD" w14:textId="5AA7A8CB" w:rsidR="00D634E8" w:rsidRPr="00410AAA" w:rsidRDefault="00B333C8" w:rsidP="00410AAA">
            <w:pPr>
              <w:widowControl w:val="0"/>
              <w:numPr>
                <w:ilvl w:val="0"/>
                <w:numId w:val="1"/>
              </w:numPr>
              <w:suppressAutoHyphens/>
              <w:contextualSpacing/>
              <w:jc w:val="both"/>
              <w:rPr>
                <w:rFonts w:eastAsia="Calibri"/>
                <w:iCs/>
                <w:szCs w:val="24"/>
              </w:rPr>
            </w:pPr>
            <w:r w:rsidRPr="00B333C8">
              <w:rPr>
                <w:i/>
                <w:iCs/>
                <w:color w:val="000000"/>
                <w:szCs w:val="24"/>
              </w:rPr>
              <w:t>sąlygų verslo ir turizmo plėtrai sudarymas ir šios veiklos skatinimas</w:t>
            </w:r>
            <w:r w:rsidR="006F1218">
              <w:rPr>
                <w:i/>
                <w:iCs/>
                <w:color w:val="000000"/>
                <w:szCs w:val="24"/>
              </w:rPr>
              <w:t>.</w:t>
            </w:r>
          </w:p>
        </w:tc>
      </w:tr>
      <w:tr w:rsidR="00B333C8" w14:paraId="0D40BD15" w14:textId="77777777">
        <w:trPr>
          <w:trHeight w:val="96"/>
        </w:trPr>
        <w:tc>
          <w:tcPr>
            <w:tcW w:w="5103" w:type="dxa"/>
          </w:tcPr>
          <w:p w14:paraId="24D98B2E" w14:textId="0B45513C" w:rsidR="00B333C8" w:rsidRDefault="00B333C8" w:rsidP="00B333C8">
            <w:pPr>
              <w:suppressAutoHyphens/>
              <w:jc w:val="both"/>
              <w:rPr>
                <w:rFonts w:eastAsia="Calibri"/>
                <w:szCs w:val="24"/>
              </w:rPr>
            </w:pPr>
            <w:r w:rsidRPr="00BA6757">
              <w:rPr>
                <w:rFonts w:eastAsia="Calibri"/>
                <w:lang w:eastAsia="lt-LT"/>
              </w:rPr>
              <w:t>Iš kiekvienam uždaviniui priskirtų veiksmų visumos naudą gaus tikslinės grupės dviejose ar daugiau tarpusavyje besiribojančiose ir socialiniais ir (ar) ekonominiais ryšiais susijusiose arba potencialiai tokius ryšius galinčiose suformuoti savivaldybėse</w:t>
            </w:r>
          </w:p>
        </w:tc>
        <w:tc>
          <w:tcPr>
            <w:tcW w:w="2268" w:type="dxa"/>
          </w:tcPr>
          <w:p w14:paraId="48BD3B27" w14:textId="0FA195C5" w:rsidR="00B333C8" w:rsidRPr="00B333C8" w:rsidRDefault="00B333C8" w:rsidP="00410AAA">
            <w:pPr>
              <w:suppressAutoHyphens/>
              <w:jc w:val="center"/>
              <w:rPr>
                <w:rFonts w:eastAsia="Calibri"/>
                <w:bCs/>
                <w:szCs w:val="24"/>
              </w:rPr>
            </w:pPr>
            <w:r w:rsidRPr="00B333C8">
              <w:rPr>
                <w:rFonts w:eastAsia="Calibri"/>
                <w:bCs/>
                <w:szCs w:val="24"/>
              </w:rPr>
              <w:t>Taip</w:t>
            </w:r>
          </w:p>
        </w:tc>
        <w:tc>
          <w:tcPr>
            <w:tcW w:w="6521" w:type="dxa"/>
          </w:tcPr>
          <w:p w14:paraId="7D346380" w14:textId="77777777" w:rsidR="00B333C8" w:rsidRPr="00410AAA" w:rsidRDefault="00B333C8" w:rsidP="00B333C8">
            <w:pPr>
              <w:widowControl w:val="0"/>
              <w:suppressAutoHyphens/>
              <w:jc w:val="both"/>
              <w:rPr>
                <w:rFonts w:eastAsia="Calibri"/>
                <w:szCs w:val="24"/>
                <w:lang w:eastAsia="lt-LT"/>
              </w:rPr>
            </w:pPr>
            <w:r w:rsidRPr="00410AAA">
              <w:rPr>
                <w:rFonts w:eastAsia="Calibri"/>
                <w:szCs w:val="24"/>
                <w:lang w:eastAsia="lt-LT"/>
              </w:rPr>
              <w:t xml:space="preserve">Uždaviniui </w:t>
            </w:r>
            <w:r w:rsidRPr="00410AAA">
              <w:rPr>
                <w:rFonts w:eastAsia="Calibri"/>
                <w:b/>
                <w:bCs/>
                <w:i/>
                <w:iCs/>
                <w:szCs w:val="24"/>
                <w:lang w:eastAsia="lt-LT"/>
              </w:rPr>
              <w:t>„Padidinti viešųjų paslaugų (visuomenės sveikatos, švietimo) prieinamumą ir efektyvumą“</w:t>
            </w:r>
            <w:r w:rsidRPr="00410AAA">
              <w:rPr>
                <w:rFonts w:eastAsia="Calibri"/>
                <w:szCs w:val="24"/>
                <w:lang w:eastAsia="lt-LT"/>
              </w:rPr>
              <w:t xml:space="preserve"> įgyvendinti planuojami veiksmai visuomenės sveikatos ir švietimo srityse.</w:t>
            </w:r>
          </w:p>
          <w:p w14:paraId="5DDA1D75" w14:textId="77777777" w:rsidR="00B333C8" w:rsidRPr="00410AAA" w:rsidRDefault="00B333C8" w:rsidP="00B333C8">
            <w:pPr>
              <w:widowControl w:val="0"/>
              <w:suppressAutoHyphens/>
              <w:rPr>
                <w:rFonts w:eastAsia="Calibri"/>
                <w:szCs w:val="24"/>
                <w:lang w:eastAsia="lt-LT"/>
              </w:rPr>
            </w:pPr>
          </w:p>
          <w:p w14:paraId="13A90A5E" w14:textId="77777777" w:rsidR="00B333C8" w:rsidRPr="00410AAA" w:rsidRDefault="00B333C8" w:rsidP="00B333C8">
            <w:pPr>
              <w:jc w:val="both"/>
              <w:rPr>
                <w:rFonts w:eastAsia="Calibri"/>
                <w:szCs w:val="24"/>
              </w:rPr>
            </w:pPr>
            <w:r w:rsidRPr="00410AAA">
              <w:rPr>
                <w:rFonts w:eastAsia="Calibri"/>
                <w:szCs w:val="24"/>
              </w:rPr>
              <w:t xml:space="preserve">Veiksmai prisidės prie </w:t>
            </w:r>
            <w:r w:rsidRPr="00410AAA">
              <w:rPr>
                <w:rFonts w:eastAsia="Calibri"/>
                <w:szCs w:val="24"/>
                <w:lang w:eastAsia="lt-LT"/>
              </w:rPr>
              <w:t xml:space="preserve">visuomenės sveikatos gerinimo, </w:t>
            </w:r>
            <w:r w:rsidRPr="00410AAA">
              <w:rPr>
                <w:rFonts w:eastAsia="Calibri"/>
                <w:szCs w:val="24"/>
              </w:rPr>
              <w:t xml:space="preserve">VSB organizuojamos sveikatinimo ir prevencinės veiklos prisideda prie FZ būdingų ligų ir savižudybių prevencijos, todėl svarbu efektyvinti VSB teikiamas paslaugas. Sujungus dviejų VSB (Anykščių r. sav. ir Utenos r. sav.) resursus bei kompetencijas bus organizuojamos sveikatinimo stovyklos ir prevenciniai užsiėmimai dėl priklausomybių ligų, kad būtų galima spręsti FZ būdingą problemą. Sujungus VSB resursus, bus ne tik galima keisti veiklų organizavimo vietas, </w:t>
            </w:r>
            <w:r w:rsidRPr="00410AAA">
              <w:rPr>
                <w:rFonts w:eastAsia="Calibri"/>
                <w:szCs w:val="24"/>
                <w:lang w:eastAsia="lt-LT"/>
              </w:rPr>
              <w:t>kiekvienąkart vykdant vis kitoje savivaldybėje</w:t>
            </w:r>
            <w:r w:rsidRPr="00410AAA">
              <w:rPr>
                <w:rFonts w:eastAsia="Calibri"/>
                <w:szCs w:val="24"/>
              </w:rPr>
              <w:t xml:space="preserve">, tačiau jose galės dalyvauti visų trijų FZ </w:t>
            </w:r>
            <w:r w:rsidRPr="00410AAA">
              <w:rPr>
                <w:rFonts w:eastAsia="Calibri"/>
                <w:szCs w:val="24"/>
              </w:rPr>
              <w:lastRenderedPageBreak/>
              <w:t xml:space="preserve">savivaldybių gyventojai, nepriklausomai nuo veiklai parinktos vietos FZ. </w:t>
            </w:r>
          </w:p>
          <w:p w14:paraId="56FF6B19" w14:textId="77777777" w:rsidR="00B333C8" w:rsidRPr="00410AAA" w:rsidRDefault="00B333C8" w:rsidP="00B333C8">
            <w:pPr>
              <w:jc w:val="both"/>
              <w:rPr>
                <w:rFonts w:eastAsia="Calibri"/>
                <w:szCs w:val="24"/>
              </w:rPr>
            </w:pPr>
            <w:r w:rsidRPr="00410AAA">
              <w:rPr>
                <w:szCs w:val="24"/>
              </w:rPr>
              <w:t xml:space="preserve">Anykščių r. sav. planuojamos vykdyti esamos ir naujai sukurtos edukacinės menų terapijos programos, kuriose naudojami skirtingi menai, tokie kaip dailė, tapyba, rašymas, teatras, šokiai, muzika, gamtos garsai ir kt. Meno terapija </w:t>
            </w:r>
            <w:r w:rsidRPr="00410AAA">
              <w:rPr>
                <w:szCs w:val="24"/>
                <w:lang w:eastAsia="lt-LT"/>
              </w:rPr>
              <w:t>– psichologinės pagalbos forma, padedanti žmonėms išreikšti save, susidoroti su traumomis ir išgyventi emocinius sunkumus.</w:t>
            </w:r>
            <w:r w:rsidRPr="00410AAA">
              <w:rPr>
                <w:szCs w:val="24"/>
              </w:rPr>
              <w:t xml:space="preserve"> Šios programos bus skirtos įvairioms socialinėms grupėms (vaikai, suaugusieji, senjorai ar specialių poreikių žmonės), turės gydomąjį poveikį tiek fizinei, tiek psichologinei savijautai.</w:t>
            </w:r>
          </w:p>
          <w:p w14:paraId="1FBC8BB4" w14:textId="77777777" w:rsidR="00B333C8" w:rsidRPr="00410AAA" w:rsidRDefault="00B333C8" w:rsidP="00B333C8">
            <w:pPr>
              <w:widowControl w:val="0"/>
              <w:suppressAutoHyphens/>
              <w:jc w:val="both"/>
              <w:rPr>
                <w:rFonts w:eastAsia="Calibri"/>
                <w:szCs w:val="24"/>
                <w:lang w:eastAsia="lt-LT"/>
              </w:rPr>
            </w:pPr>
            <w:r w:rsidRPr="00410AAA">
              <w:rPr>
                <w:rFonts w:eastAsia="Calibri"/>
                <w:szCs w:val="24"/>
                <w:lang w:eastAsia="lt-LT"/>
              </w:rPr>
              <w:t xml:space="preserve"> </w:t>
            </w:r>
          </w:p>
          <w:p w14:paraId="1E932009" w14:textId="1F484844" w:rsidR="00B333C8" w:rsidRPr="00410AAA" w:rsidRDefault="00B333C8" w:rsidP="00B333C8">
            <w:pPr>
              <w:tabs>
                <w:tab w:val="left" w:pos="1860"/>
              </w:tabs>
              <w:suppressAutoHyphens/>
              <w:jc w:val="both"/>
              <w:rPr>
                <w:rFonts w:eastAsia="Calibri"/>
                <w:b/>
                <w:szCs w:val="24"/>
              </w:rPr>
            </w:pPr>
            <w:r w:rsidRPr="00410AAA">
              <w:rPr>
                <w:szCs w:val="24"/>
              </w:rPr>
              <w:t>Siekiant ugdyti įvairių sričių gebėjimus, atsiranda poreikis FZ savivaldybėse vykdyti trūkstamų (specifinių) krypčių būrelius, kad būtų padidinta neformalaus švietimo būrelių pasiūla.</w:t>
            </w:r>
            <w:r w:rsidRPr="00410AAA">
              <w:rPr>
                <w:rFonts w:eastAsia="Calibri"/>
                <w:bCs/>
                <w:szCs w:val="24"/>
              </w:rPr>
              <w:t xml:space="preserve"> Norint moksleivius paskatinti aktyviau dalyvauti popamokinėse veiklose, būtina jiems pasiūlyti laikmetį atitinkančias neformaliojo švietimo programas. FZ savivaldybės kiekviena atskirai nėra pajėgios užtikrinti kokybiškų patyriminių ugdymo ir ugdymosi įvairovės, todėl planuoja specializuotis šių paslaugų plėtroje. Utenos savivaldybėje bus toliau stiprinama STEAM centro veikla (fizika, chemija, astronomija, kompiuterinės technologijos); Anykščiuose planuojama plėtoti etnokultūrinių tradicijų puoselėjimą, specializuotis menų pažinimo srityje (per įvairių meno sričių pažinimą, prisilietimą, taip pat žaidimų būdu); Molėtuose planuojama specializuotis aplinkos pažinimo srityje (per vandens pažinimą (fizikos, chemijos, biologijos, geografijos, technologijų aspektais) bus siekiama moksleivius patyriminiu būdu, dalyvaujant įvairiose veiklose, supažindinti su galimomis fizinėmis medžiagų būsenomis, vandens kuriama energija, chemine sudėtimi, jo įtaka įvairioms gyvenimo sritims). Funkciškai bendradarbiaudamos savivaldybės sudarys galimybes savo moksleiviams dalyvauti skirtingose tiriamosiose veiklose, </w:t>
            </w:r>
            <w:r w:rsidRPr="00410AAA">
              <w:rPr>
                <w:rFonts w:eastAsia="Calibri"/>
                <w:bCs/>
                <w:szCs w:val="24"/>
              </w:rPr>
              <w:lastRenderedPageBreak/>
              <w:t>patyriminėje veikloje, aktyviau dalyvauti neformalaus ugdymo užsiėmimuose.</w:t>
            </w:r>
          </w:p>
        </w:tc>
      </w:tr>
      <w:tr w:rsidR="00B333C8" w14:paraId="35AF93BF" w14:textId="77777777">
        <w:trPr>
          <w:trHeight w:val="96"/>
        </w:trPr>
        <w:tc>
          <w:tcPr>
            <w:tcW w:w="5103" w:type="dxa"/>
          </w:tcPr>
          <w:p w14:paraId="3EC549CA" w14:textId="77777777" w:rsidR="00B333C8" w:rsidRPr="00BA6757" w:rsidRDefault="00B333C8" w:rsidP="00B333C8">
            <w:pPr>
              <w:suppressAutoHyphens/>
              <w:jc w:val="both"/>
              <w:rPr>
                <w:rFonts w:eastAsia="Calibri"/>
                <w:lang w:eastAsia="lt-LT"/>
              </w:rPr>
            </w:pPr>
          </w:p>
        </w:tc>
        <w:tc>
          <w:tcPr>
            <w:tcW w:w="2268" w:type="dxa"/>
          </w:tcPr>
          <w:p w14:paraId="31ACB289" w14:textId="77777777" w:rsidR="00B333C8" w:rsidRPr="00B333C8" w:rsidRDefault="00B333C8" w:rsidP="00B333C8">
            <w:pPr>
              <w:suppressAutoHyphens/>
              <w:jc w:val="both"/>
              <w:rPr>
                <w:rFonts w:eastAsia="Calibri"/>
                <w:bCs/>
                <w:szCs w:val="24"/>
              </w:rPr>
            </w:pPr>
          </w:p>
        </w:tc>
        <w:tc>
          <w:tcPr>
            <w:tcW w:w="6521" w:type="dxa"/>
          </w:tcPr>
          <w:p w14:paraId="2BC3CF72" w14:textId="77777777" w:rsidR="00B333C8" w:rsidRPr="00410AAA" w:rsidRDefault="00B333C8" w:rsidP="00B333C8">
            <w:pPr>
              <w:widowControl w:val="0"/>
              <w:suppressAutoHyphens/>
              <w:jc w:val="both"/>
              <w:rPr>
                <w:rFonts w:eastAsia="Calibri"/>
                <w:szCs w:val="24"/>
                <w:lang w:eastAsia="lt-LT"/>
              </w:rPr>
            </w:pPr>
            <w:r w:rsidRPr="00410AAA">
              <w:rPr>
                <w:rFonts w:eastAsia="Calibri"/>
                <w:szCs w:val="24"/>
                <w:lang w:eastAsia="lt-LT"/>
              </w:rPr>
              <w:t>Uždaviniui „</w:t>
            </w:r>
            <w:r w:rsidRPr="00410AAA">
              <w:rPr>
                <w:rFonts w:eastAsia="Calibri"/>
                <w:b/>
                <w:bCs/>
                <w:i/>
                <w:iCs/>
                <w:szCs w:val="24"/>
                <w:lang w:eastAsia="lt-LT"/>
              </w:rPr>
              <w:t>Paskatinti regiono ekonominį augimą, gerinant investicinę aplinką ir išnaudojant turizmo potencialą</w:t>
            </w:r>
            <w:r w:rsidRPr="00410AAA">
              <w:rPr>
                <w:rFonts w:eastAsia="Calibri"/>
                <w:szCs w:val="24"/>
                <w:lang w:eastAsia="lt-LT"/>
              </w:rPr>
              <w:t xml:space="preserve">“ įgyvendinti planuojami veiksmai verslo skatinimo ir turizmo plėtros srityse. </w:t>
            </w:r>
          </w:p>
          <w:p w14:paraId="11F9FFB7" w14:textId="77777777" w:rsidR="00B333C8" w:rsidRPr="00410AAA" w:rsidRDefault="00B333C8" w:rsidP="00B333C8">
            <w:pPr>
              <w:widowControl w:val="0"/>
              <w:suppressAutoHyphens/>
              <w:rPr>
                <w:rFonts w:eastAsia="Calibri"/>
                <w:szCs w:val="24"/>
                <w:lang w:eastAsia="lt-LT"/>
              </w:rPr>
            </w:pPr>
          </w:p>
          <w:p w14:paraId="3ED3C4E8" w14:textId="77777777" w:rsidR="00B333C8" w:rsidRPr="00410AAA" w:rsidRDefault="00B333C8" w:rsidP="00B333C8">
            <w:pPr>
              <w:jc w:val="both"/>
              <w:rPr>
                <w:rFonts w:eastAsia="Calibri"/>
                <w:bCs/>
                <w:szCs w:val="24"/>
              </w:rPr>
            </w:pPr>
            <w:r w:rsidRPr="00410AAA">
              <w:rPr>
                <w:rFonts w:eastAsia="Calibri"/>
                <w:bCs/>
                <w:szCs w:val="24"/>
              </w:rPr>
              <w:t>Utenos mieste gamybinių investuotojų pritraukimas vykdomas per Tvarios miesto plėtros strategiją, kurioje numatomas Utenos pramonės parko žemės sklypų vystymas. Kuriant darbo vietas besiribojančių savivaldybių gyventojams Molėtuose, gali būti skatinamas investicijų pritraukimas sutvarkant prieigas prie jau esamų pramonės ir komercinių teritorijų bei laisvų sklypų, taip pat kuriant verslo bendradarbystės centrą, o Anykščiuose prie esamų kūrybinių ir kultūrinių centrų turėtų būti skatinamas kūrybinių industrijų pritraukimas ir plėtra.</w:t>
            </w:r>
          </w:p>
          <w:p w14:paraId="5D35BF50" w14:textId="77777777" w:rsidR="00B333C8" w:rsidRPr="00410AAA" w:rsidRDefault="00B333C8" w:rsidP="00B333C8">
            <w:pPr>
              <w:jc w:val="both"/>
              <w:rPr>
                <w:szCs w:val="24"/>
                <w:lang w:eastAsia="lt-LT"/>
              </w:rPr>
            </w:pPr>
            <w:r w:rsidRPr="00410AAA">
              <w:rPr>
                <w:szCs w:val="24"/>
                <w:lang w:eastAsia="lt-LT"/>
              </w:rPr>
              <w:t>FZ savivaldybėse jau pradėjo formuotis tam tikra verslo specializacijos praktika (Utenoje – pramonė, Anykščiuose ir Molėtuose – kūrybinės industrijos, sveikatinimas, kultūra, turizmo klasteris, inovatyvūs verslai). Norint tęsti šią patirtį ir specializuotis šių veiklų vystyme būtina pritaikyti ir plėtoti erdvių ir patalpų kūrybinių industrijų rezidentams ir naujiems verslo subjektams Anykščiuose ir pritaikyti nenaudojamas patalpas Molėtuose Bendradarbystės centro poreikiams. Išplėtus (Anykščiuose) ir rekonstravus (Molėtuose) šiuo metu poreikio netenkinančias patalpas, būtų sudarytos tolygios galimybės FZ savivaldybių verslininkams ir kūrybinių industrijų rezidentams plėtoti savo veiklas. Funkcinis bendradarbiavimas tarp atskirų savivaldybių skatintų tolygesnį visų savivaldybių ekonominio potencialo vystymąsi ir efektyvesnį turimų patirčių išnaudojimą, verslo bendradarbystę gaminant, realizuojant produkciją, teikiant paslaugas ar  kuriant bendrą rinkodarą, plėtoti išskirtinę verslo kryptį.</w:t>
            </w:r>
          </w:p>
          <w:p w14:paraId="71F94164" w14:textId="77777777" w:rsidR="00B333C8" w:rsidRPr="00410AAA" w:rsidRDefault="00B333C8" w:rsidP="00B333C8">
            <w:pPr>
              <w:widowControl w:val="0"/>
              <w:suppressAutoHyphens/>
              <w:rPr>
                <w:rFonts w:eastAsia="Calibri"/>
                <w:szCs w:val="24"/>
                <w:lang w:eastAsia="lt-LT"/>
              </w:rPr>
            </w:pPr>
          </w:p>
          <w:p w14:paraId="4949F7AD" w14:textId="024E97A9" w:rsidR="00B333C8" w:rsidRPr="00410AAA" w:rsidRDefault="00B333C8" w:rsidP="00B333C8">
            <w:pPr>
              <w:widowControl w:val="0"/>
              <w:suppressAutoHyphens/>
              <w:jc w:val="both"/>
              <w:rPr>
                <w:rFonts w:eastAsia="Calibri"/>
                <w:szCs w:val="24"/>
                <w:lang w:eastAsia="lt-LT"/>
              </w:rPr>
            </w:pPr>
            <w:r w:rsidRPr="00410AAA">
              <w:rPr>
                <w:rFonts w:eastAsia="Calibri"/>
                <w:szCs w:val="24"/>
                <w:lang w:eastAsia="lt-LT"/>
              </w:rPr>
              <w:t xml:space="preserve">Veiksmai turizmo srityje prisidės prie turistinių objektų infrastruktūros pritaikymo lankymui, pagerins jų pasiekiamumą bei žinomumą. </w:t>
            </w:r>
            <w:r w:rsidRPr="00410AAA">
              <w:rPr>
                <w:rFonts w:eastAsia="Calibri"/>
                <w:bCs/>
                <w:szCs w:val="24"/>
              </w:rPr>
              <w:t>Mažas turistų skaičius siejamas su bendros turizmo rinkodaros nebuvimu, viešosios turizmo infrastruktūros trūkumais, neišvystyta infrastruktūra gamtos ir kultūros objektų pasiekimui. Todėl vertinama, kad objektų pritaikymas lankymui, bendrų maršrutų organizavimas ir kita bendra veikla (tyrimai, analizės ir kita), svarbiausia bendros rinkodaros vykdymas FZ savivaldybėse prisidėtų prie didesnio turistų skaičiaus pritraukimo į visas FZ savivaldybes.</w:t>
            </w:r>
          </w:p>
        </w:tc>
      </w:tr>
    </w:tbl>
    <w:p w14:paraId="49D830F1" w14:textId="77777777" w:rsidR="00D634E8" w:rsidRDefault="00D634E8">
      <w:pPr>
        <w:jc w:val="both"/>
        <w:rPr>
          <w:sz w:val="28"/>
          <w:szCs w:val="28"/>
          <w:highlight w:val="yellow"/>
          <w:u w:val="single"/>
        </w:rPr>
      </w:pPr>
    </w:p>
    <w:p w14:paraId="05DA679E" w14:textId="77777777" w:rsidR="00D634E8" w:rsidRDefault="00F37FDA">
      <w:pPr>
        <w:jc w:val="both"/>
        <w:rPr>
          <w:b/>
          <w:szCs w:val="24"/>
          <w:u w:val="single"/>
        </w:rPr>
      </w:pPr>
      <w:r>
        <w:rPr>
          <w:b/>
          <w:szCs w:val="24"/>
          <w:u w:val="single"/>
        </w:rPr>
        <w:t>3. Partnerių dalyvavimas įgyvendinant Strategiją</w:t>
      </w:r>
    </w:p>
    <w:p w14:paraId="26C5D89D" w14:textId="77777777" w:rsidR="00D634E8" w:rsidRDefault="00D634E8">
      <w:pPr>
        <w:jc w:val="both"/>
        <w:rPr>
          <w:b/>
          <w:szCs w:val="24"/>
          <w:u w:val="single"/>
        </w:rPr>
      </w:pP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3"/>
        <w:gridCol w:w="5224"/>
      </w:tblGrid>
      <w:tr w:rsidR="00D634E8" w14:paraId="2FA5E54E" w14:textId="77777777" w:rsidTr="41007F06">
        <w:tc>
          <w:tcPr>
            <w:tcW w:w="8663" w:type="dxa"/>
          </w:tcPr>
          <w:p w14:paraId="0F13CC11" w14:textId="77777777" w:rsidR="00D634E8" w:rsidRDefault="00F37FDA">
            <w:pPr>
              <w:jc w:val="center"/>
              <w:rPr>
                <w:b/>
                <w:szCs w:val="24"/>
              </w:rPr>
            </w:pPr>
            <w:r>
              <w:rPr>
                <w:b/>
                <w:szCs w:val="24"/>
                <w:lang w:val="en-US"/>
              </w:rPr>
              <w:t>Partnerių įtraukimo priemonės ir jų vykdymo</w:t>
            </w:r>
          </w:p>
          <w:p w14:paraId="0588512A" w14:textId="77777777" w:rsidR="00D634E8" w:rsidRDefault="00F37FDA">
            <w:pPr>
              <w:jc w:val="center"/>
              <w:rPr>
                <w:b/>
                <w:szCs w:val="24"/>
              </w:rPr>
            </w:pPr>
            <w:r>
              <w:rPr>
                <w:b/>
                <w:szCs w:val="24"/>
                <w:lang w:val="en-US"/>
              </w:rPr>
              <w:t>datos</w:t>
            </w:r>
          </w:p>
        </w:tc>
        <w:tc>
          <w:tcPr>
            <w:tcW w:w="5224" w:type="dxa"/>
          </w:tcPr>
          <w:p w14:paraId="599E7972" w14:textId="77777777" w:rsidR="00D634E8" w:rsidRDefault="00F37FDA">
            <w:pPr>
              <w:jc w:val="center"/>
              <w:rPr>
                <w:b/>
                <w:szCs w:val="24"/>
              </w:rPr>
            </w:pPr>
            <w:r>
              <w:rPr>
                <w:b/>
                <w:szCs w:val="24"/>
                <w:lang w:val="en-US"/>
              </w:rPr>
              <w:t>Dalyvavę partneriai</w:t>
            </w:r>
          </w:p>
        </w:tc>
      </w:tr>
      <w:tr w:rsidR="006C231E" w14:paraId="444D4F59" w14:textId="77777777" w:rsidTr="41007F06">
        <w:tc>
          <w:tcPr>
            <w:tcW w:w="13887" w:type="dxa"/>
            <w:gridSpan w:val="2"/>
          </w:tcPr>
          <w:p w14:paraId="0D63AF6B" w14:textId="6C01A8E7" w:rsidR="006C231E" w:rsidRPr="006C231E" w:rsidRDefault="006C231E">
            <w:pPr>
              <w:jc w:val="both"/>
              <w:rPr>
                <w:rFonts w:eastAsia="Calibri"/>
                <w:iCs/>
                <w:color w:val="FF0000"/>
                <w:szCs w:val="22"/>
              </w:rPr>
            </w:pPr>
            <w:r w:rsidRPr="006C231E">
              <w:rPr>
                <w:rFonts w:eastAsia="Calibri"/>
                <w:b/>
                <w:bCs/>
                <w:szCs w:val="22"/>
              </w:rPr>
              <w:t>Strategijos įgyvendinimas</w:t>
            </w:r>
          </w:p>
        </w:tc>
      </w:tr>
      <w:tr w:rsidR="006C231E" w14:paraId="66B1C666" w14:textId="77777777" w:rsidTr="41007F06">
        <w:tc>
          <w:tcPr>
            <w:tcW w:w="8663" w:type="dxa"/>
          </w:tcPr>
          <w:p w14:paraId="077B1384" w14:textId="77777777" w:rsidR="006C231E" w:rsidRDefault="00CE4DFF" w:rsidP="008B4C99">
            <w:pPr>
              <w:suppressAutoHyphens/>
              <w:jc w:val="both"/>
              <w:rPr>
                <w:rFonts w:eastAsia="Calibri"/>
                <w:iCs/>
                <w:szCs w:val="22"/>
              </w:rPr>
            </w:pPr>
            <w:r>
              <w:rPr>
                <w:rFonts w:eastAsia="Calibri"/>
                <w:iCs/>
                <w:szCs w:val="22"/>
              </w:rPr>
              <w:t xml:space="preserve">2025 m. sausio mėn. </w:t>
            </w:r>
            <w:r w:rsidR="008B4C99">
              <w:rPr>
                <w:rFonts w:eastAsia="Calibri"/>
                <w:iCs/>
                <w:szCs w:val="22"/>
              </w:rPr>
              <w:t>paviešinta</w:t>
            </w:r>
            <w:r>
              <w:rPr>
                <w:rFonts w:eastAsia="Calibri"/>
                <w:iCs/>
                <w:szCs w:val="22"/>
              </w:rPr>
              <w:t xml:space="preserve"> informacija apie 2024-2029 m. funkcinės zonos Anykščių, Molėtų ir Utenos rajonų savivaldybėse (Ežerų Lietuva) strategijos įgyvendinimo pažangą iki 2024 metų pabaigos</w:t>
            </w:r>
            <w:r w:rsidR="008B4C99">
              <w:rPr>
                <w:rFonts w:eastAsia="Calibri"/>
                <w:iCs/>
                <w:szCs w:val="22"/>
              </w:rPr>
              <w:t>.</w:t>
            </w:r>
          </w:p>
          <w:p w14:paraId="04983B22" w14:textId="77777777" w:rsidR="0009567E" w:rsidRDefault="0009567E" w:rsidP="008B4C99">
            <w:pPr>
              <w:suppressAutoHyphens/>
              <w:jc w:val="both"/>
              <w:rPr>
                <w:rFonts w:eastAsia="Calibri"/>
                <w:iCs/>
                <w:szCs w:val="22"/>
              </w:rPr>
            </w:pPr>
          </w:p>
          <w:p w14:paraId="04C6662B" w14:textId="6BEB6715" w:rsidR="0009567E" w:rsidRDefault="0009567E" w:rsidP="008B4C99">
            <w:pPr>
              <w:suppressAutoHyphens/>
              <w:jc w:val="both"/>
              <w:rPr>
                <w:iCs/>
                <w:szCs w:val="24"/>
              </w:rPr>
            </w:pPr>
            <w:r>
              <w:rPr>
                <w:iCs/>
                <w:szCs w:val="24"/>
              </w:rPr>
              <w:t>2025 m. balandžio mėn. pasirašyta j</w:t>
            </w:r>
            <w:r w:rsidRPr="00853751">
              <w:rPr>
                <w:iCs/>
                <w:szCs w:val="24"/>
              </w:rPr>
              <w:t xml:space="preserve">ungtinės veiklos sutartis </w:t>
            </w:r>
            <w:r>
              <w:rPr>
                <w:iCs/>
                <w:szCs w:val="24"/>
              </w:rPr>
              <w:t xml:space="preserve">dėl </w:t>
            </w:r>
            <w:r w:rsidRPr="00853751">
              <w:rPr>
                <w:iCs/>
                <w:szCs w:val="24"/>
              </w:rPr>
              <w:t>turistini</w:t>
            </w:r>
            <w:r>
              <w:rPr>
                <w:iCs/>
                <w:szCs w:val="24"/>
              </w:rPr>
              <w:t>o</w:t>
            </w:r>
            <w:r w:rsidRPr="00853751">
              <w:rPr>
                <w:iCs/>
                <w:szCs w:val="24"/>
              </w:rPr>
              <w:t xml:space="preserve"> patrauklum</w:t>
            </w:r>
            <w:r>
              <w:rPr>
                <w:iCs/>
                <w:szCs w:val="24"/>
              </w:rPr>
              <w:t>o</w:t>
            </w:r>
            <w:r w:rsidRPr="00853751">
              <w:rPr>
                <w:iCs/>
                <w:szCs w:val="24"/>
              </w:rPr>
              <w:t xml:space="preserve"> didin</w:t>
            </w:r>
            <w:r>
              <w:rPr>
                <w:iCs/>
                <w:szCs w:val="24"/>
              </w:rPr>
              <w:t>imo bendrų veiksmų</w:t>
            </w:r>
            <w:r w:rsidR="009D0B9E">
              <w:rPr>
                <w:iCs/>
                <w:szCs w:val="24"/>
              </w:rPr>
              <w:t>.</w:t>
            </w:r>
          </w:p>
          <w:p w14:paraId="490CE2B6" w14:textId="77777777" w:rsidR="0009567E" w:rsidRDefault="0009567E" w:rsidP="008B4C99">
            <w:pPr>
              <w:suppressAutoHyphens/>
              <w:jc w:val="both"/>
              <w:rPr>
                <w:iCs/>
                <w:szCs w:val="24"/>
              </w:rPr>
            </w:pPr>
          </w:p>
          <w:p w14:paraId="56681A9C" w14:textId="40DE7CE7" w:rsidR="0009567E" w:rsidRDefault="331CE805" w:rsidP="008B4C99">
            <w:pPr>
              <w:suppressAutoHyphens/>
              <w:jc w:val="both"/>
              <w:rPr>
                <w:iCs/>
                <w:szCs w:val="24"/>
              </w:rPr>
            </w:pPr>
            <w:r>
              <w:t>2025 m. balandžio mėn. pasirašyta jungtinės veiklos sutartis dėl verslo aplinkos gerinimo bendrų veiksmų</w:t>
            </w:r>
            <w:r w:rsidR="08917CBC">
              <w:t>.</w:t>
            </w:r>
          </w:p>
          <w:p w14:paraId="4DAA0510" w14:textId="0CB10474" w:rsidR="41007F06" w:rsidRDefault="41007F06" w:rsidP="41007F06">
            <w:pPr>
              <w:jc w:val="both"/>
            </w:pPr>
          </w:p>
          <w:p w14:paraId="17FE8AC5" w14:textId="074FF347" w:rsidR="5B359E55" w:rsidRDefault="5B359E55" w:rsidP="41007F06">
            <w:pPr>
              <w:jc w:val="both"/>
            </w:pPr>
            <w:r>
              <w:t>2025 m. balandžio mėn.</w:t>
            </w:r>
            <w:r w:rsidRPr="41007F06">
              <w:rPr>
                <w:szCs w:val="24"/>
              </w:rPr>
              <w:t xml:space="preserve"> inicijuoti neesminiai strategijos veiksmų plano pakeitimai. Patikslinimai </w:t>
            </w:r>
            <w:r w:rsidR="196DA8B5" w:rsidRPr="41007F06">
              <w:rPr>
                <w:szCs w:val="24"/>
              </w:rPr>
              <w:t xml:space="preserve">apėmė </w:t>
            </w:r>
            <w:r w:rsidRPr="41007F06">
              <w:rPr>
                <w:szCs w:val="24"/>
              </w:rPr>
              <w:t>visų trijų savivaldybių numatytus veiksmus</w:t>
            </w:r>
            <w:r w:rsidR="312216B3" w:rsidRPr="41007F06">
              <w:rPr>
                <w:szCs w:val="24"/>
              </w:rPr>
              <w:t>.</w:t>
            </w:r>
          </w:p>
          <w:p w14:paraId="442BEF6A" w14:textId="77777777" w:rsidR="00241571" w:rsidRDefault="00241571" w:rsidP="008B4C99">
            <w:pPr>
              <w:suppressAutoHyphens/>
              <w:jc w:val="both"/>
              <w:rPr>
                <w:iCs/>
                <w:szCs w:val="24"/>
              </w:rPr>
            </w:pPr>
          </w:p>
          <w:p w14:paraId="018EE20C" w14:textId="326A6F87" w:rsidR="00241571" w:rsidRDefault="00241571" w:rsidP="008B4C99">
            <w:pPr>
              <w:suppressAutoHyphens/>
              <w:jc w:val="both"/>
              <w:rPr>
                <w:iCs/>
                <w:szCs w:val="24"/>
              </w:rPr>
            </w:pPr>
            <w:r>
              <w:rPr>
                <w:iCs/>
                <w:szCs w:val="24"/>
              </w:rPr>
              <w:t>2025 m. gruodžio mėn. rengiama ir derinama jungtinės veiklos sutartis dėl neformalaus švietimo paslaugų prieinamumo didinimo ir kokybės gerinimo bendrų veiksmų</w:t>
            </w:r>
            <w:r w:rsidR="009D0B9E">
              <w:rPr>
                <w:iCs/>
                <w:szCs w:val="24"/>
              </w:rPr>
              <w:t>.</w:t>
            </w:r>
            <w:r>
              <w:rPr>
                <w:iCs/>
                <w:szCs w:val="24"/>
              </w:rPr>
              <w:t xml:space="preserve"> </w:t>
            </w:r>
          </w:p>
          <w:p w14:paraId="24085057" w14:textId="16E4238D" w:rsidR="0009567E" w:rsidRPr="008B4C99" w:rsidRDefault="0009567E" w:rsidP="00241571">
            <w:pPr>
              <w:suppressAutoHyphens/>
              <w:jc w:val="both"/>
              <w:rPr>
                <w:b/>
                <w:i/>
                <w:color w:val="808080"/>
                <w:szCs w:val="24"/>
                <w:lang w:eastAsia="lt-LT"/>
              </w:rPr>
            </w:pPr>
          </w:p>
        </w:tc>
        <w:tc>
          <w:tcPr>
            <w:tcW w:w="5224" w:type="dxa"/>
          </w:tcPr>
          <w:p w14:paraId="6E672296" w14:textId="77777777" w:rsidR="006C231E" w:rsidRDefault="00CE4DFF">
            <w:pPr>
              <w:jc w:val="both"/>
              <w:rPr>
                <w:rFonts w:eastAsia="Calibri"/>
                <w:iCs/>
                <w:szCs w:val="22"/>
              </w:rPr>
            </w:pPr>
            <w:r w:rsidRPr="00BA6757">
              <w:rPr>
                <w:rFonts w:eastAsia="Calibri"/>
                <w:iCs/>
                <w:szCs w:val="22"/>
              </w:rPr>
              <w:t>Anykščių, Molėtų ir Utenos r. sav.</w:t>
            </w:r>
            <w:r>
              <w:rPr>
                <w:rFonts w:eastAsia="Calibri"/>
                <w:iCs/>
                <w:szCs w:val="22"/>
              </w:rPr>
              <w:t xml:space="preserve"> administracijos</w:t>
            </w:r>
          </w:p>
          <w:p w14:paraId="6A3DB960" w14:textId="77777777" w:rsidR="0009567E" w:rsidRPr="0009567E" w:rsidRDefault="0009567E" w:rsidP="0009567E">
            <w:pPr>
              <w:rPr>
                <w:rFonts w:eastAsia="Calibri"/>
                <w:szCs w:val="22"/>
              </w:rPr>
            </w:pPr>
          </w:p>
          <w:p w14:paraId="0419D2F9" w14:textId="77777777" w:rsidR="0009567E" w:rsidRDefault="0009567E" w:rsidP="0009567E">
            <w:pPr>
              <w:rPr>
                <w:rFonts w:eastAsia="Calibri"/>
                <w:iCs/>
                <w:szCs w:val="22"/>
              </w:rPr>
            </w:pPr>
          </w:p>
          <w:p w14:paraId="69D82E82" w14:textId="77777777" w:rsidR="00241571" w:rsidRDefault="00241571" w:rsidP="0009567E">
            <w:pPr>
              <w:rPr>
                <w:rFonts w:eastAsia="Calibri"/>
                <w:iCs/>
                <w:szCs w:val="22"/>
              </w:rPr>
            </w:pPr>
          </w:p>
          <w:p w14:paraId="15DC182E" w14:textId="65041CF7" w:rsidR="0009567E" w:rsidRDefault="0009567E" w:rsidP="0009567E">
            <w:pPr>
              <w:rPr>
                <w:rFonts w:eastAsia="Calibri"/>
                <w:iCs/>
                <w:szCs w:val="22"/>
              </w:rPr>
            </w:pPr>
            <w:r w:rsidRPr="00BA6757">
              <w:rPr>
                <w:rFonts w:eastAsia="Calibri"/>
                <w:iCs/>
                <w:szCs w:val="22"/>
              </w:rPr>
              <w:t>Anykščių, Molėtų ir Utenos r. sav.</w:t>
            </w:r>
            <w:r>
              <w:rPr>
                <w:rFonts w:eastAsia="Calibri"/>
                <w:iCs/>
                <w:szCs w:val="22"/>
              </w:rPr>
              <w:t xml:space="preserve"> administracijos</w:t>
            </w:r>
          </w:p>
          <w:p w14:paraId="6B7999E3" w14:textId="77777777" w:rsidR="0009567E" w:rsidRDefault="0009567E" w:rsidP="0009567E">
            <w:pPr>
              <w:rPr>
                <w:rFonts w:eastAsia="Calibri"/>
                <w:szCs w:val="22"/>
              </w:rPr>
            </w:pPr>
          </w:p>
          <w:p w14:paraId="09B025BC" w14:textId="77777777" w:rsidR="00241571" w:rsidRDefault="00241571" w:rsidP="0009567E">
            <w:pPr>
              <w:rPr>
                <w:rFonts w:eastAsia="Calibri"/>
                <w:iCs/>
                <w:szCs w:val="22"/>
              </w:rPr>
            </w:pPr>
          </w:p>
          <w:p w14:paraId="7168713E" w14:textId="77777777" w:rsidR="0009567E" w:rsidRDefault="0009567E" w:rsidP="0009567E">
            <w:pPr>
              <w:rPr>
                <w:rFonts w:eastAsia="Calibri"/>
                <w:iCs/>
                <w:szCs w:val="22"/>
              </w:rPr>
            </w:pPr>
            <w:r w:rsidRPr="00BA6757">
              <w:rPr>
                <w:rFonts w:eastAsia="Calibri"/>
                <w:iCs/>
                <w:szCs w:val="22"/>
              </w:rPr>
              <w:t>Anykščių, Molėtų ir Utenos r. sav.</w:t>
            </w:r>
            <w:r>
              <w:rPr>
                <w:rFonts w:eastAsia="Calibri"/>
                <w:iCs/>
                <w:szCs w:val="22"/>
              </w:rPr>
              <w:t xml:space="preserve"> administracijos</w:t>
            </w:r>
          </w:p>
          <w:p w14:paraId="359478F0" w14:textId="77777777" w:rsidR="00241571" w:rsidRPr="00241571" w:rsidRDefault="00241571" w:rsidP="00241571">
            <w:pPr>
              <w:rPr>
                <w:rFonts w:eastAsia="Calibri"/>
                <w:szCs w:val="22"/>
              </w:rPr>
            </w:pPr>
          </w:p>
          <w:p w14:paraId="6FA9B258" w14:textId="77777777" w:rsidR="00241571" w:rsidRDefault="00241571" w:rsidP="00241571">
            <w:pPr>
              <w:rPr>
                <w:rFonts w:eastAsia="Calibri"/>
                <w:iCs/>
                <w:szCs w:val="22"/>
              </w:rPr>
            </w:pPr>
          </w:p>
          <w:p w14:paraId="615E4C9F" w14:textId="30FAFC00" w:rsidR="00241571" w:rsidRPr="00241571" w:rsidRDefault="3F514225" w:rsidP="41007F06">
            <w:pPr>
              <w:rPr>
                <w:rFonts w:eastAsia="Calibri"/>
              </w:rPr>
            </w:pPr>
            <w:r w:rsidRPr="41007F06">
              <w:rPr>
                <w:rFonts w:eastAsia="Calibri"/>
              </w:rPr>
              <w:t xml:space="preserve">Anykščių, Molėtų ir Utenos r. sav. </w:t>
            </w:r>
            <w:r w:rsidR="71D35FD5" w:rsidRPr="41007F06">
              <w:rPr>
                <w:rFonts w:eastAsia="Calibri"/>
              </w:rPr>
              <w:t>a</w:t>
            </w:r>
            <w:r w:rsidRPr="41007F06">
              <w:rPr>
                <w:rFonts w:eastAsia="Calibri"/>
              </w:rPr>
              <w:t>dministracijos</w:t>
            </w:r>
          </w:p>
          <w:p w14:paraId="6F80D86D" w14:textId="0B1F958A" w:rsidR="00241571" w:rsidRPr="00241571" w:rsidRDefault="00241571" w:rsidP="41007F06">
            <w:pPr>
              <w:rPr>
                <w:rFonts w:eastAsia="Calibri"/>
              </w:rPr>
            </w:pPr>
          </w:p>
          <w:p w14:paraId="27374C54" w14:textId="0EC34287" w:rsidR="00241571" w:rsidRPr="00241571" w:rsidRDefault="00241571" w:rsidP="41007F06">
            <w:pPr>
              <w:rPr>
                <w:rFonts w:eastAsia="Calibri"/>
              </w:rPr>
            </w:pPr>
          </w:p>
          <w:p w14:paraId="6DFEE55B" w14:textId="36989274" w:rsidR="00241571" w:rsidRPr="00241571" w:rsidRDefault="6093E2D5" w:rsidP="41007F06">
            <w:pPr>
              <w:rPr>
                <w:rFonts w:eastAsia="Calibri"/>
              </w:rPr>
            </w:pPr>
            <w:r w:rsidRPr="41007F06">
              <w:rPr>
                <w:rFonts w:eastAsia="Calibri"/>
              </w:rPr>
              <w:t>Anykščių, Molėtų ir Utenos r. sav. administracijos</w:t>
            </w:r>
          </w:p>
        </w:tc>
      </w:tr>
    </w:tbl>
    <w:p w14:paraId="441906DC" w14:textId="77777777" w:rsidR="00A16C3C" w:rsidRDefault="00A16C3C">
      <w:pPr>
        <w:jc w:val="both"/>
        <w:rPr>
          <w:b/>
          <w:szCs w:val="24"/>
          <w:u w:val="single"/>
        </w:rPr>
      </w:pPr>
    </w:p>
    <w:p w14:paraId="6CA3BA78" w14:textId="77777777" w:rsidR="00D634E8" w:rsidRDefault="00F37FDA">
      <w:pPr>
        <w:jc w:val="both"/>
        <w:rPr>
          <w:b/>
          <w:szCs w:val="24"/>
          <w:u w:val="single"/>
        </w:rPr>
      </w:pPr>
      <w:r w:rsidRPr="0058607D">
        <w:rPr>
          <w:b/>
          <w:szCs w:val="24"/>
          <w:u w:val="single"/>
        </w:rPr>
        <w:t>4. Informacija apie Strategijos veiksmų įgyvendinimą</w:t>
      </w:r>
    </w:p>
    <w:p w14:paraId="60358F11" w14:textId="77777777" w:rsidR="00D634E8" w:rsidRDefault="00D634E8">
      <w:pPr>
        <w:jc w:val="both"/>
        <w:rPr>
          <w:szCs w:val="24"/>
          <w:u w:val="single"/>
        </w:rPr>
      </w:pP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1984"/>
        <w:gridCol w:w="1843"/>
        <w:gridCol w:w="3260"/>
        <w:gridCol w:w="1985"/>
      </w:tblGrid>
      <w:tr w:rsidR="00D634E8" w14:paraId="2C48EF03" w14:textId="77777777" w:rsidTr="009B0096">
        <w:trPr>
          <w:trHeight w:val="950"/>
        </w:trPr>
        <w:tc>
          <w:tcPr>
            <w:tcW w:w="4815" w:type="dxa"/>
            <w:vAlign w:val="center"/>
          </w:tcPr>
          <w:p w14:paraId="01BE7A96" w14:textId="77777777" w:rsidR="00D634E8" w:rsidRDefault="00F37FDA">
            <w:pPr>
              <w:jc w:val="center"/>
              <w:rPr>
                <w:b/>
                <w:sz w:val="20"/>
                <w:u w:val="single"/>
              </w:rPr>
            </w:pPr>
            <w:r>
              <w:rPr>
                <w:b/>
                <w:szCs w:val="24"/>
                <w:lang w:val="en-US"/>
              </w:rPr>
              <w:t>Veiksmas</w:t>
            </w:r>
          </w:p>
        </w:tc>
        <w:tc>
          <w:tcPr>
            <w:tcW w:w="1984" w:type="dxa"/>
            <w:vAlign w:val="center"/>
          </w:tcPr>
          <w:p w14:paraId="03718631" w14:textId="77777777" w:rsidR="00D634E8" w:rsidRDefault="00F37FDA">
            <w:pPr>
              <w:jc w:val="center"/>
              <w:rPr>
                <w:b/>
                <w:sz w:val="20"/>
                <w:u w:val="single"/>
              </w:rPr>
            </w:pPr>
            <w:r>
              <w:rPr>
                <w:b/>
                <w:szCs w:val="24"/>
                <w:lang w:val="en-US"/>
              </w:rPr>
              <w:t>Veiksmo įgyvendinimo būklė</w:t>
            </w:r>
          </w:p>
        </w:tc>
        <w:tc>
          <w:tcPr>
            <w:tcW w:w="1843" w:type="dxa"/>
            <w:vAlign w:val="center"/>
          </w:tcPr>
          <w:p w14:paraId="3535B409" w14:textId="77777777" w:rsidR="00D634E8" w:rsidRDefault="00F37FDA">
            <w:pPr>
              <w:jc w:val="center"/>
              <w:rPr>
                <w:b/>
                <w:sz w:val="20"/>
                <w:u w:val="single"/>
              </w:rPr>
            </w:pPr>
            <w:r>
              <w:rPr>
                <w:b/>
                <w:szCs w:val="24"/>
                <w:lang w:val="en-US"/>
              </w:rPr>
              <w:t>Projekto</w:t>
            </w:r>
            <w:r>
              <w:rPr>
                <w:b/>
                <w:szCs w:val="24"/>
              </w:rPr>
              <w:t> (-ų) kodas (-ai)</w:t>
            </w:r>
          </w:p>
        </w:tc>
        <w:tc>
          <w:tcPr>
            <w:tcW w:w="3260" w:type="dxa"/>
            <w:vAlign w:val="center"/>
          </w:tcPr>
          <w:p w14:paraId="68488A82" w14:textId="77777777" w:rsidR="00D634E8" w:rsidRDefault="00F37FDA">
            <w:pPr>
              <w:jc w:val="center"/>
              <w:rPr>
                <w:b/>
                <w:sz w:val="20"/>
              </w:rPr>
            </w:pPr>
            <w:r>
              <w:rPr>
                <w:b/>
                <w:szCs w:val="24"/>
                <w:lang w:val="en-US"/>
              </w:rPr>
              <w:t>Rizikų įvertinimas</w:t>
            </w:r>
          </w:p>
        </w:tc>
        <w:tc>
          <w:tcPr>
            <w:tcW w:w="1985" w:type="dxa"/>
            <w:vAlign w:val="center"/>
          </w:tcPr>
          <w:p w14:paraId="41F69899" w14:textId="77777777" w:rsidR="00D634E8" w:rsidRDefault="00F37FDA">
            <w:pPr>
              <w:jc w:val="center"/>
              <w:rPr>
                <w:b/>
                <w:sz w:val="20"/>
              </w:rPr>
            </w:pPr>
            <w:r>
              <w:rPr>
                <w:b/>
                <w:szCs w:val="24"/>
                <w:lang w:val="en-US"/>
              </w:rPr>
              <w:t>Informacija apie rizikų valdymą</w:t>
            </w:r>
          </w:p>
        </w:tc>
      </w:tr>
      <w:tr w:rsidR="00D634E8" w14:paraId="46D757F7" w14:textId="77777777" w:rsidTr="009B0096">
        <w:tc>
          <w:tcPr>
            <w:tcW w:w="4815" w:type="dxa"/>
            <w:vAlign w:val="center"/>
          </w:tcPr>
          <w:p w14:paraId="0506203C" w14:textId="77777777" w:rsidR="00D634E8" w:rsidRDefault="00F37FDA">
            <w:pPr>
              <w:jc w:val="center"/>
              <w:rPr>
                <w:b/>
                <w:szCs w:val="24"/>
              </w:rPr>
            </w:pPr>
            <w:r>
              <w:rPr>
                <w:b/>
                <w:szCs w:val="24"/>
                <w:lang w:val="en-US"/>
              </w:rPr>
              <w:t>1</w:t>
            </w:r>
          </w:p>
        </w:tc>
        <w:tc>
          <w:tcPr>
            <w:tcW w:w="1984" w:type="dxa"/>
            <w:vAlign w:val="center"/>
          </w:tcPr>
          <w:p w14:paraId="570F3E9D" w14:textId="77777777" w:rsidR="00D634E8" w:rsidRDefault="00F37FDA">
            <w:pPr>
              <w:jc w:val="center"/>
              <w:rPr>
                <w:b/>
                <w:szCs w:val="24"/>
              </w:rPr>
            </w:pPr>
            <w:r>
              <w:rPr>
                <w:b/>
                <w:szCs w:val="24"/>
                <w:lang w:val="en-US"/>
              </w:rPr>
              <w:t>2</w:t>
            </w:r>
          </w:p>
        </w:tc>
        <w:tc>
          <w:tcPr>
            <w:tcW w:w="1843" w:type="dxa"/>
            <w:vAlign w:val="center"/>
          </w:tcPr>
          <w:p w14:paraId="7EE1FC4D" w14:textId="77777777" w:rsidR="00D634E8" w:rsidRDefault="00F37FDA">
            <w:pPr>
              <w:jc w:val="center"/>
              <w:rPr>
                <w:b/>
                <w:szCs w:val="24"/>
              </w:rPr>
            </w:pPr>
            <w:r>
              <w:rPr>
                <w:b/>
                <w:szCs w:val="24"/>
                <w:lang w:val="en-US"/>
              </w:rPr>
              <w:t>3</w:t>
            </w:r>
          </w:p>
        </w:tc>
        <w:tc>
          <w:tcPr>
            <w:tcW w:w="3260" w:type="dxa"/>
            <w:vAlign w:val="center"/>
          </w:tcPr>
          <w:p w14:paraId="3E990C0F" w14:textId="77777777" w:rsidR="00D634E8" w:rsidRDefault="00F37FDA">
            <w:pPr>
              <w:jc w:val="center"/>
              <w:rPr>
                <w:b/>
                <w:szCs w:val="24"/>
              </w:rPr>
            </w:pPr>
            <w:r>
              <w:rPr>
                <w:b/>
                <w:szCs w:val="24"/>
                <w:lang w:val="en-US"/>
              </w:rPr>
              <w:t>4</w:t>
            </w:r>
          </w:p>
        </w:tc>
        <w:tc>
          <w:tcPr>
            <w:tcW w:w="1985" w:type="dxa"/>
            <w:vAlign w:val="center"/>
          </w:tcPr>
          <w:p w14:paraId="10707F7B" w14:textId="77777777" w:rsidR="00D634E8" w:rsidRDefault="00F37FDA">
            <w:pPr>
              <w:jc w:val="center"/>
              <w:rPr>
                <w:b/>
                <w:szCs w:val="24"/>
              </w:rPr>
            </w:pPr>
            <w:r>
              <w:rPr>
                <w:b/>
                <w:szCs w:val="24"/>
                <w:lang w:val="en-US"/>
              </w:rPr>
              <w:t>5</w:t>
            </w:r>
          </w:p>
        </w:tc>
      </w:tr>
      <w:tr w:rsidR="00D634E8" w14:paraId="0F07404C" w14:textId="77777777" w:rsidTr="33636656">
        <w:tc>
          <w:tcPr>
            <w:tcW w:w="13887" w:type="dxa"/>
            <w:gridSpan w:val="5"/>
            <w:vAlign w:val="center"/>
          </w:tcPr>
          <w:p w14:paraId="4E56871B" w14:textId="77777777" w:rsidR="002A350A" w:rsidRDefault="00F37FDA">
            <w:pPr>
              <w:rPr>
                <w:i/>
                <w:color w:val="808080"/>
                <w:szCs w:val="24"/>
                <w:u w:val="single"/>
                <w:lang w:val="en-US"/>
              </w:rPr>
            </w:pPr>
            <w:r>
              <w:rPr>
                <w:b/>
                <w:szCs w:val="24"/>
                <w:lang w:val="en-US"/>
              </w:rPr>
              <w:t>1 tikslas</w:t>
            </w:r>
            <w:r w:rsidRPr="00BA4A28">
              <w:rPr>
                <w:b/>
                <w:szCs w:val="24"/>
                <w:lang w:val="en-US"/>
              </w:rPr>
              <w:t xml:space="preserve">: </w:t>
            </w:r>
          </w:p>
          <w:p w14:paraId="6889F19F" w14:textId="77777777" w:rsidR="00D634E8" w:rsidRDefault="002A350A" w:rsidP="00207322">
            <w:pPr>
              <w:rPr>
                <w:b/>
                <w:szCs w:val="24"/>
                <w:u w:val="single"/>
              </w:rPr>
            </w:pPr>
            <w:r>
              <w:rPr>
                <w:sz w:val="22"/>
                <w:szCs w:val="22"/>
              </w:rPr>
              <w:t>Gerinti gyventojų fizinę ir socialinę gerovę, didinti užimtumą gerinant investicinę aplinką ir skatinti regiono ekonominį augimą išnaudojant turizmo potencialą</w:t>
            </w:r>
          </w:p>
        </w:tc>
      </w:tr>
      <w:tr w:rsidR="00D634E8" w14:paraId="7092B17A" w14:textId="77777777" w:rsidTr="33636656">
        <w:tc>
          <w:tcPr>
            <w:tcW w:w="13887" w:type="dxa"/>
            <w:gridSpan w:val="5"/>
            <w:vAlign w:val="center"/>
          </w:tcPr>
          <w:p w14:paraId="243A6DCA" w14:textId="77777777" w:rsidR="00D634E8" w:rsidRDefault="00F37FDA">
            <w:pPr>
              <w:ind w:left="360" w:hanging="360"/>
              <w:rPr>
                <w:b/>
                <w:szCs w:val="24"/>
                <w:u w:val="single"/>
              </w:rPr>
            </w:pPr>
            <w:r>
              <w:rPr>
                <w:b/>
                <w:szCs w:val="24"/>
              </w:rPr>
              <w:t>1.1</w:t>
            </w:r>
            <w:r>
              <w:rPr>
                <w:b/>
                <w:szCs w:val="24"/>
              </w:rPr>
              <w:tab/>
            </w:r>
            <w:r w:rsidRPr="00207322">
              <w:rPr>
                <w:b/>
                <w:szCs w:val="24"/>
              </w:rPr>
              <w:t>uždavinys</w:t>
            </w:r>
            <w:r w:rsidRPr="00207322">
              <w:rPr>
                <w:i/>
                <w:szCs w:val="24"/>
              </w:rPr>
              <w:t xml:space="preserve">: </w:t>
            </w:r>
            <w:r w:rsidR="00207322" w:rsidRPr="00207322">
              <w:rPr>
                <w:i/>
                <w:szCs w:val="24"/>
                <w:lang w:val="en-US"/>
              </w:rPr>
              <w:t>Sustiprinti visuomenės sveikatą ir padidinti neformaliojo švietimo paslaugų pasiūlą</w:t>
            </w:r>
          </w:p>
        </w:tc>
      </w:tr>
      <w:tr w:rsidR="00D634E8" w14:paraId="2659EAE7" w14:textId="77777777" w:rsidTr="009B0096">
        <w:trPr>
          <w:trHeight w:val="545"/>
        </w:trPr>
        <w:tc>
          <w:tcPr>
            <w:tcW w:w="4815" w:type="dxa"/>
          </w:tcPr>
          <w:p w14:paraId="031E2A78" w14:textId="79630677" w:rsidR="00D634E8" w:rsidRPr="00207322" w:rsidRDefault="00BA4A28" w:rsidP="00BA4A28">
            <w:pPr>
              <w:jc w:val="both"/>
              <w:rPr>
                <w:szCs w:val="24"/>
              </w:rPr>
            </w:pPr>
            <w:r>
              <w:rPr>
                <w:rFonts w:eastAsia="Calibri"/>
                <w:kern w:val="2"/>
                <w:szCs w:val="24"/>
                <w14:ligatures w14:val="standardContextual"/>
              </w:rPr>
              <w:t>1.1.1</w:t>
            </w:r>
            <w:r>
              <w:rPr>
                <w:rFonts w:ascii="Calibri" w:eastAsia="Calibri" w:hAnsi="Calibri"/>
                <w:kern w:val="2"/>
                <w:sz w:val="22"/>
                <w:szCs w:val="22"/>
                <w14:ligatures w14:val="standardContextual"/>
              </w:rPr>
              <w:t xml:space="preserve"> </w:t>
            </w:r>
            <w:r>
              <w:rPr>
                <w:rFonts w:eastAsia="Calibri"/>
                <w:kern w:val="2"/>
                <w:szCs w:val="24"/>
                <w14:ligatures w14:val="standardContextual"/>
              </w:rPr>
              <w:t>Sveika gyvensena - visuomenės sveikatos pagrindas (Utenos ir Molėtų rajonų savivaldybėse)</w:t>
            </w:r>
          </w:p>
        </w:tc>
        <w:tc>
          <w:tcPr>
            <w:tcW w:w="1984" w:type="dxa"/>
          </w:tcPr>
          <w:p w14:paraId="26D7E722" w14:textId="77777777" w:rsidR="00C75BA9" w:rsidRDefault="00C75BA9" w:rsidP="00207322">
            <w:pPr>
              <w:jc w:val="center"/>
              <w:rPr>
                <w:szCs w:val="24"/>
              </w:rPr>
            </w:pPr>
          </w:p>
          <w:p w14:paraId="374FED06" w14:textId="6541C2B8" w:rsidR="00D634E8" w:rsidRPr="00207322" w:rsidRDefault="007D02AA" w:rsidP="00207322">
            <w:pPr>
              <w:jc w:val="center"/>
              <w:rPr>
                <w:szCs w:val="24"/>
              </w:rPr>
            </w:pPr>
            <w:r>
              <w:rPr>
                <w:szCs w:val="24"/>
              </w:rPr>
              <w:t>įgyvendinamas</w:t>
            </w:r>
          </w:p>
        </w:tc>
        <w:tc>
          <w:tcPr>
            <w:tcW w:w="1843" w:type="dxa"/>
          </w:tcPr>
          <w:p w14:paraId="6C770A36" w14:textId="7F5BA143" w:rsidR="00D634E8" w:rsidRPr="00207322" w:rsidRDefault="00D634E8" w:rsidP="00207322">
            <w:pPr>
              <w:jc w:val="center"/>
            </w:pPr>
          </w:p>
          <w:p w14:paraId="1044D833" w14:textId="2DA912CF" w:rsidR="00D634E8" w:rsidRPr="00207322" w:rsidRDefault="2142E9F0" w:rsidP="41007F06">
            <w:pPr>
              <w:jc w:val="center"/>
            </w:pPr>
            <w:r>
              <w:t>29-535-P-0002</w:t>
            </w:r>
          </w:p>
        </w:tc>
        <w:tc>
          <w:tcPr>
            <w:tcW w:w="3260" w:type="dxa"/>
          </w:tcPr>
          <w:p w14:paraId="57DF5A9E" w14:textId="77777777" w:rsidR="00D634E8" w:rsidRDefault="00D634E8" w:rsidP="00207322">
            <w:pPr>
              <w:jc w:val="center"/>
              <w:rPr>
                <w:szCs w:val="24"/>
              </w:rPr>
            </w:pPr>
          </w:p>
          <w:p w14:paraId="3C26DEEA" w14:textId="5785A312" w:rsidR="00C75BA9" w:rsidRPr="00207322" w:rsidRDefault="00C75BA9" w:rsidP="00207322">
            <w:pPr>
              <w:jc w:val="center"/>
              <w:rPr>
                <w:szCs w:val="24"/>
              </w:rPr>
            </w:pPr>
            <w:r>
              <w:rPr>
                <w:szCs w:val="24"/>
              </w:rPr>
              <w:t>nėra</w:t>
            </w:r>
          </w:p>
        </w:tc>
        <w:tc>
          <w:tcPr>
            <w:tcW w:w="1985" w:type="dxa"/>
          </w:tcPr>
          <w:p w14:paraId="4CFC9A74" w14:textId="77777777" w:rsidR="00D634E8" w:rsidRDefault="00D634E8" w:rsidP="007D02AA">
            <w:pPr>
              <w:rPr>
                <w:szCs w:val="24"/>
              </w:rPr>
            </w:pPr>
          </w:p>
          <w:p w14:paraId="3A428E4D" w14:textId="11BE4044" w:rsidR="00C75BA9" w:rsidRPr="00BA4A28" w:rsidRDefault="00C75BA9" w:rsidP="00C75BA9">
            <w:pPr>
              <w:jc w:val="center"/>
              <w:rPr>
                <w:szCs w:val="24"/>
              </w:rPr>
            </w:pPr>
            <w:r>
              <w:rPr>
                <w:szCs w:val="24"/>
              </w:rPr>
              <w:t>-</w:t>
            </w:r>
          </w:p>
        </w:tc>
      </w:tr>
      <w:tr w:rsidR="00BA4A28" w14:paraId="3B2DD3CA" w14:textId="77777777" w:rsidTr="009B0096">
        <w:trPr>
          <w:trHeight w:val="545"/>
        </w:trPr>
        <w:tc>
          <w:tcPr>
            <w:tcW w:w="4815" w:type="dxa"/>
          </w:tcPr>
          <w:p w14:paraId="4EFC57FE" w14:textId="7FF8022E" w:rsidR="00BA4A28" w:rsidRPr="00207322" w:rsidRDefault="00BA4A28" w:rsidP="00BA4A28">
            <w:pPr>
              <w:jc w:val="both"/>
              <w:rPr>
                <w:szCs w:val="24"/>
              </w:rPr>
            </w:pPr>
            <w:r w:rsidRPr="00207322">
              <w:rPr>
                <w:szCs w:val="24"/>
              </w:rPr>
              <w:t xml:space="preserve">1.1.2 Sveika gyvensena - visuomenės sveikatos </w:t>
            </w:r>
          </w:p>
          <w:p w14:paraId="41C87C92" w14:textId="77777777" w:rsidR="00BA4A28" w:rsidRPr="00207322" w:rsidRDefault="00BA4A28" w:rsidP="00BA4A28">
            <w:pPr>
              <w:jc w:val="both"/>
              <w:rPr>
                <w:szCs w:val="24"/>
              </w:rPr>
            </w:pPr>
            <w:r w:rsidRPr="00207322">
              <w:rPr>
                <w:szCs w:val="24"/>
              </w:rPr>
              <w:t>pagrindas</w:t>
            </w:r>
          </w:p>
          <w:p w14:paraId="6B2E258E" w14:textId="435FC9F3" w:rsidR="00BA4A28" w:rsidRPr="00207322" w:rsidRDefault="00BA4A28" w:rsidP="00BA4A28">
            <w:pPr>
              <w:jc w:val="both"/>
              <w:rPr>
                <w:szCs w:val="24"/>
              </w:rPr>
            </w:pPr>
            <w:r w:rsidRPr="00207322">
              <w:rPr>
                <w:szCs w:val="24"/>
              </w:rPr>
              <w:t>(Anykščiai)</w:t>
            </w:r>
          </w:p>
        </w:tc>
        <w:tc>
          <w:tcPr>
            <w:tcW w:w="1984" w:type="dxa"/>
          </w:tcPr>
          <w:p w14:paraId="64639EF0" w14:textId="2DD0998C" w:rsidR="00BA4A28" w:rsidRPr="00F808C2" w:rsidRDefault="00C75BA9" w:rsidP="00207322">
            <w:pPr>
              <w:jc w:val="center"/>
              <w:rPr>
                <w:color w:val="EE0000"/>
                <w:szCs w:val="24"/>
              </w:rPr>
            </w:pPr>
            <w:r>
              <w:rPr>
                <w:szCs w:val="24"/>
              </w:rPr>
              <w:t>įgyvendinamas</w:t>
            </w:r>
          </w:p>
        </w:tc>
        <w:tc>
          <w:tcPr>
            <w:tcW w:w="1843" w:type="dxa"/>
          </w:tcPr>
          <w:p w14:paraId="5CD53BD2" w14:textId="76E71195" w:rsidR="00BA4A28" w:rsidRPr="00C75BA9" w:rsidRDefault="00C75BA9" w:rsidP="00207322">
            <w:pPr>
              <w:jc w:val="center"/>
              <w:rPr>
                <w:szCs w:val="24"/>
              </w:rPr>
            </w:pPr>
            <w:r w:rsidRPr="00C75BA9">
              <w:t>29-535-P-0001</w:t>
            </w:r>
          </w:p>
        </w:tc>
        <w:tc>
          <w:tcPr>
            <w:tcW w:w="3260" w:type="dxa"/>
          </w:tcPr>
          <w:p w14:paraId="68BBA137" w14:textId="7F91127E" w:rsidR="009B0096" w:rsidRDefault="009B0096" w:rsidP="009B0096">
            <w:pPr>
              <w:jc w:val="both"/>
            </w:pPr>
            <w:r>
              <w:t>Padidėj</w:t>
            </w:r>
            <w:r w:rsidR="007B708B">
              <w:t>usios</w:t>
            </w:r>
            <w:r>
              <w:t xml:space="preserve"> stovyklos organizavimo paslaugų kainos;</w:t>
            </w:r>
          </w:p>
          <w:p w14:paraId="7B64D0EF" w14:textId="5762148F" w:rsidR="00BA4A28" w:rsidRPr="009B0096" w:rsidRDefault="009B0096" w:rsidP="009B0096">
            <w:pPr>
              <w:jc w:val="both"/>
            </w:pPr>
            <w:r>
              <w:t>Gali būti, kad nesurinksime reikiamo dalyvių skaičiaus.</w:t>
            </w:r>
          </w:p>
        </w:tc>
        <w:tc>
          <w:tcPr>
            <w:tcW w:w="1985" w:type="dxa"/>
          </w:tcPr>
          <w:p w14:paraId="65B0655F" w14:textId="24A81866" w:rsidR="00BA4A28" w:rsidRPr="00C75BA9" w:rsidRDefault="00BA4A28" w:rsidP="00BA4A28">
            <w:pPr>
              <w:jc w:val="center"/>
              <w:rPr>
                <w:szCs w:val="24"/>
              </w:rPr>
            </w:pPr>
            <w:r w:rsidRPr="00C75BA9">
              <w:rPr>
                <w:szCs w:val="24"/>
              </w:rPr>
              <w:t>-</w:t>
            </w:r>
          </w:p>
        </w:tc>
      </w:tr>
      <w:tr w:rsidR="00BA4A28" w14:paraId="47D8A9F1" w14:textId="77777777" w:rsidTr="009B0096">
        <w:trPr>
          <w:trHeight w:val="545"/>
        </w:trPr>
        <w:tc>
          <w:tcPr>
            <w:tcW w:w="4815" w:type="dxa"/>
          </w:tcPr>
          <w:p w14:paraId="232DAE35" w14:textId="73A0E958" w:rsidR="00BA4A28" w:rsidRPr="00BA4A28" w:rsidRDefault="00BA4A28" w:rsidP="009C2885">
            <w:pPr>
              <w:jc w:val="both"/>
              <w:rPr>
                <w:iCs/>
                <w:szCs w:val="24"/>
              </w:rPr>
            </w:pPr>
            <w:r w:rsidRPr="0058607D">
              <w:rPr>
                <w:iCs/>
                <w:szCs w:val="24"/>
              </w:rPr>
              <w:t>1.1.3</w:t>
            </w:r>
            <w:r w:rsidR="009C2885">
              <w:rPr>
                <w:iCs/>
                <w:szCs w:val="24"/>
              </w:rPr>
              <w:t xml:space="preserve"> </w:t>
            </w:r>
            <w:r w:rsidRPr="0058607D">
              <w:rPr>
                <w:iCs/>
                <w:szCs w:val="24"/>
              </w:rPr>
              <w:t>Visuomenės sveikatos prevencijos paslaugų prieinamumo funkcinės zonos savivaldybėse gerinimas</w:t>
            </w:r>
          </w:p>
        </w:tc>
        <w:tc>
          <w:tcPr>
            <w:tcW w:w="1984" w:type="dxa"/>
          </w:tcPr>
          <w:p w14:paraId="2A80F5DB" w14:textId="2043D618" w:rsidR="00BA4A28" w:rsidRPr="00C75BA9" w:rsidRDefault="00C75BA9" w:rsidP="00207322">
            <w:pPr>
              <w:jc w:val="center"/>
              <w:rPr>
                <w:szCs w:val="24"/>
              </w:rPr>
            </w:pPr>
            <w:r w:rsidRPr="00C75BA9">
              <w:rPr>
                <w:szCs w:val="24"/>
              </w:rPr>
              <w:t>įgyvendinamas</w:t>
            </w:r>
          </w:p>
        </w:tc>
        <w:tc>
          <w:tcPr>
            <w:tcW w:w="1843" w:type="dxa"/>
          </w:tcPr>
          <w:p w14:paraId="30649ACA" w14:textId="53790205" w:rsidR="00BA4A28" w:rsidRPr="00C75BA9" w:rsidRDefault="00C75BA9" w:rsidP="00207322">
            <w:pPr>
              <w:jc w:val="center"/>
              <w:rPr>
                <w:szCs w:val="24"/>
              </w:rPr>
            </w:pPr>
            <w:r w:rsidRPr="00C75BA9">
              <w:t>29-323-P-0001</w:t>
            </w:r>
          </w:p>
        </w:tc>
        <w:tc>
          <w:tcPr>
            <w:tcW w:w="3260" w:type="dxa"/>
          </w:tcPr>
          <w:p w14:paraId="1E93151F" w14:textId="6A63ADB9" w:rsidR="00BA4A28" w:rsidRPr="00C75BA9" w:rsidRDefault="00BA4A28" w:rsidP="00207322">
            <w:pPr>
              <w:jc w:val="center"/>
              <w:rPr>
                <w:szCs w:val="24"/>
              </w:rPr>
            </w:pPr>
            <w:r w:rsidRPr="00C75BA9">
              <w:rPr>
                <w:szCs w:val="24"/>
              </w:rPr>
              <w:t>nėra</w:t>
            </w:r>
          </w:p>
        </w:tc>
        <w:tc>
          <w:tcPr>
            <w:tcW w:w="1985" w:type="dxa"/>
          </w:tcPr>
          <w:p w14:paraId="0B9E02A8" w14:textId="21127D31" w:rsidR="00BA4A28" w:rsidRPr="00C75BA9" w:rsidRDefault="00BA4A28" w:rsidP="00BA4A28">
            <w:pPr>
              <w:jc w:val="center"/>
            </w:pPr>
            <w:r w:rsidRPr="00C75BA9">
              <w:t>-</w:t>
            </w:r>
          </w:p>
        </w:tc>
      </w:tr>
      <w:tr w:rsidR="008C4F0C" w14:paraId="6C499046" w14:textId="77777777" w:rsidTr="009B0096">
        <w:trPr>
          <w:trHeight w:val="545"/>
        </w:trPr>
        <w:tc>
          <w:tcPr>
            <w:tcW w:w="4815" w:type="dxa"/>
          </w:tcPr>
          <w:p w14:paraId="0ECE89C9" w14:textId="09D6A622" w:rsidR="008C4F0C" w:rsidRPr="0058607D" w:rsidRDefault="008C4F0C" w:rsidP="009C2885">
            <w:pPr>
              <w:jc w:val="both"/>
              <w:rPr>
                <w:iCs/>
                <w:szCs w:val="24"/>
              </w:rPr>
            </w:pPr>
            <w:r>
              <w:rPr>
                <w:iCs/>
                <w:szCs w:val="24"/>
              </w:rPr>
              <w:t xml:space="preserve">1.1.4  </w:t>
            </w:r>
            <w:r w:rsidRPr="008C4F0C">
              <w:rPr>
                <w:iCs/>
                <w:szCs w:val="24"/>
              </w:rPr>
              <w:t>Molėtų vandens pažinimo centro įkūrimas</w:t>
            </w:r>
          </w:p>
        </w:tc>
        <w:tc>
          <w:tcPr>
            <w:tcW w:w="1984" w:type="dxa"/>
          </w:tcPr>
          <w:p w14:paraId="677BCCB7" w14:textId="77939712" w:rsidR="008C4F0C" w:rsidRPr="007B708B" w:rsidRDefault="68083AC7" w:rsidP="6000E1D6">
            <w:pPr>
              <w:jc w:val="center"/>
            </w:pPr>
            <w:r w:rsidRPr="007B708B">
              <w:t>rengi</w:t>
            </w:r>
            <w:r w:rsidR="00C75BA9" w:rsidRPr="007B708B">
              <w:t>amas</w:t>
            </w:r>
          </w:p>
          <w:p w14:paraId="24889746" w14:textId="2C685D19" w:rsidR="008C4F0C" w:rsidRPr="007B708B" w:rsidRDefault="008C4F0C" w:rsidP="6000E1D6">
            <w:pPr>
              <w:jc w:val="center"/>
            </w:pPr>
          </w:p>
        </w:tc>
        <w:tc>
          <w:tcPr>
            <w:tcW w:w="1843" w:type="dxa"/>
          </w:tcPr>
          <w:p w14:paraId="27201533" w14:textId="30672B23" w:rsidR="008C4F0C" w:rsidRPr="007B708B" w:rsidRDefault="68083AC7" w:rsidP="6000E1D6">
            <w:pPr>
              <w:jc w:val="center"/>
            </w:pPr>
            <w:r w:rsidRPr="007B708B">
              <w:t>-</w:t>
            </w:r>
          </w:p>
        </w:tc>
        <w:tc>
          <w:tcPr>
            <w:tcW w:w="3260" w:type="dxa"/>
          </w:tcPr>
          <w:p w14:paraId="14DA04EB" w14:textId="01E2FE24" w:rsidR="008C4F0C" w:rsidRPr="007B708B" w:rsidRDefault="00C75BA9" w:rsidP="6000E1D6">
            <w:pPr>
              <w:jc w:val="center"/>
            </w:pPr>
            <w:r w:rsidRPr="007B708B">
              <w:t>-</w:t>
            </w:r>
          </w:p>
        </w:tc>
        <w:tc>
          <w:tcPr>
            <w:tcW w:w="1985" w:type="dxa"/>
          </w:tcPr>
          <w:p w14:paraId="0AFB787A" w14:textId="16DACB08" w:rsidR="008C4F0C" w:rsidRPr="007B708B" w:rsidRDefault="68083AC7" w:rsidP="6000E1D6">
            <w:pPr>
              <w:jc w:val="center"/>
            </w:pPr>
            <w:r w:rsidRPr="007B708B">
              <w:t>-</w:t>
            </w:r>
          </w:p>
        </w:tc>
      </w:tr>
      <w:tr w:rsidR="00207322" w14:paraId="22396FC6" w14:textId="77777777" w:rsidTr="009B0096">
        <w:trPr>
          <w:trHeight w:val="545"/>
        </w:trPr>
        <w:tc>
          <w:tcPr>
            <w:tcW w:w="4815" w:type="dxa"/>
          </w:tcPr>
          <w:p w14:paraId="62956BF8" w14:textId="3EB49D1D" w:rsidR="00207322" w:rsidRPr="00207322" w:rsidRDefault="00207322" w:rsidP="009C2885">
            <w:pPr>
              <w:jc w:val="both"/>
              <w:rPr>
                <w:szCs w:val="24"/>
              </w:rPr>
            </w:pPr>
            <w:r w:rsidRPr="00207322">
              <w:rPr>
                <w:szCs w:val="24"/>
              </w:rPr>
              <w:t>1.1.5</w:t>
            </w:r>
            <w:r w:rsidR="009C2885">
              <w:rPr>
                <w:szCs w:val="24"/>
              </w:rPr>
              <w:t xml:space="preserve"> </w:t>
            </w:r>
            <w:r>
              <w:rPr>
                <w:szCs w:val="24"/>
              </w:rPr>
              <w:t xml:space="preserve"> </w:t>
            </w:r>
            <w:r w:rsidRPr="00207322">
              <w:rPr>
                <w:szCs w:val="24"/>
              </w:rPr>
              <w:t>Menų pažinimo centras Anykščiuose</w:t>
            </w:r>
          </w:p>
          <w:p w14:paraId="195BF0F2" w14:textId="77777777" w:rsidR="00207322" w:rsidRDefault="00207322" w:rsidP="009C2885">
            <w:pPr>
              <w:jc w:val="both"/>
              <w:rPr>
                <w:szCs w:val="24"/>
              </w:rPr>
            </w:pPr>
            <w:r w:rsidRPr="00207322">
              <w:rPr>
                <w:szCs w:val="24"/>
              </w:rPr>
              <w:tab/>
            </w:r>
          </w:p>
        </w:tc>
        <w:tc>
          <w:tcPr>
            <w:tcW w:w="1984" w:type="dxa"/>
          </w:tcPr>
          <w:p w14:paraId="7737444F" w14:textId="77777777" w:rsidR="00207322" w:rsidRPr="007B708B" w:rsidRDefault="00207322" w:rsidP="00207322">
            <w:pPr>
              <w:jc w:val="center"/>
              <w:rPr>
                <w:szCs w:val="24"/>
              </w:rPr>
            </w:pPr>
            <w:r w:rsidRPr="007B708B">
              <w:rPr>
                <w:szCs w:val="24"/>
              </w:rPr>
              <w:t>rengiamas</w:t>
            </w:r>
          </w:p>
        </w:tc>
        <w:tc>
          <w:tcPr>
            <w:tcW w:w="1843" w:type="dxa"/>
          </w:tcPr>
          <w:p w14:paraId="1E448715" w14:textId="6A5FFDC9" w:rsidR="00207322" w:rsidRPr="007B708B" w:rsidRDefault="00BA4A28" w:rsidP="00207322">
            <w:pPr>
              <w:jc w:val="center"/>
              <w:rPr>
                <w:szCs w:val="24"/>
              </w:rPr>
            </w:pPr>
            <w:r w:rsidRPr="007B708B">
              <w:rPr>
                <w:szCs w:val="24"/>
              </w:rPr>
              <w:t>-</w:t>
            </w:r>
          </w:p>
        </w:tc>
        <w:tc>
          <w:tcPr>
            <w:tcW w:w="3260" w:type="dxa"/>
          </w:tcPr>
          <w:p w14:paraId="45FEF82F" w14:textId="3D52EE2C" w:rsidR="00207322" w:rsidRPr="007B708B" w:rsidRDefault="007B708B" w:rsidP="00207322">
            <w:pPr>
              <w:jc w:val="center"/>
              <w:rPr>
                <w:szCs w:val="24"/>
              </w:rPr>
            </w:pPr>
            <w:r w:rsidRPr="007B708B">
              <w:rPr>
                <w:szCs w:val="24"/>
              </w:rPr>
              <w:t>-</w:t>
            </w:r>
          </w:p>
        </w:tc>
        <w:tc>
          <w:tcPr>
            <w:tcW w:w="1985" w:type="dxa"/>
          </w:tcPr>
          <w:p w14:paraId="61840ED2" w14:textId="7F97F137" w:rsidR="00207322" w:rsidRPr="007B708B" w:rsidRDefault="00BA4A28" w:rsidP="00BA4A28">
            <w:pPr>
              <w:jc w:val="center"/>
              <w:rPr>
                <w:szCs w:val="24"/>
              </w:rPr>
            </w:pPr>
            <w:r w:rsidRPr="007B708B">
              <w:rPr>
                <w:szCs w:val="24"/>
              </w:rPr>
              <w:t>-</w:t>
            </w:r>
          </w:p>
        </w:tc>
      </w:tr>
      <w:tr w:rsidR="009C2885" w14:paraId="727F1CF0" w14:textId="77777777" w:rsidTr="009B0096">
        <w:trPr>
          <w:trHeight w:val="545"/>
        </w:trPr>
        <w:tc>
          <w:tcPr>
            <w:tcW w:w="4815" w:type="dxa"/>
          </w:tcPr>
          <w:p w14:paraId="5A233554" w14:textId="31FC40C5" w:rsidR="009C2885" w:rsidRPr="00207322" w:rsidRDefault="009C2885" w:rsidP="009C2885">
            <w:pPr>
              <w:jc w:val="both"/>
              <w:rPr>
                <w:szCs w:val="24"/>
              </w:rPr>
            </w:pPr>
            <w:r w:rsidRPr="00207322">
              <w:rPr>
                <w:szCs w:val="24"/>
              </w:rPr>
              <w:t>1.1.</w:t>
            </w:r>
            <w:r>
              <w:rPr>
                <w:szCs w:val="24"/>
              </w:rPr>
              <w:t xml:space="preserve">6 </w:t>
            </w:r>
            <w:r w:rsidRPr="009C2885">
              <w:rPr>
                <w:szCs w:val="24"/>
              </w:rPr>
              <w:t>Jungtinės veiklos sutartis dėl visuomenės sveikatos  ir neformaliojo švietimo paslaugų prieinamumo didinimo ir kokybės gerinimo Anykščių, Molėtų ir Utenos rajonų savivaldybėse</w:t>
            </w:r>
          </w:p>
        </w:tc>
        <w:tc>
          <w:tcPr>
            <w:tcW w:w="1984" w:type="dxa"/>
          </w:tcPr>
          <w:p w14:paraId="665170AB" w14:textId="050EDD6C" w:rsidR="009B0096" w:rsidRPr="009B0096" w:rsidRDefault="009B0096" w:rsidP="009B0096">
            <w:pPr>
              <w:jc w:val="both"/>
            </w:pPr>
            <w:r w:rsidRPr="009B0096">
              <w:t>Dėl visuomenės sveikatos JVS pasirašyta 2025-04-08.</w:t>
            </w:r>
          </w:p>
          <w:p w14:paraId="13C1B840" w14:textId="26512558" w:rsidR="009C2885" w:rsidRPr="00207322" w:rsidRDefault="009B0096" w:rsidP="009B0096">
            <w:pPr>
              <w:jc w:val="both"/>
              <w:rPr>
                <w:szCs w:val="24"/>
              </w:rPr>
            </w:pPr>
            <w:r w:rsidRPr="009B0096">
              <w:t xml:space="preserve">Dėl neformaliojo švietimo  planuojama pasirašyti 2026 m. </w:t>
            </w:r>
            <w:r w:rsidRPr="009B0096">
              <w:lastRenderedPageBreak/>
              <w:t>gegužės pradžioje.</w:t>
            </w:r>
          </w:p>
        </w:tc>
        <w:tc>
          <w:tcPr>
            <w:tcW w:w="1843" w:type="dxa"/>
          </w:tcPr>
          <w:p w14:paraId="09C635D6" w14:textId="3208DD38" w:rsidR="009C2885" w:rsidRDefault="009C2885" w:rsidP="00207322">
            <w:pPr>
              <w:jc w:val="center"/>
              <w:rPr>
                <w:szCs w:val="24"/>
              </w:rPr>
            </w:pPr>
          </w:p>
        </w:tc>
        <w:tc>
          <w:tcPr>
            <w:tcW w:w="3260" w:type="dxa"/>
          </w:tcPr>
          <w:p w14:paraId="140C0A44" w14:textId="191B69AA" w:rsidR="009C2885" w:rsidRDefault="009C2885" w:rsidP="00207322">
            <w:pPr>
              <w:jc w:val="center"/>
              <w:rPr>
                <w:szCs w:val="24"/>
              </w:rPr>
            </w:pPr>
          </w:p>
        </w:tc>
        <w:tc>
          <w:tcPr>
            <w:tcW w:w="1985" w:type="dxa"/>
          </w:tcPr>
          <w:p w14:paraId="2CF29D09" w14:textId="4BB15AB3" w:rsidR="009C2885" w:rsidRPr="00BA4A28" w:rsidRDefault="009C2885" w:rsidP="00BA4A28">
            <w:pPr>
              <w:jc w:val="center"/>
              <w:rPr>
                <w:szCs w:val="24"/>
              </w:rPr>
            </w:pPr>
          </w:p>
        </w:tc>
      </w:tr>
      <w:tr w:rsidR="00207322" w14:paraId="5C74DCA1" w14:textId="77777777" w:rsidTr="33636656">
        <w:trPr>
          <w:trHeight w:val="545"/>
        </w:trPr>
        <w:tc>
          <w:tcPr>
            <w:tcW w:w="13887" w:type="dxa"/>
            <w:gridSpan w:val="5"/>
          </w:tcPr>
          <w:p w14:paraId="1081BE79" w14:textId="77777777" w:rsidR="00207322" w:rsidRDefault="00207322" w:rsidP="00207322">
            <w:pPr>
              <w:rPr>
                <w:szCs w:val="24"/>
                <w:u w:val="single"/>
              </w:rPr>
            </w:pPr>
            <w:r>
              <w:rPr>
                <w:b/>
                <w:szCs w:val="24"/>
              </w:rPr>
              <w:t xml:space="preserve">1.1 </w:t>
            </w:r>
            <w:r w:rsidRPr="00207322">
              <w:rPr>
                <w:b/>
                <w:szCs w:val="24"/>
              </w:rPr>
              <w:t>uždavinys</w:t>
            </w:r>
            <w:r w:rsidRPr="00207322">
              <w:rPr>
                <w:i/>
                <w:szCs w:val="24"/>
              </w:rPr>
              <w:t>: Pagerinti sąlygas SVV ir investuotojams bei pritaikyti lankymui gamtos ir kultūros objektus panaudojant geografinę padėtį, turimą patirtį ir kultūrinę aplinką</w:t>
            </w:r>
          </w:p>
        </w:tc>
      </w:tr>
      <w:tr w:rsidR="00207322" w14:paraId="2EB83D48" w14:textId="77777777" w:rsidTr="009B0096">
        <w:trPr>
          <w:trHeight w:val="545"/>
        </w:trPr>
        <w:tc>
          <w:tcPr>
            <w:tcW w:w="4815" w:type="dxa"/>
          </w:tcPr>
          <w:p w14:paraId="0A4100EE" w14:textId="48C64CB6" w:rsidR="00207322" w:rsidRPr="00207322" w:rsidRDefault="00207322" w:rsidP="009C2885">
            <w:pPr>
              <w:jc w:val="both"/>
              <w:rPr>
                <w:szCs w:val="24"/>
              </w:rPr>
            </w:pPr>
            <w:r w:rsidRPr="00207322">
              <w:rPr>
                <w:szCs w:val="24"/>
              </w:rPr>
              <w:t>1.2.1</w:t>
            </w:r>
            <w:r>
              <w:rPr>
                <w:szCs w:val="24"/>
              </w:rPr>
              <w:t xml:space="preserve"> </w:t>
            </w:r>
            <w:r w:rsidRPr="00207322">
              <w:rPr>
                <w:szCs w:val="24"/>
              </w:rPr>
              <w:t>Kūrybinių ir kultūrinių industrijų potencialo stiprinimas (inkubatorius)</w:t>
            </w:r>
          </w:p>
          <w:p w14:paraId="7ACD6846" w14:textId="77777777" w:rsidR="00207322" w:rsidRDefault="00207322" w:rsidP="009C2885">
            <w:pPr>
              <w:jc w:val="both"/>
              <w:rPr>
                <w:szCs w:val="24"/>
              </w:rPr>
            </w:pPr>
            <w:r w:rsidRPr="00207322">
              <w:rPr>
                <w:szCs w:val="24"/>
              </w:rPr>
              <w:tab/>
            </w:r>
          </w:p>
        </w:tc>
        <w:tc>
          <w:tcPr>
            <w:tcW w:w="1984" w:type="dxa"/>
          </w:tcPr>
          <w:p w14:paraId="35264003" w14:textId="32E80B09" w:rsidR="00207322" w:rsidRPr="007B708B" w:rsidRDefault="009B0096" w:rsidP="00207322">
            <w:pPr>
              <w:jc w:val="center"/>
              <w:rPr>
                <w:szCs w:val="24"/>
              </w:rPr>
            </w:pPr>
            <w:r w:rsidRPr="007B708B">
              <w:rPr>
                <w:szCs w:val="24"/>
              </w:rPr>
              <w:t>įgyvendinamas</w:t>
            </w:r>
          </w:p>
        </w:tc>
        <w:tc>
          <w:tcPr>
            <w:tcW w:w="1843" w:type="dxa"/>
          </w:tcPr>
          <w:p w14:paraId="1772933A" w14:textId="7ABC6F40" w:rsidR="00207322" w:rsidRPr="007B708B" w:rsidRDefault="009B0096" w:rsidP="00207322">
            <w:pPr>
              <w:jc w:val="center"/>
              <w:rPr>
                <w:szCs w:val="24"/>
              </w:rPr>
            </w:pPr>
            <w:r w:rsidRPr="007B708B">
              <w:t>29-326-P-0001</w:t>
            </w:r>
          </w:p>
        </w:tc>
        <w:tc>
          <w:tcPr>
            <w:tcW w:w="3260" w:type="dxa"/>
          </w:tcPr>
          <w:p w14:paraId="2186CD46" w14:textId="7535B005" w:rsidR="00207322" w:rsidRPr="00F808C2" w:rsidRDefault="00583B37" w:rsidP="00583B37">
            <w:pPr>
              <w:jc w:val="both"/>
              <w:rPr>
                <w:color w:val="EE0000"/>
                <w:szCs w:val="24"/>
              </w:rPr>
            </w:pPr>
            <w:r w:rsidRPr="00583B37">
              <w:t>Projektavimo dokumentų ir sprendinių derinimas su atsakinga institucija, šiuo atveju Saugomų teritorijų direkcija, labai prailgino projektavimo paslaugų teikimą, nes nuo 2025 m. gruodžio mėn. negalime rasti kompromiso ir gauti suderinimo.</w:t>
            </w:r>
          </w:p>
        </w:tc>
        <w:tc>
          <w:tcPr>
            <w:tcW w:w="1985" w:type="dxa"/>
          </w:tcPr>
          <w:p w14:paraId="4B7DA88E" w14:textId="238B60C5" w:rsidR="00207322" w:rsidRPr="00F808C2" w:rsidRDefault="00583B37" w:rsidP="00583B37">
            <w:pPr>
              <w:jc w:val="both"/>
              <w:rPr>
                <w:color w:val="EE0000"/>
                <w:szCs w:val="24"/>
              </w:rPr>
            </w:pPr>
            <w:r w:rsidRPr="00583B37">
              <w:t>Bendradarbiaudami su LR Aplinkos ministerija bandome rasti bendrą sprendimą su Saugomų teritorijų direkcija</w:t>
            </w:r>
            <w:r>
              <w:t>.</w:t>
            </w:r>
          </w:p>
        </w:tc>
      </w:tr>
      <w:tr w:rsidR="008C4F0C" w14:paraId="39F0E9F7" w14:textId="77777777" w:rsidTr="009B0096">
        <w:trPr>
          <w:trHeight w:val="545"/>
        </w:trPr>
        <w:tc>
          <w:tcPr>
            <w:tcW w:w="4815" w:type="dxa"/>
          </w:tcPr>
          <w:p w14:paraId="50A936DC" w14:textId="07699C3F" w:rsidR="008C4F0C" w:rsidRPr="00207322" w:rsidRDefault="008C4F0C" w:rsidP="46B29FF8">
            <w:pPr>
              <w:jc w:val="both"/>
            </w:pPr>
            <w:r>
              <w:t xml:space="preserve">1.2.2 </w:t>
            </w:r>
            <w:r w:rsidR="4AA1E948">
              <w:t xml:space="preserve"> </w:t>
            </w:r>
            <w:r w:rsidR="001500BD">
              <w:t>Bendradarbystės centro įkūrimas</w:t>
            </w:r>
          </w:p>
        </w:tc>
        <w:tc>
          <w:tcPr>
            <w:tcW w:w="1984" w:type="dxa"/>
          </w:tcPr>
          <w:p w14:paraId="548317A5" w14:textId="7261505C" w:rsidR="008C4F0C" w:rsidRPr="00F808C2" w:rsidRDefault="1BB2E77F" w:rsidP="00207322">
            <w:pPr>
              <w:jc w:val="center"/>
            </w:pPr>
            <w:r>
              <w:t>igyvendinamas</w:t>
            </w:r>
          </w:p>
          <w:p w14:paraId="06AA784E" w14:textId="4E965D2B" w:rsidR="008C4F0C" w:rsidRPr="00F808C2" w:rsidRDefault="008C4F0C" w:rsidP="41007F06">
            <w:pPr>
              <w:jc w:val="center"/>
              <w:rPr>
                <w:color w:val="EE0000"/>
              </w:rPr>
            </w:pPr>
          </w:p>
        </w:tc>
        <w:tc>
          <w:tcPr>
            <w:tcW w:w="1843" w:type="dxa"/>
          </w:tcPr>
          <w:p w14:paraId="54D60EC5" w14:textId="411AE425" w:rsidR="008C4F0C" w:rsidRPr="00F808C2" w:rsidRDefault="1BB2E77F" w:rsidP="41007F06">
            <w:pPr>
              <w:jc w:val="center"/>
            </w:pPr>
            <w:r w:rsidRPr="41007F06">
              <w:t>29-327-P-0001</w:t>
            </w:r>
          </w:p>
        </w:tc>
        <w:tc>
          <w:tcPr>
            <w:tcW w:w="3260" w:type="dxa"/>
          </w:tcPr>
          <w:p w14:paraId="33016B84" w14:textId="2A9DC338" w:rsidR="008C4F0C" w:rsidRPr="00F808C2" w:rsidRDefault="1BB2E77F" w:rsidP="41007F06">
            <w:pPr>
              <w:jc w:val="center"/>
            </w:pPr>
            <w:r w:rsidRPr="41007F06">
              <w:t>nėra</w:t>
            </w:r>
          </w:p>
        </w:tc>
        <w:tc>
          <w:tcPr>
            <w:tcW w:w="1985" w:type="dxa"/>
          </w:tcPr>
          <w:p w14:paraId="58867986" w14:textId="210C9A3A" w:rsidR="008C4F0C" w:rsidRPr="00F808C2" w:rsidRDefault="1BB2E77F" w:rsidP="41007F06">
            <w:pPr>
              <w:jc w:val="center"/>
            </w:pPr>
            <w:r w:rsidRPr="41007F06">
              <w:t>-</w:t>
            </w:r>
          </w:p>
        </w:tc>
      </w:tr>
      <w:tr w:rsidR="009C2885" w14:paraId="2155F057" w14:textId="77777777" w:rsidTr="009B0096">
        <w:trPr>
          <w:trHeight w:val="545"/>
        </w:trPr>
        <w:tc>
          <w:tcPr>
            <w:tcW w:w="4815" w:type="dxa"/>
          </w:tcPr>
          <w:p w14:paraId="00AD81F7" w14:textId="2529ADA2" w:rsidR="009C2885" w:rsidRPr="00207322" w:rsidRDefault="7DBA517F" w:rsidP="41007F06">
            <w:pPr>
              <w:jc w:val="both"/>
            </w:pPr>
            <w:r>
              <w:t>1.2.3 Investicijoms tinkamų teritorijų išvystymas ir infrastruktūros įrengimas Molėtų rajono savivaldybėje</w:t>
            </w:r>
          </w:p>
        </w:tc>
        <w:tc>
          <w:tcPr>
            <w:tcW w:w="1984" w:type="dxa"/>
          </w:tcPr>
          <w:p w14:paraId="1B5F8E5D" w14:textId="6C5ABD85" w:rsidR="009C2885" w:rsidRPr="00207322" w:rsidRDefault="75511F32" w:rsidP="41007F06">
            <w:pPr>
              <w:jc w:val="center"/>
            </w:pPr>
            <w:r>
              <w:t>igyvendinami</w:t>
            </w:r>
          </w:p>
        </w:tc>
        <w:tc>
          <w:tcPr>
            <w:tcW w:w="1843" w:type="dxa"/>
          </w:tcPr>
          <w:p w14:paraId="3BE55104" w14:textId="2A6670D1" w:rsidR="009C2885" w:rsidRPr="00583B37" w:rsidRDefault="7DBA517F" w:rsidP="41007F06">
            <w:pPr>
              <w:jc w:val="center"/>
            </w:pPr>
            <w:r w:rsidRPr="00583B37">
              <w:t>-</w:t>
            </w:r>
          </w:p>
        </w:tc>
        <w:tc>
          <w:tcPr>
            <w:tcW w:w="3260" w:type="dxa"/>
          </w:tcPr>
          <w:p w14:paraId="6761D384" w14:textId="2897B225" w:rsidR="009C2885" w:rsidRPr="00583B37" w:rsidRDefault="00DE71FE" w:rsidP="41007F06">
            <w:pPr>
              <w:jc w:val="center"/>
            </w:pPr>
            <w:r>
              <w:t>-</w:t>
            </w:r>
          </w:p>
        </w:tc>
        <w:tc>
          <w:tcPr>
            <w:tcW w:w="1985" w:type="dxa"/>
          </w:tcPr>
          <w:p w14:paraId="2EFC5502" w14:textId="6ACD6BA6" w:rsidR="009C2885" w:rsidRPr="00583B37" w:rsidRDefault="169E35CD" w:rsidP="41007F06">
            <w:pPr>
              <w:jc w:val="center"/>
            </w:pPr>
            <w:r w:rsidRPr="00583B37">
              <w:t>-</w:t>
            </w:r>
          </w:p>
        </w:tc>
      </w:tr>
      <w:tr w:rsidR="41007F06" w14:paraId="5C7FD8D5" w14:textId="77777777" w:rsidTr="009B0096">
        <w:trPr>
          <w:trHeight w:val="545"/>
        </w:trPr>
        <w:tc>
          <w:tcPr>
            <w:tcW w:w="4815" w:type="dxa"/>
          </w:tcPr>
          <w:p w14:paraId="5CD36397" w14:textId="76BB6373" w:rsidR="33673EFE" w:rsidRDefault="33673EFE" w:rsidP="41007F06">
            <w:pPr>
              <w:jc w:val="both"/>
              <w:rPr>
                <w:szCs w:val="24"/>
              </w:rPr>
            </w:pPr>
            <w:r w:rsidRPr="41007F06">
              <w:rPr>
                <w:szCs w:val="24"/>
              </w:rPr>
              <w:t>1.2.3.1. Investicijoms tinkamų teritorijų išvystymas ir infrastruktūros įrengimas Molėtų rajono savivaldybėje (I etapas)</w:t>
            </w:r>
          </w:p>
        </w:tc>
        <w:tc>
          <w:tcPr>
            <w:tcW w:w="1984" w:type="dxa"/>
          </w:tcPr>
          <w:p w14:paraId="5809D025" w14:textId="141C5E51" w:rsidR="33673EFE" w:rsidRDefault="33673EFE" w:rsidP="41007F06">
            <w:pPr>
              <w:jc w:val="center"/>
              <w:rPr>
                <w:szCs w:val="24"/>
              </w:rPr>
            </w:pPr>
            <w:r w:rsidRPr="41007F06">
              <w:rPr>
                <w:szCs w:val="24"/>
              </w:rPr>
              <w:t>igyvendinamas</w:t>
            </w:r>
          </w:p>
          <w:p w14:paraId="2A820932" w14:textId="13E00044" w:rsidR="41007F06" w:rsidRDefault="41007F06" w:rsidP="41007F06">
            <w:pPr>
              <w:jc w:val="center"/>
              <w:rPr>
                <w:szCs w:val="24"/>
              </w:rPr>
            </w:pPr>
          </w:p>
        </w:tc>
        <w:tc>
          <w:tcPr>
            <w:tcW w:w="1843" w:type="dxa"/>
          </w:tcPr>
          <w:p w14:paraId="115231D0" w14:textId="2223FF99" w:rsidR="33673EFE" w:rsidRDefault="33673EFE" w:rsidP="41007F06">
            <w:pPr>
              <w:jc w:val="center"/>
              <w:rPr>
                <w:szCs w:val="24"/>
              </w:rPr>
            </w:pPr>
            <w:r w:rsidRPr="41007F06">
              <w:rPr>
                <w:szCs w:val="24"/>
              </w:rPr>
              <w:t>29-339-P-0001</w:t>
            </w:r>
          </w:p>
        </w:tc>
        <w:tc>
          <w:tcPr>
            <w:tcW w:w="3260" w:type="dxa"/>
          </w:tcPr>
          <w:p w14:paraId="1423B9A0" w14:textId="6A81BC9E" w:rsidR="33673EFE" w:rsidRDefault="33673EFE" w:rsidP="41007F06">
            <w:pPr>
              <w:jc w:val="center"/>
              <w:rPr>
                <w:szCs w:val="24"/>
              </w:rPr>
            </w:pPr>
            <w:r w:rsidRPr="41007F06">
              <w:rPr>
                <w:szCs w:val="24"/>
              </w:rPr>
              <w:t>nėra</w:t>
            </w:r>
          </w:p>
        </w:tc>
        <w:tc>
          <w:tcPr>
            <w:tcW w:w="1985" w:type="dxa"/>
          </w:tcPr>
          <w:p w14:paraId="7AC28056" w14:textId="3B82724F" w:rsidR="33673EFE" w:rsidRDefault="33673EFE" w:rsidP="41007F06">
            <w:pPr>
              <w:jc w:val="center"/>
              <w:rPr>
                <w:szCs w:val="24"/>
              </w:rPr>
            </w:pPr>
            <w:r w:rsidRPr="41007F06">
              <w:rPr>
                <w:szCs w:val="24"/>
              </w:rPr>
              <w:t>-</w:t>
            </w:r>
          </w:p>
        </w:tc>
      </w:tr>
      <w:tr w:rsidR="41007F06" w14:paraId="1BC9A158" w14:textId="77777777" w:rsidTr="009B0096">
        <w:trPr>
          <w:trHeight w:val="545"/>
        </w:trPr>
        <w:tc>
          <w:tcPr>
            <w:tcW w:w="4815" w:type="dxa"/>
          </w:tcPr>
          <w:p w14:paraId="6E1612BD" w14:textId="71B3F9F9" w:rsidR="33673EFE" w:rsidRDefault="33673EFE" w:rsidP="41007F06">
            <w:pPr>
              <w:jc w:val="both"/>
              <w:rPr>
                <w:szCs w:val="24"/>
              </w:rPr>
            </w:pPr>
            <w:r w:rsidRPr="41007F06">
              <w:rPr>
                <w:szCs w:val="24"/>
              </w:rPr>
              <w:t>1.2.3.2. Investicijoms tinkamų teritorijų išvystymas ir infrastruktūros įrengimas Molėtų rajono savivaldybėje (II etapas)</w:t>
            </w:r>
          </w:p>
        </w:tc>
        <w:tc>
          <w:tcPr>
            <w:tcW w:w="1984" w:type="dxa"/>
          </w:tcPr>
          <w:p w14:paraId="05E59A0F" w14:textId="141C5E51" w:rsidR="33673EFE" w:rsidRDefault="33673EFE" w:rsidP="41007F06">
            <w:pPr>
              <w:jc w:val="center"/>
              <w:rPr>
                <w:szCs w:val="24"/>
              </w:rPr>
            </w:pPr>
            <w:r w:rsidRPr="41007F06">
              <w:rPr>
                <w:szCs w:val="24"/>
              </w:rPr>
              <w:t>igyvendinamas</w:t>
            </w:r>
          </w:p>
          <w:p w14:paraId="38C775D5" w14:textId="3020A124" w:rsidR="41007F06" w:rsidRDefault="41007F06" w:rsidP="41007F06">
            <w:pPr>
              <w:jc w:val="center"/>
              <w:rPr>
                <w:szCs w:val="24"/>
              </w:rPr>
            </w:pPr>
          </w:p>
        </w:tc>
        <w:tc>
          <w:tcPr>
            <w:tcW w:w="1843" w:type="dxa"/>
          </w:tcPr>
          <w:p w14:paraId="379149C7" w14:textId="49E084A3" w:rsidR="33673EFE" w:rsidRDefault="33673EFE" w:rsidP="41007F06">
            <w:pPr>
              <w:shd w:val="clear" w:color="auto" w:fill="FFFFFF" w:themeFill="background1"/>
              <w:jc w:val="center"/>
              <w:rPr>
                <w:szCs w:val="24"/>
              </w:rPr>
            </w:pPr>
            <w:r w:rsidRPr="41007F06">
              <w:rPr>
                <w:szCs w:val="24"/>
              </w:rPr>
              <w:t>29-337-P-0001</w:t>
            </w:r>
          </w:p>
          <w:p w14:paraId="7C9DD980" w14:textId="2C01530E" w:rsidR="41007F06" w:rsidRDefault="41007F06" w:rsidP="41007F06">
            <w:pPr>
              <w:jc w:val="center"/>
              <w:rPr>
                <w:szCs w:val="24"/>
              </w:rPr>
            </w:pPr>
          </w:p>
          <w:p w14:paraId="7DE41DCE" w14:textId="61A31B53" w:rsidR="41007F06" w:rsidRDefault="41007F06" w:rsidP="41007F06">
            <w:pPr>
              <w:jc w:val="center"/>
              <w:rPr>
                <w:szCs w:val="24"/>
              </w:rPr>
            </w:pPr>
          </w:p>
        </w:tc>
        <w:tc>
          <w:tcPr>
            <w:tcW w:w="3260" w:type="dxa"/>
          </w:tcPr>
          <w:p w14:paraId="52165524" w14:textId="4CB41497" w:rsidR="33673EFE" w:rsidRDefault="33673EFE" w:rsidP="41007F06">
            <w:pPr>
              <w:jc w:val="center"/>
              <w:rPr>
                <w:szCs w:val="24"/>
              </w:rPr>
            </w:pPr>
            <w:r w:rsidRPr="41007F06">
              <w:rPr>
                <w:szCs w:val="24"/>
              </w:rPr>
              <w:t>nėra</w:t>
            </w:r>
          </w:p>
        </w:tc>
        <w:tc>
          <w:tcPr>
            <w:tcW w:w="1985" w:type="dxa"/>
          </w:tcPr>
          <w:p w14:paraId="60EA8178" w14:textId="2D5B666E" w:rsidR="33673EFE" w:rsidRDefault="33673EFE" w:rsidP="41007F06">
            <w:pPr>
              <w:jc w:val="center"/>
              <w:rPr>
                <w:szCs w:val="24"/>
              </w:rPr>
            </w:pPr>
            <w:r w:rsidRPr="41007F06">
              <w:rPr>
                <w:szCs w:val="24"/>
              </w:rPr>
              <w:t>-</w:t>
            </w:r>
          </w:p>
        </w:tc>
      </w:tr>
      <w:tr w:rsidR="00207322" w14:paraId="15AC3037" w14:textId="77777777" w:rsidTr="009B0096">
        <w:trPr>
          <w:trHeight w:val="545"/>
        </w:trPr>
        <w:tc>
          <w:tcPr>
            <w:tcW w:w="4815" w:type="dxa"/>
          </w:tcPr>
          <w:p w14:paraId="4AF9389D" w14:textId="03ED7C8D" w:rsidR="00207322" w:rsidRDefault="00207322" w:rsidP="009C2885">
            <w:pPr>
              <w:jc w:val="both"/>
              <w:rPr>
                <w:szCs w:val="24"/>
              </w:rPr>
            </w:pPr>
            <w:r w:rsidRPr="00207322">
              <w:rPr>
                <w:szCs w:val="24"/>
              </w:rPr>
              <w:t>1.2.4</w:t>
            </w:r>
            <w:r>
              <w:rPr>
                <w:szCs w:val="24"/>
              </w:rPr>
              <w:t xml:space="preserve"> </w:t>
            </w:r>
            <w:r w:rsidRPr="00207322">
              <w:rPr>
                <w:szCs w:val="24"/>
              </w:rPr>
              <w:t>Šventosios upės slėnio pritaikymas lankymui Anykščiuose</w:t>
            </w:r>
          </w:p>
        </w:tc>
        <w:tc>
          <w:tcPr>
            <w:tcW w:w="1984" w:type="dxa"/>
          </w:tcPr>
          <w:p w14:paraId="55FDAC36" w14:textId="77777777" w:rsidR="00207322" w:rsidRPr="00583B37" w:rsidRDefault="00207322" w:rsidP="00207322">
            <w:pPr>
              <w:jc w:val="center"/>
              <w:rPr>
                <w:szCs w:val="24"/>
              </w:rPr>
            </w:pPr>
            <w:r w:rsidRPr="00583B37">
              <w:rPr>
                <w:szCs w:val="24"/>
              </w:rPr>
              <w:t>rengiamas</w:t>
            </w:r>
          </w:p>
        </w:tc>
        <w:tc>
          <w:tcPr>
            <w:tcW w:w="1843" w:type="dxa"/>
          </w:tcPr>
          <w:p w14:paraId="7FC470E6" w14:textId="190B9E57" w:rsidR="00207322" w:rsidRPr="00583B37" w:rsidRDefault="00BA4A28" w:rsidP="00207322">
            <w:pPr>
              <w:jc w:val="center"/>
              <w:rPr>
                <w:szCs w:val="24"/>
              </w:rPr>
            </w:pPr>
            <w:r w:rsidRPr="00583B37">
              <w:rPr>
                <w:szCs w:val="24"/>
              </w:rPr>
              <w:t>-</w:t>
            </w:r>
          </w:p>
        </w:tc>
        <w:tc>
          <w:tcPr>
            <w:tcW w:w="3260" w:type="dxa"/>
          </w:tcPr>
          <w:p w14:paraId="2E2C2D3A" w14:textId="5AAEC829" w:rsidR="00207322" w:rsidRPr="00583B37" w:rsidRDefault="00583B37" w:rsidP="00207322">
            <w:pPr>
              <w:jc w:val="center"/>
              <w:rPr>
                <w:szCs w:val="24"/>
              </w:rPr>
            </w:pPr>
            <w:r w:rsidRPr="00583B37">
              <w:rPr>
                <w:szCs w:val="24"/>
              </w:rPr>
              <w:t>-</w:t>
            </w:r>
          </w:p>
        </w:tc>
        <w:tc>
          <w:tcPr>
            <w:tcW w:w="1985" w:type="dxa"/>
          </w:tcPr>
          <w:p w14:paraId="6FCFE5B4" w14:textId="6DC62ED8" w:rsidR="00207322" w:rsidRPr="00583B37" w:rsidRDefault="00BA4A28" w:rsidP="00BA4A28">
            <w:pPr>
              <w:jc w:val="center"/>
              <w:rPr>
                <w:szCs w:val="24"/>
              </w:rPr>
            </w:pPr>
            <w:r w:rsidRPr="00583B37">
              <w:rPr>
                <w:szCs w:val="24"/>
              </w:rPr>
              <w:t>-</w:t>
            </w:r>
          </w:p>
        </w:tc>
      </w:tr>
      <w:tr w:rsidR="00207322" w14:paraId="59F89D49" w14:textId="77777777" w:rsidTr="009B0096">
        <w:trPr>
          <w:trHeight w:val="545"/>
        </w:trPr>
        <w:tc>
          <w:tcPr>
            <w:tcW w:w="4815" w:type="dxa"/>
          </w:tcPr>
          <w:p w14:paraId="09C27158" w14:textId="77777777" w:rsidR="00207322" w:rsidRPr="00207322" w:rsidRDefault="00207322" w:rsidP="00207322">
            <w:pPr>
              <w:jc w:val="both"/>
              <w:rPr>
                <w:szCs w:val="24"/>
              </w:rPr>
            </w:pPr>
            <w:r w:rsidRPr="00207322">
              <w:rPr>
                <w:szCs w:val="24"/>
              </w:rPr>
              <w:t>1.2.5</w:t>
            </w:r>
            <w:r>
              <w:rPr>
                <w:szCs w:val="24"/>
              </w:rPr>
              <w:t xml:space="preserve"> </w:t>
            </w:r>
            <w:r w:rsidRPr="00207322">
              <w:rPr>
                <w:szCs w:val="24"/>
              </w:rPr>
              <w:t>Ežerų pritaikymas lankymui Anykščių rajono savivaldybėje</w:t>
            </w:r>
          </w:p>
          <w:p w14:paraId="0382FBC3" w14:textId="77777777" w:rsidR="00207322" w:rsidRDefault="00207322" w:rsidP="00207322">
            <w:pPr>
              <w:jc w:val="both"/>
              <w:rPr>
                <w:szCs w:val="24"/>
              </w:rPr>
            </w:pPr>
            <w:r w:rsidRPr="00207322">
              <w:rPr>
                <w:szCs w:val="24"/>
              </w:rPr>
              <w:tab/>
            </w:r>
          </w:p>
        </w:tc>
        <w:tc>
          <w:tcPr>
            <w:tcW w:w="1984" w:type="dxa"/>
          </w:tcPr>
          <w:p w14:paraId="6368E65F" w14:textId="77777777" w:rsidR="00583B37" w:rsidRPr="00583B37" w:rsidRDefault="00583B37" w:rsidP="00583B37">
            <w:pPr>
              <w:jc w:val="center"/>
              <w:rPr>
                <w:szCs w:val="24"/>
              </w:rPr>
            </w:pPr>
            <w:r w:rsidRPr="00583B37">
              <w:rPr>
                <w:szCs w:val="24"/>
              </w:rPr>
              <w:t>igyvendinamas</w:t>
            </w:r>
          </w:p>
          <w:p w14:paraId="5301238F" w14:textId="0BA8BD0A" w:rsidR="00207322" w:rsidRPr="00583B37" w:rsidRDefault="00207322" w:rsidP="00207322">
            <w:pPr>
              <w:jc w:val="center"/>
              <w:rPr>
                <w:szCs w:val="24"/>
              </w:rPr>
            </w:pPr>
          </w:p>
        </w:tc>
        <w:tc>
          <w:tcPr>
            <w:tcW w:w="1843" w:type="dxa"/>
          </w:tcPr>
          <w:p w14:paraId="6DBDF5DF" w14:textId="62B152E7" w:rsidR="00207322" w:rsidRPr="00583B37" w:rsidRDefault="00583B37" w:rsidP="00207322">
            <w:pPr>
              <w:jc w:val="center"/>
              <w:rPr>
                <w:szCs w:val="24"/>
              </w:rPr>
            </w:pPr>
            <w:r w:rsidRPr="00583B37">
              <w:t>29-330-P-0001</w:t>
            </w:r>
          </w:p>
        </w:tc>
        <w:tc>
          <w:tcPr>
            <w:tcW w:w="3260" w:type="dxa"/>
          </w:tcPr>
          <w:p w14:paraId="2B8E4C72" w14:textId="17950131" w:rsidR="00207322" w:rsidRPr="00583B37" w:rsidRDefault="00583B37" w:rsidP="00583B37">
            <w:pPr>
              <w:jc w:val="center"/>
              <w:rPr>
                <w:szCs w:val="24"/>
              </w:rPr>
            </w:pPr>
            <w:r w:rsidRPr="00583B37">
              <w:t>yra</w:t>
            </w:r>
          </w:p>
        </w:tc>
        <w:tc>
          <w:tcPr>
            <w:tcW w:w="1985" w:type="dxa"/>
          </w:tcPr>
          <w:p w14:paraId="0D178291" w14:textId="5C59E41B" w:rsidR="00207322" w:rsidRPr="00583B37" w:rsidRDefault="00583B37">
            <w:pPr>
              <w:jc w:val="both"/>
              <w:rPr>
                <w:szCs w:val="24"/>
              </w:rPr>
            </w:pPr>
            <w:r w:rsidRPr="00583B37">
              <w:t>Po rangos darbų pirkimo gali padidėti kaina; galime nenupirkti iš pirmo karto; gali nebūti pasiūlymų.</w:t>
            </w:r>
          </w:p>
        </w:tc>
      </w:tr>
      <w:tr w:rsidR="009C2885" w14:paraId="064675EC" w14:textId="77777777" w:rsidTr="009B0096">
        <w:trPr>
          <w:trHeight w:val="545"/>
        </w:trPr>
        <w:tc>
          <w:tcPr>
            <w:tcW w:w="4815" w:type="dxa"/>
          </w:tcPr>
          <w:p w14:paraId="1D94B219" w14:textId="6259BE50" w:rsidR="009C2885" w:rsidRPr="00207322" w:rsidRDefault="009C2885" w:rsidP="00207322">
            <w:pPr>
              <w:jc w:val="both"/>
            </w:pPr>
            <w:r>
              <w:lastRenderedPageBreak/>
              <w:t>1.2.6 Gamtos ir kultūros objektų pritaikymas lankymui Molėtų rajono savivaldybėje</w:t>
            </w:r>
          </w:p>
        </w:tc>
        <w:tc>
          <w:tcPr>
            <w:tcW w:w="1984" w:type="dxa"/>
          </w:tcPr>
          <w:p w14:paraId="6C811D14" w14:textId="4486C282" w:rsidR="009C2885" w:rsidRPr="00207322" w:rsidRDefault="00F808C2" w:rsidP="009C2885">
            <w:pPr>
              <w:jc w:val="center"/>
              <w:rPr>
                <w:szCs w:val="24"/>
              </w:rPr>
            </w:pPr>
            <w:r>
              <w:rPr>
                <w:szCs w:val="24"/>
              </w:rPr>
              <w:t>įgyvendinami</w:t>
            </w:r>
          </w:p>
        </w:tc>
        <w:tc>
          <w:tcPr>
            <w:tcW w:w="1843" w:type="dxa"/>
          </w:tcPr>
          <w:p w14:paraId="30458AB8" w14:textId="4ED91F05" w:rsidR="009C2885" w:rsidRDefault="156E6991" w:rsidP="00207322">
            <w:pPr>
              <w:jc w:val="center"/>
            </w:pPr>
            <w:r>
              <w:t>-</w:t>
            </w:r>
          </w:p>
        </w:tc>
        <w:tc>
          <w:tcPr>
            <w:tcW w:w="3260" w:type="dxa"/>
          </w:tcPr>
          <w:p w14:paraId="76E77175" w14:textId="5CD6191C" w:rsidR="009C2885" w:rsidRPr="00583B37" w:rsidRDefault="00583B37" w:rsidP="00207322">
            <w:pPr>
              <w:jc w:val="center"/>
              <w:rPr>
                <w:szCs w:val="24"/>
              </w:rPr>
            </w:pPr>
            <w:r w:rsidRPr="00583B37">
              <w:rPr>
                <w:szCs w:val="24"/>
              </w:rPr>
              <w:t>-</w:t>
            </w:r>
          </w:p>
        </w:tc>
        <w:tc>
          <w:tcPr>
            <w:tcW w:w="1985" w:type="dxa"/>
          </w:tcPr>
          <w:p w14:paraId="27F893AF" w14:textId="65A7B89D" w:rsidR="009C2885" w:rsidRPr="00583B37" w:rsidRDefault="001713B1" w:rsidP="001713B1">
            <w:pPr>
              <w:jc w:val="center"/>
              <w:rPr>
                <w:szCs w:val="24"/>
              </w:rPr>
            </w:pPr>
            <w:r w:rsidRPr="00583B37">
              <w:rPr>
                <w:szCs w:val="24"/>
              </w:rPr>
              <w:t>-</w:t>
            </w:r>
          </w:p>
        </w:tc>
      </w:tr>
      <w:tr w:rsidR="41007F06" w14:paraId="523C1ECA" w14:textId="77777777" w:rsidTr="009B0096">
        <w:trPr>
          <w:trHeight w:val="545"/>
        </w:trPr>
        <w:tc>
          <w:tcPr>
            <w:tcW w:w="4815" w:type="dxa"/>
          </w:tcPr>
          <w:p w14:paraId="39131CE6" w14:textId="4AE5E9BC" w:rsidR="4DAA398B" w:rsidRDefault="4DAA398B" w:rsidP="46B29FF8">
            <w:pPr>
              <w:jc w:val="both"/>
              <w:rPr>
                <w:szCs w:val="24"/>
              </w:rPr>
            </w:pPr>
            <w:r w:rsidRPr="46B29FF8">
              <w:rPr>
                <w:szCs w:val="24"/>
              </w:rPr>
              <w:t>1.2.6.1. Jurkiškio pažintinio tako pritaikymas lankymui.</w:t>
            </w:r>
          </w:p>
        </w:tc>
        <w:tc>
          <w:tcPr>
            <w:tcW w:w="1984" w:type="dxa"/>
          </w:tcPr>
          <w:p w14:paraId="691C49E8" w14:textId="09751C85" w:rsidR="4DAA398B" w:rsidRDefault="4DAA398B" w:rsidP="46B29FF8">
            <w:pPr>
              <w:jc w:val="center"/>
              <w:rPr>
                <w:szCs w:val="24"/>
              </w:rPr>
            </w:pPr>
            <w:r w:rsidRPr="46B29FF8">
              <w:rPr>
                <w:szCs w:val="24"/>
              </w:rPr>
              <w:t>įgyvendinamas</w:t>
            </w:r>
          </w:p>
          <w:p w14:paraId="610080F8" w14:textId="783780E5" w:rsidR="41007F06" w:rsidRDefault="41007F06" w:rsidP="46B29FF8">
            <w:pPr>
              <w:jc w:val="center"/>
              <w:rPr>
                <w:szCs w:val="24"/>
              </w:rPr>
            </w:pPr>
          </w:p>
        </w:tc>
        <w:tc>
          <w:tcPr>
            <w:tcW w:w="1843" w:type="dxa"/>
          </w:tcPr>
          <w:p w14:paraId="123B96C9" w14:textId="07F7AAAA" w:rsidR="4DAA398B" w:rsidRDefault="4DAA398B" w:rsidP="46B29FF8">
            <w:pPr>
              <w:jc w:val="center"/>
              <w:rPr>
                <w:szCs w:val="24"/>
              </w:rPr>
            </w:pPr>
            <w:r w:rsidRPr="46B29FF8">
              <w:rPr>
                <w:szCs w:val="24"/>
              </w:rPr>
              <w:t>29-338-P-0001</w:t>
            </w:r>
          </w:p>
        </w:tc>
        <w:tc>
          <w:tcPr>
            <w:tcW w:w="3260" w:type="dxa"/>
          </w:tcPr>
          <w:p w14:paraId="19CB1CA1" w14:textId="35BA9454" w:rsidR="4DAA398B" w:rsidRDefault="4DAA398B" w:rsidP="46B29FF8">
            <w:pPr>
              <w:jc w:val="center"/>
              <w:rPr>
                <w:szCs w:val="24"/>
              </w:rPr>
            </w:pPr>
            <w:r w:rsidRPr="46B29FF8">
              <w:rPr>
                <w:szCs w:val="24"/>
              </w:rPr>
              <w:t>nėra</w:t>
            </w:r>
          </w:p>
          <w:p w14:paraId="687BE2E6" w14:textId="0125E365" w:rsidR="41007F06" w:rsidRDefault="41007F06" w:rsidP="46B29FF8">
            <w:pPr>
              <w:jc w:val="center"/>
              <w:rPr>
                <w:szCs w:val="24"/>
              </w:rPr>
            </w:pPr>
          </w:p>
        </w:tc>
        <w:tc>
          <w:tcPr>
            <w:tcW w:w="1985" w:type="dxa"/>
          </w:tcPr>
          <w:p w14:paraId="249757FB" w14:textId="0D5F4770" w:rsidR="4DAA398B" w:rsidRDefault="4DAA398B" w:rsidP="46B29FF8">
            <w:pPr>
              <w:jc w:val="center"/>
              <w:rPr>
                <w:szCs w:val="24"/>
              </w:rPr>
            </w:pPr>
            <w:r w:rsidRPr="46B29FF8">
              <w:rPr>
                <w:szCs w:val="24"/>
              </w:rPr>
              <w:t>-</w:t>
            </w:r>
          </w:p>
        </w:tc>
      </w:tr>
      <w:tr w:rsidR="41007F06" w14:paraId="4CFB341A" w14:textId="77777777" w:rsidTr="009B0096">
        <w:trPr>
          <w:trHeight w:val="545"/>
        </w:trPr>
        <w:tc>
          <w:tcPr>
            <w:tcW w:w="4815" w:type="dxa"/>
          </w:tcPr>
          <w:p w14:paraId="30B36B29" w14:textId="77C38824" w:rsidR="04448EAE" w:rsidRDefault="04448EAE" w:rsidP="46B29FF8">
            <w:pPr>
              <w:jc w:val="both"/>
              <w:rPr>
                <w:szCs w:val="24"/>
              </w:rPr>
            </w:pPr>
            <w:r w:rsidRPr="46B29FF8">
              <w:rPr>
                <w:szCs w:val="24"/>
              </w:rPr>
              <w:t>1.2.6.</w:t>
            </w:r>
            <w:r w:rsidR="7851AAFF" w:rsidRPr="46B29FF8">
              <w:rPr>
                <w:szCs w:val="24"/>
              </w:rPr>
              <w:t>2</w:t>
            </w:r>
            <w:r w:rsidRPr="46B29FF8">
              <w:rPr>
                <w:szCs w:val="24"/>
              </w:rPr>
              <w:t xml:space="preserve">. </w:t>
            </w:r>
            <w:r w:rsidR="0A8665FC" w:rsidRPr="46B29FF8">
              <w:rPr>
                <w:szCs w:val="24"/>
              </w:rPr>
              <w:t xml:space="preserve"> Asvejos ežero pritaikymas lankymui</w:t>
            </w:r>
          </w:p>
        </w:tc>
        <w:tc>
          <w:tcPr>
            <w:tcW w:w="1984" w:type="dxa"/>
          </w:tcPr>
          <w:p w14:paraId="050E48CF" w14:textId="09751C85" w:rsidR="0A8665FC" w:rsidRDefault="0A8665FC" w:rsidP="46B29FF8">
            <w:pPr>
              <w:jc w:val="center"/>
              <w:rPr>
                <w:szCs w:val="24"/>
              </w:rPr>
            </w:pPr>
            <w:r w:rsidRPr="46B29FF8">
              <w:rPr>
                <w:szCs w:val="24"/>
              </w:rPr>
              <w:t>įgyvendinamas</w:t>
            </w:r>
          </w:p>
          <w:p w14:paraId="4B49D552" w14:textId="13D8977D" w:rsidR="41007F06" w:rsidRDefault="41007F06" w:rsidP="46B29FF8">
            <w:pPr>
              <w:jc w:val="center"/>
              <w:rPr>
                <w:szCs w:val="24"/>
              </w:rPr>
            </w:pPr>
          </w:p>
        </w:tc>
        <w:tc>
          <w:tcPr>
            <w:tcW w:w="1843" w:type="dxa"/>
          </w:tcPr>
          <w:p w14:paraId="43240AED" w14:textId="73DB2491" w:rsidR="0A8665FC" w:rsidRDefault="0A8665FC" w:rsidP="46B29FF8">
            <w:pPr>
              <w:jc w:val="center"/>
              <w:rPr>
                <w:szCs w:val="24"/>
              </w:rPr>
            </w:pPr>
            <w:r w:rsidRPr="46B29FF8">
              <w:rPr>
                <w:szCs w:val="24"/>
              </w:rPr>
              <w:t>29-337-P-0003</w:t>
            </w:r>
          </w:p>
        </w:tc>
        <w:tc>
          <w:tcPr>
            <w:tcW w:w="3260" w:type="dxa"/>
          </w:tcPr>
          <w:p w14:paraId="0929155C" w14:textId="32FB979B" w:rsidR="0A8665FC" w:rsidRDefault="0A8665FC" w:rsidP="46B29FF8">
            <w:pPr>
              <w:jc w:val="center"/>
              <w:rPr>
                <w:szCs w:val="24"/>
              </w:rPr>
            </w:pPr>
            <w:r w:rsidRPr="46B29FF8">
              <w:rPr>
                <w:szCs w:val="24"/>
              </w:rPr>
              <w:t>nėra</w:t>
            </w:r>
          </w:p>
        </w:tc>
        <w:tc>
          <w:tcPr>
            <w:tcW w:w="1985" w:type="dxa"/>
          </w:tcPr>
          <w:p w14:paraId="42ECCA7E" w14:textId="10390A6D" w:rsidR="0A8665FC" w:rsidRDefault="0A8665FC" w:rsidP="46B29FF8">
            <w:pPr>
              <w:spacing w:line="259" w:lineRule="auto"/>
              <w:jc w:val="center"/>
              <w:rPr>
                <w:szCs w:val="24"/>
              </w:rPr>
            </w:pPr>
            <w:r w:rsidRPr="46B29FF8">
              <w:rPr>
                <w:szCs w:val="24"/>
              </w:rPr>
              <w:t>-</w:t>
            </w:r>
          </w:p>
        </w:tc>
      </w:tr>
      <w:tr w:rsidR="41007F06" w14:paraId="19862455" w14:textId="77777777" w:rsidTr="009B0096">
        <w:trPr>
          <w:trHeight w:val="545"/>
        </w:trPr>
        <w:tc>
          <w:tcPr>
            <w:tcW w:w="4815" w:type="dxa"/>
          </w:tcPr>
          <w:p w14:paraId="14F406D2" w14:textId="6123E60B" w:rsidR="41007F06" w:rsidRDefault="0C9CEEC5" w:rsidP="46B29FF8">
            <w:pPr>
              <w:jc w:val="both"/>
              <w:rPr>
                <w:szCs w:val="24"/>
              </w:rPr>
            </w:pPr>
            <w:r w:rsidRPr="46B29FF8">
              <w:rPr>
                <w:szCs w:val="24"/>
              </w:rPr>
              <w:t>1.2.6.3. Kulionių etnografinės sodybos pritaikymas lankymui</w:t>
            </w:r>
          </w:p>
        </w:tc>
        <w:tc>
          <w:tcPr>
            <w:tcW w:w="1984" w:type="dxa"/>
          </w:tcPr>
          <w:p w14:paraId="63F9D815" w14:textId="09751C85" w:rsidR="41007F06" w:rsidRDefault="0C9CEEC5" w:rsidP="46B29FF8">
            <w:pPr>
              <w:jc w:val="center"/>
              <w:rPr>
                <w:szCs w:val="24"/>
              </w:rPr>
            </w:pPr>
            <w:r w:rsidRPr="46B29FF8">
              <w:rPr>
                <w:szCs w:val="24"/>
              </w:rPr>
              <w:t>įgyvendinamas</w:t>
            </w:r>
          </w:p>
          <w:p w14:paraId="0BE0691C" w14:textId="71D82E99" w:rsidR="41007F06" w:rsidRDefault="41007F06" w:rsidP="46B29FF8">
            <w:pPr>
              <w:jc w:val="center"/>
              <w:rPr>
                <w:szCs w:val="24"/>
              </w:rPr>
            </w:pPr>
          </w:p>
        </w:tc>
        <w:tc>
          <w:tcPr>
            <w:tcW w:w="1843" w:type="dxa"/>
          </w:tcPr>
          <w:p w14:paraId="26D7458D" w14:textId="5F2D86E2" w:rsidR="41007F06" w:rsidRDefault="0C9CEEC5" w:rsidP="46B29FF8">
            <w:pPr>
              <w:jc w:val="center"/>
              <w:rPr>
                <w:color w:val="424242"/>
                <w:szCs w:val="24"/>
              </w:rPr>
            </w:pPr>
            <w:r w:rsidRPr="46B29FF8">
              <w:rPr>
                <w:color w:val="424242"/>
                <w:szCs w:val="24"/>
              </w:rPr>
              <w:t>29-337-P-0002</w:t>
            </w:r>
          </w:p>
        </w:tc>
        <w:tc>
          <w:tcPr>
            <w:tcW w:w="3260" w:type="dxa"/>
          </w:tcPr>
          <w:p w14:paraId="437041DE" w14:textId="53AF30BC" w:rsidR="41007F06" w:rsidRDefault="0C9CEEC5" w:rsidP="46B29FF8">
            <w:pPr>
              <w:jc w:val="center"/>
              <w:rPr>
                <w:szCs w:val="24"/>
              </w:rPr>
            </w:pPr>
            <w:r w:rsidRPr="46B29FF8">
              <w:rPr>
                <w:szCs w:val="24"/>
              </w:rPr>
              <w:t>yra</w:t>
            </w:r>
          </w:p>
        </w:tc>
        <w:tc>
          <w:tcPr>
            <w:tcW w:w="1985" w:type="dxa"/>
          </w:tcPr>
          <w:p w14:paraId="2DD7A5D3" w14:textId="20569CB4" w:rsidR="41007F06" w:rsidRDefault="13AB072B" w:rsidP="46B29FF8">
            <w:pPr>
              <w:jc w:val="both"/>
            </w:pPr>
            <w:r>
              <w:t>Paskelbus projektavimo pirkimą negau</w:t>
            </w:r>
            <w:r w:rsidR="009B0096">
              <w:t xml:space="preserve">ta </w:t>
            </w:r>
            <w:r>
              <w:t>pasiūlymų</w:t>
            </w:r>
            <w:r w:rsidR="05721E51">
              <w:t xml:space="preserve"> (CPO paskelbta 2 kartus</w:t>
            </w:r>
            <w:r w:rsidR="1AD0A2B9">
              <w:t xml:space="preserve"> -</w:t>
            </w:r>
            <w:r w:rsidR="05721E51">
              <w:t xml:space="preserve"> pasiūlymų negauta)</w:t>
            </w:r>
            <w:r>
              <w:t xml:space="preserve">, </w:t>
            </w:r>
            <w:r w:rsidR="4134FBBE">
              <w:t>paskelbtas pirkimas per CVP IS padidinus pirkimo kainą, tačiau</w:t>
            </w:r>
            <w:r>
              <w:t xml:space="preserve"> kyla rizika ilgesnio projekto įgyvendinimo termino nei numatyta plane.</w:t>
            </w:r>
          </w:p>
        </w:tc>
      </w:tr>
      <w:tr w:rsidR="00BA4A28" w14:paraId="4EEA0FC9" w14:textId="77777777" w:rsidTr="009B0096">
        <w:trPr>
          <w:trHeight w:val="545"/>
        </w:trPr>
        <w:tc>
          <w:tcPr>
            <w:tcW w:w="4815" w:type="dxa"/>
          </w:tcPr>
          <w:p w14:paraId="4812717D" w14:textId="6E9564B7" w:rsidR="00BA4A28" w:rsidRPr="00BA4A28" w:rsidRDefault="00BA4A28" w:rsidP="00207322">
            <w:pPr>
              <w:jc w:val="both"/>
              <w:rPr>
                <w:iCs/>
                <w:szCs w:val="24"/>
              </w:rPr>
            </w:pPr>
            <w:r w:rsidRPr="0058607D">
              <w:rPr>
                <w:iCs/>
                <w:szCs w:val="24"/>
              </w:rPr>
              <w:t>1.2.7 Infocentro „Vartai į Aukštaitijos nacionalinį parką“ sukūrimas</w:t>
            </w:r>
          </w:p>
        </w:tc>
        <w:tc>
          <w:tcPr>
            <w:tcW w:w="1984" w:type="dxa"/>
          </w:tcPr>
          <w:p w14:paraId="0698AF37" w14:textId="6FDCE7F5" w:rsidR="00BA4A28" w:rsidRPr="009B0096" w:rsidRDefault="00BA4A28" w:rsidP="00207322">
            <w:pPr>
              <w:jc w:val="center"/>
              <w:rPr>
                <w:szCs w:val="24"/>
              </w:rPr>
            </w:pPr>
            <w:r w:rsidRPr="009B0096">
              <w:rPr>
                <w:szCs w:val="24"/>
              </w:rPr>
              <w:t>rengiamas</w:t>
            </w:r>
          </w:p>
        </w:tc>
        <w:tc>
          <w:tcPr>
            <w:tcW w:w="1843" w:type="dxa"/>
          </w:tcPr>
          <w:p w14:paraId="2A868C8D" w14:textId="05268A46" w:rsidR="00BA4A28" w:rsidRPr="009B0096" w:rsidRDefault="00BA4A28" w:rsidP="00207322">
            <w:pPr>
              <w:jc w:val="center"/>
              <w:rPr>
                <w:szCs w:val="24"/>
              </w:rPr>
            </w:pPr>
            <w:r w:rsidRPr="009B0096">
              <w:rPr>
                <w:szCs w:val="24"/>
              </w:rPr>
              <w:t>-</w:t>
            </w:r>
          </w:p>
        </w:tc>
        <w:tc>
          <w:tcPr>
            <w:tcW w:w="3260" w:type="dxa"/>
          </w:tcPr>
          <w:p w14:paraId="06CAC036" w14:textId="399BA2A6" w:rsidR="00BA4A28" w:rsidRPr="009B0096" w:rsidRDefault="00BA4A28" w:rsidP="00207322">
            <w:pPr>
              <w:jc w:val="center"/>
              <w:rPr>
                <w:szCs w:val="24"/>
              </w:rPr>
            </w:pPr>
            <w:r w:rsidRPr="009B0096">
              <w:rPr>
                <w:szCs w:val="24"/>
              </w:rPr>
              <w:t>nėra</w:t>
            </w:r>
          </w:p>
        </w:tc>
        <w:tc>
          <w:tcPr>
            <w:tcW w:w="1985" w:type="dxa"/>
          </w:tcPr>
          <w:p w14:paraId="2B3C99EE" w14:textId="3435017E" w:rsidR="00BA4A28" w:rsidRPr="00F808C2" w:rsidRDefault="00BA4A28" w:rsidP="00BA4A28">
            <w:pPr>
              <w:jc w:val="center"/>
              <w:rPr>
                <w:color w:val="EE0000"/>
                <w:szCs w:val="24"/>
              </w:rPr>
            </w:pPr>
            <w:r w:rsidRPr="009B0096">
              <w:rPr>
                <w:szCs w:val="24"/>
              </w:rPr>
              <w:t>-</w:t>
            </w:r>
          </w:p>
        </w:tc>
      </w:tr>
      <w:tr w:rsidR="00BA4A28" w14:paraId="387C6B55" w14:textId="77777777" w:rsidTr="009B0096">
        <w:trPr>
          <w:trHeight w:val="983"/>
        </w:trPr>
        <w:tc>
          <w:tcPr>
            <w:tcW w:w="4815" w:type="dxa"/>
          </w:tcPr>
          <w:p w14:paraId="4239E172" w14:textId="0D3525D6" w:rsidR="00BA4A28" w:rsidRPr="00BA4A28" w:rsidRDefault="00BA4A28" w:rsidP="00207322">
            <w:pPr>
              <w:jc w:val="both"/>
              <w:rPr>
                <w:iCs/>
                <w:szCs w:val="24"/>
              </w:rPr>
            </w:pPr>
            <w:r w:rsidRPr="0058607D">
              <w:rPr>
                <w:iCs/>
                <w:szCs w:val="24"/>
              </w:rPr>
              <w:t>1.2.8 Viešosios turizmo infrastruktūros prie Alaušo ežero plėtra</w:t>
            </w:r>
          </w:p>
        </w:tc>
        <w:tc>
          <w:tcPr>
            <w:tcW w:w="1984" w:type="dxa"/>
          </w:tcPr>
          <w:p w14:paraId="418AB7F1" w14:textId="1D848B82" w:rsidR="00BA4A28" w:rsidRPr="009B0096" w:rsidRDefault="009B0096" w:rsidP="00207322">
            <w:pPr>
              <w:jc w:val="center"/>
              <w:rPr>
                <w:szCs w:val="24"/>
              </w:rPr>
            </w:pPr>
            <w:r w:rsidRPr="009B0096">
              <w:rPr>
                <w:szCs w:val="24"/>
              </w:rPr>
              <w:t>įgyvendinamas</w:t>
            </w:r>
          </w:p>
        </w:tc>
        <w:tc>
          <w:tcPr>
            <w:tcW w:w="1843" w:type="dxa"/>
          </w:tcPr>
          <w:p w14:paraId="01BF771D" w14:textId="7BB2978C" w:rsidR="00BA4A28" w:rsidRPr="009B0096" w:rsidRDefault="009B0096" w:rsidP="00207322">
            <w:pPr>
              <w:jc w:val="center"/>
              <w:rPr>
                <w:szCs w:val="24"/>
              </w:rPr>
            </w:pPr>
            <w:r w:rsidRPr="009B0096">
              <w:t>29-333-P-0001</w:t>
            </w:r>
          </w:p>
        </w:tc>
        <w:tc>
          <w:tcPr>
            <w:tcW w:w="3260" w:type="dxa"/>
          </w:tcPr>
          <w:p w14:paraId="29494FDB" w14:textId="1928BE11" w:rsidR="00BA4A28" w:rsidRPr="009B0096" w:rsidRDefault="00BA4A28" w:rsidP="00207322">
            <w:pPr>
              <w:jc w:val="center"/>
              <w:rPr>
                <w:szCs w:val="24"/>
              </w:rPr>
            </w:pPr>
            <w:r w:rsidRPr="009B0096">
              <w:rPr>
                <w:szCs w:val="24"/>
              </w:rPr>
              <w:t>nėra</w:t>
            </w:r>
          </w:p>
        </w:tc>
        <w:tc>
          <w:tcPr>
            <w:tcW w:w="1985" w:type="dxa"/>
          </w:tcPr>
          <w:p w14:paraId="7C894080" w14:textId="4E9B3B0B" w:rsidR="00BA4A28" w:rsidRPr="009B0096" w:rsidRDefault="00BA4A28" w:rsidP="00BA4A28">
            <w:pPr>
              <w:jc w:val="center"/>
              <w:rPr>
                <w:szCs w:val="24"/>
              </w:rPr>
            </w:pPr>
            <w:r w:rsidRPr="009B0096">
              <w:rPr>
                <w:szCs w:val="24"/>
              </w:rPr>
              <w:t>-</w:t>
            </w:r>
          </w:p>
        </w:tc>
      </w:tr>
      <w:tr w:rsidR="00BA4A28" w14:paraId="5DD85CC2" w14:textId="77777777" w:rsidTr="009B0096">
        <w:trPr>
          <w:trHeight w:val="545"/>
        </w:trPr>
        <w:tc>
          <w:tcPr>
            <w:tcW w:w="4815" w:type="dxa"/>
          </w:tcPr>
          <w:p w14:paraId="71FE9B32" w14:textId="53FEC45C" w:rsidR="00BA4A28" w:rsidRPr="00BA4A28" w:rsidRDefault="00BA4A28" w:rsidP="00207322">
            <w:pPr>
              <w:jc w:val="both"/>
              <w:rPr>
                <w:iCs/>
                <w:szCs w:val="24"/>
              </w:rPr>
            </w:pPr>
            <w:r w:rsidRPr="0058607D">
              <w:rPr>
                <w:iCs/>
                <w:szCs w:val="24"/>
              </w:rPr>
              <w:t>1.2.9 Viešosios turizmo infrastruktūros pritaikymas lankymui Utenos rajono savivaldybėje (I etapas)</w:t>
            </w:r>
          </w:p>
        </w:tc>
        <w:tc>
          <w:tcPr>
            <w:tcW w:w="1984" w:type="dxa"/>
          </w:tcPr>
          <w:p w14:paraId="4F94CE0A" w14:textId="495D8195" w:rsidR="00BA4A28" w:rsidRPr="009B0096" w:rsidRDefault="009B0096" w:rsidP="00207322">
            <w:pPr>
              <w:jc w:val="center"/>
              <w:rPr>
                <w:szCs w:val="24"/>
              </w:rPr>
            </w:pPr>
            <w:r w:rsidRPr="009B0096">
              <w:rPr>
                <w:szCs w:val="24"/>
              </w:rPr>
              <w:t>įgyvendinamas</w:t>
            </w:r>
          </w:p>
        </w:tc>
        <w:tc>
          <w:tcPr>
            <w:tcW w:w="1843" w:type="dxa"/>
          </w:tcPr>
          <w:p w14:paraId="1AB13FA9" w14:textId="76E03ADC" w:rsidR="00BA4A28" w:rsidRPr="009B0096" w:rsidRDefault="009B0096" w:rsidP="00207322">
            <w:pPr>
              <w:jc w:val="center"/>
              <w:rPr>
                <w:szCs w:val="24"/>
              </w:rPr>
            </w:pPr>
            <w:r w:rsidRPr="009B0096">
              <w:t>29-332-P-0001</w:t>
            </w:r>
          </w:p>
        </w:tc>
        <w:tc>
          <w:tcPr>
            <w:tcW w:w="3260" w:type="dxa"/>
          </w:tcPr>
          <w:p w14:paraId="1CE3EAB2" w14:textId="4B104ECB" w:rsidR="00BA4A28" w:rsidRPr="009B0096" w:rsidRDefault="00BA4A28" w:rsidP="00207322">
            <w:pPr>
              <w:jc w:val="center"/>
              <w:rPr>
                <w:szCs w:val="24"/>
              </w:rPr>
            </w:pPr>
            <w:r w:rsidRPr="009B0096">
              <w:rPr>
                <w:szCs w:val="24"/>
              </w:rPr>
              <w:t>nėra</w:t>
            </w:r>
          </w:p>
        </w:tc>
        <w:tc>
          <w:tcPr>
            <w:tcW w:w="1985" w:type="dxa"/>
          </w:tcPr>
          <w:p w14:paraId="6EAF8042" w14:textId="3887D8F7" w:rsidR="00BA4A28" w:rsidRPr="00F808C2" w:rsidRDefault="00BA4A28" w:rsidP="00BA4A28">
            <w:pPr>
              <w:jc w:val="center"/>
              <w:rPr>
                <w:color w:val="EE0000"/>
                <w:szCs w:val="24"/>
              </w:rPr>
            </w:pPr>
            <w:r w:rsidRPr="009B0096">
              <w:rPr>
                <w:szCs w:val="24"/>
              </w:rPr>
              <w:t>-</w:t>
            </w:r>
          </w:p>
        </w:tc>
      </w:tr>
      <w:tr w:rsidR="00BA4A28" w14:paraId="21A18E18" w14:textId="77777777" w:rsidTr="009B0096">
        <w:trPr>
          <w:trHeight w:val="545"/>
        </w:trPr>
        <w:tc>
          <w:tcPr>
            <w:tcW w:w="4815" w:type="dxa"/>
          </w:tcPr>
          <w:p w14:paraId="06F3BD3A" w14:textId="32FE81BB" w:rsidR="00BA4A28" w:rsidRPr="00BA4A28" w:rsidRDefault="00BA4A28" w:rsidP="00207322">
            <w:pPr>
              <w:jc w:val="both"/>
              <w:rPr>
                <w:iCs/>
                <w:szCs w:val="24"/>
              </w:rPr>
            </w:pPr>
            <w:r w:rsidRPr="0058607D">
              <w:rPr>
                <w:iCs/>
                <w:szCs w:val="24"/>
              </w:rPr>
              <w:t>1.2.10 Viešosios turizmo infrastruktūros pritaikymas lankymui Utenos rajono savivaldybėje (II etapas)</w:t>
            </w:r>
          </w:p>
        </w:tc>
        <w:tc>
          <w:tcPr>
            <w:tcW w:w="1984" w:type="dxa"/>
          </w:tcPr>
          <w:p w14:paraId="4FAF1A5C" w14:textId="5667B882" w:rsidR="00BA4A28" w:rsidRPr="009B0096" w:rsidRDefault="00BA4A28" w:rsidP="00207322">
            <w:pPr>
              <w:jc w:val="center"/>
              <w:rPr>
                <w:szCs w:val="24"/>
              </w:rPr>
            </w:pPr>
            <w:r w:rsidRPr="009B0096">
              <w:rPr>
                <w:szCs w:val="24"/>
              </w:rPr>
              <w:t>rengiamas</w:t>
            </w:r>
          </w:p>
        </w:tc>
        <w:tc>
          <w:tcPr>
            <w:tcW w:w="1843" w:type="dxa"/>
          </w:tcPr>
          <w:p w14:paraId="0B930F6C" w14:textId="16D733F6" w:rsidR="00BA4A28" w:rsidRPr="009B0096" w:rsidRDefault="00BA4A28" w:rsidP="00207322">
            <w:pPr>
              <w:jc w:val="center"/>
              <w:rPr>
                <w:szCs w:val="24"/>
              </w:rPr>
            </w:pPr>
            <w:r w:rsidRPr="009B0096">
              <w:rPr>
                <w:szCs w:val="24"/>
              </w:rPr>
              <w:t>-</w:t>
            </w:r>
          </w:p>
        </w:tc>
        <w:tc>
          <w:tcPr>
            <w:tcW w:w="3260" w:type="dxa"/>
          </w:tcPr>
          <w:p w14:paraId="23C3471A" w14:textId="4BAB9990" w:rsidR="00BA4A28" w:rsidRPr="009B0096" w:rsidRDefault="00BA4A28" w:rsidP="00207322">
            <w:pPr>
              <w:jc w:val="center"/>
              <w:rPr>
                <w:szCs w:val="24"/>
              </w:rPr>
            </w:pPr>
            <w:r w:rsidRPr="009B0096">
              <w:rPr>
                <w:szCs w:val="24"/>
              </w:rPr>
              <w:t>nėra</w:t>
            </w:r>
          </w:p>
        </w:tc>
        <w:tc>
          <w:tcPr>
            <w:tcW w:w="1985" w:type="dxa"/>
          </w:tcPr>
          <w:p w14:paraId="158B7203" w14:textId="58F134EA" w:rsidR="00BA4A28" w:rsidRPr="00F808C2" w:rsidRDefault="00BA4A28" w:rsidP="00BA4A28">
            <w:pPr>
              <w:jc w:val="center"/>
              <w:rPr>
                <w:color w:val="EE0000"/>
                <w:szCs w:val="24"/>
              </w:rPr>
            </w:pPr>
            <w:r w:rsidRPr="007E0765">
              <w:rPr>
                <w:szCs w:val="24"/>
              </w:rPr>
              <w:t>-</w:t>
            </w:r>
          </w:p>
        </w:tc>
      </w:tr>
      <w:tr w:rsidR="009C2885" w14:paraId="67E380B6" w14:textId="77777777" w:rsidTr="009B0096">
        <w:trPr>
          <w:trHeight w:val="545"/>
        </w:trPr>
        <w:tc>
          <w:tcPr>
            <w:tcW w:w="4815" w:type="dxa"/>
          </w:tcPr>
          <w:p w14:paraId="2FB61A5B" w14:textId="11299D66" w:rsidR="009C2885" w:rsidRPr="0058607D" w:rsidRDefault="009C2885" w:rsidP="00207322">
            <w:pPr>
              <w:jc w:val="both"/>
              <w:rPr>
                <w:iCs/>
                <w:szCs w:val="24"/>
              </w:rPr>
            </w:pPr>
            <w:r>
              <w:rPr>
                <w:iCs/>
                <w:szCs w:val="24"/>
              </w:rPr>
              <w:lastRenderedPageBreak/>
              <w:t xml:space="preserve">1.2.11 </w:t>
            </w:r>
            <w:r w:rsidRPr="009C2885">
              <w:rPr>
                <w:iCs/>
                <w:szCs w:val="24"/>
              </w:rPr>
              <w:t>Viešųjų turizmo paslaugų  efektyvinimas funkcinės zonos Ežerų Lietuva  savivaldybėse</w:t>
            </w:r>
          </w:p>
        </w:tc>
        <w:tc>
          <w:tcPr>
            <w:tcW w:w="1984" w:type="dxa"/>
          </w:tcPr>
          <w:p w14:paraId="781DE5D4" w14:textId="106A5D84" w:rsidR="009C2885" w:rsidRPr="00207322" w:rsidRDefault="00F808C2" w:rsidP="00207322">
            <w:pPr>
              <w:jc w:val="center"/>
              <w:rPr>
                <w:szCs w:val="24"/>
              </w:rPr>
            </w:pPr>
            <w:r>
              <w:rPr>
                <w:szCs w:val="24"/>
              </w:rPr>
              <w:t>įgyvendinamas</w:t>
            </w:r>
          </w:p>
        </w:tc>
        <w:tc>
          <w:tcPr>
            <w:tcW w:w="1843" w:type="dxa"/>
          </w:tcPr>
          <w:p w14:paraId="2E06EEE0" w14:textId="78FD0F52" w:rsidR="009C2885" w:rsidRPr="00F808C2" w:rsidRDefault="43AD1D3C" w:rsidP="46B29FF8">
            <w:pPr>
              <w:jc w:val="center"/>
              <w:rPr>
                <w:szCs w:val="24"/>
              </w:rPr>
            </w:pPr>
            <w:r w:rsidRPr="009B0096">
              <w:rPr>
                <w:szCs w:val="24"/>
              </w:rPr>
              <w:t>29-335-P-0001</w:t>
            </w:r>
          </w:p>
        </w:tc>
        <w:tc>
          <w:tcPr>
            <w:tcW w:w="3260" w:type="dxa"/>
          </w:tcPr>
          <w:p w14:paraId="5B06E0C3" w14:textId="4437E38B" w:rsidR="009C2885" w:rsidRPr="00F808C2" w:rsidRDefault="009C2885" w:rsidP="46B29FF8">
            <w:pPr>
              <w:jc w:val="center"/>
            </w:pPr>
            <w:r w:rsidRPr="46B29FF8">
              <w:t>nėra</w:t>
            </w:r>
          </w:p>
        </w:tc>
        <w:tc>
          <w:tcPr>
            <w:tcW w:w="1985" w:type="dxa"/>
          </w:tcPr>
          <w:p w14:paraId="79D7CD29" w14:textId="77777777" w:rsidR="009C2885" w:rsidRPr="00F808C2" w:rsidRDefault="009C2885" w:rsidP="46B29FF8">
            <w:pPr>
              <w:jc w:val="center"/>
            </w:pPr>
            <w:r w:rsidRPr="46B29FF8">
              <w:t>-</w:t>
            </w:r>
          </w:p>
          <w:p w14:paraId="31E98D6E" w14:textId="2F212C14" w:rsidR="00853751" w:rsidRPr="00F808C2" w:rsidRDefault="00853751" w:rsidP="46B29FF8">
            <w:pPr>
              <w:jc w:val="center"/>
            </w:pPr>
          </w:p>
        </w:tc>
      </w:tr>
      <w:tr w:rsidR="00853751" w14:paraId="0E3A30CB" w14:textId="77777777" w:rsidTr="009B0096">
        <w:trPr>
          <w:trHeight w:val="545"/>
        </w:trPr>
        <w:tc>
          <w:tcPr>
            <w:tcW w:w="4815" w:type="dxa"/>
          </w:tcPr>
          <w:p w14:paraId="47DDF756" w14:textId="3C1330F3" w:rsidR="00853751" w:rsidRDefault="00853751" w:rsidP="00207322">
            <w:pPr>
              <w:jc w:val="both"/>
              <w:rPr>
                <w:iCs/>
                <w:szCs w:val="24"/>
              </w:rPr>
            </w:pPr>
            <w:r>
              <w:rPr>
                <w:iCs/>
                <w:szCs w:val="24"/>
              </w:rPr>
              <w:t xml:space="preserve">1.2.12 </w:t>
            </w:r>
            <w:r w:rsidRPr="00853751">
              <w:rPr>
                <w:iCs/>
                <w:szCs w:val="24"/>
              </w:rPr>
              <w:t>Jungtinės veiklos sutartis turistiniam patrauklumui didinti ir verslo aplinkai gerinti</w:t>
            </w:r>
          </w:p>
        </w:tc>
        <w:tc>
          <w:tcPr>
            <w:tcW w:w="1984" w:type="dxa"/>
          </w:tcPr>
          <w:p w14:paraId="29667EFA" w14:textId="1CE65986" w:rsidR="00853751" w:rsidRDefault="00203E5A" w:rsidP="00207322">
            <w:pPr>
              <w:jc w:val="center"/>
              <w:rPr>
                <w:szCs w:val="24"/>
              </w:rPr>
            </w:pPr>
            <w:r>
              <w:rPr>
                <w:szCs w:val="24"/>
              </w:rPr>
              <w:t>P</w:t>
            </w:r>
            <w:r w:rsidR="00F808C2">
              <w:rPr>
                <w:szCs w:val="24"/>
              </w:rPr>
              <w:t>asirašyta</w:t>
            </w:r>
            <w:r>
              <w:rPr>
                <w:szCs w:val="24"/>
              </w:rPr>
              <w:t xml:space="preserve"> 2025-04-03</w:t>
            </w:r>
          </w:p>
        </w:tc>
        <w:tc>
          <w:tcPr>
            <w:tcW w:w="1843" w:type="dxa"/>
          </w:tcPr>
          <w:p w14:paraId="5C220367" w14:textId="2341202D" w:rsidR="00853751" w:rsidRDefault="009B0096" w:rsidP="00207322">
            <w:pPr>
              <w:jc w:val="center"/>
              <w:rPr>
                <w:szCs w:val="24"/>
              </w:rPr>
            </w:pPr>
            <w:r>
              <w:rPr>
                <w:szCs w:val="24"/>
              </w:rPr>
              <w:t>-</w:t>
            </w:r>
          </w:p>
        </w:tc>
        <w:tc>
          <w:tcPr>
            <w:tcW w:w="3260" w:type="dxa"/>
          </w:tcPr>
          <w:p w14:paraId="1FE9644E" w14:textId="147C192B" w:rsidR="00853751" w:rsidRDefault="009B0096" w:rsidP="00207322">
            <w:pPr>
              <w:jc w:val="center"/>
              <w:rPr>
                <w:szCs w:val="24"/>
              </w:rPr>
            </w:pPr>
            <w:r>
              <w:rPr>
                <w:szCs w:val="24"/>
              </w:rPr>
              <w:t>-</w:t>
            </w:r>
          </w:p>
        </w:tc>
        <w:tc>
          <w:tcPr>
            <w:tcW w:w="1985" w:type="dxa"/>
          </w:tcPr>
          <w:p w14:paraId="57B9CEAA" w14:textId="77DE50A6" w:rsidR="00853751" w:rsidRDefault="009B0096" w:rsidP="00BA4A28">
            <w:pPr>
              <w:jc w:val="center"/>
              <w:rPr>
                <w:szCs w:val="24"/>
              </w:rPr>
            </w:pPr>
            <w:r>
              <w:rPr>
                <w:szCs w:val="24"/>
              </w:rPr>
              <w:t>-</w:t>
            </w:r>
          </w:p>
        </w:tc>
      </w:tr>
    </w:tbl>
    <w:p w14:paraId="31B6E498" w14:textId="77777777" w:rsidR="00D634E8" w:rsidRDefault="00D634E8"/>
    <w:p w14:paraId="45D90FC1" w14:textId="77777777" w:rsidR="00D634E8" w:rsidRDefault="00D634E8">
      <w:pPr>
        <w:jc w:val="both"/>
        <w:rPr>
          <w:b/>
          <w:szCs w:val="24"/>
          <w:highlight w:val="yellow"/>
          <w:u w:val="single"/>
        </w:rPr>
      </w:pPr>
    </w:p>
    <w:p w14:paraId="76CDC6C8" w14:textId="77777777" w:rsidR="00D634E8" w:rsidRDefault="00D634E8">
      <w:pPr>
        <w:jc w:val="both"/>
        <w:rPr>
          <w:i/>
          <w:color w:val="808080"/>
          <w:szCs w:val="24"/>
        </w:rPr>
      </w:pPr>
    </w:p>
    <w:sectPr w:rsidR="00D634E8">
      <w:headerReference w:type="even" r:id="rId7"/>
      <w:headerReference w:type="default" r:id="rId8"/>
      <w:footerReference w:type="even" r:id="rId9"/>
      <w:footerReference w:type="default" r:id="rId10"/>
      <w:headerReference w:type="first" r:id="rId11"/>
      <w:footerReference w:type="first" r:id="rId12"/>
      <w:pgSz w:w="15840" w:h="12240" w:orient="landscape"/>
      <w:pgMar w:top="1701"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FAA86" w14:textId="77777777" w:rsidR="00C81CC2" w:rsidRDefault="00C81CC2">
      <w:pPr>
        <w:rPr>
          <w:sz w:val="22"/>
          <w:szCs w:val="22"/>
        </w:rPr>
      </w:pPr>
      <w:r>
        <w:rPr>
          <w:sz w:val="22"/>
          <w:szCs w:val="22"/>
        </w:rPr>
        <w:separator/>
      </w:r>
    </w:p>
  </w:endnote>
  <w:endnote w:type="continuationSeparator" w:id="0">
    <w:p w14:paraId="0F3D5D1C" w14:textId="77777777" w:rsidR="00C81CC2" w:rsidRDefault="00C81CC2">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A5D44" w14:textId="77777777" w:rsidR="00D634E8" w:rsidRDefault="00D634E8">
    <w:pPr>
      <w:tabs>
        <w:tab w:val="center" w:pos="4513"/>
        <w:tab w:val="right" w:pos="9026"/>
      </w:tabs>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FD911" w14:textId="77777777" w:rsidR="00D634E8" w:rsidRDefault="00D634E8">
    <w:pPr>
      <w:tabs>
        <w:tab w:val="center" w:pos="4513"/>
        <w:tab w:val="right" w:pos="9026"/>
      </w:tabs>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BD55F" w14:textId="77777777" w:rsidR="00D634E8" w:rsidRDefault="00D634E8">
    <w:pPr>
      <w:tabs>
        <w:tab w:val="center" w:pos="4513"/>
        <w:tab w:val="right" w:pos="9026"/>
      </w:tabs>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8E67F" w14:textId="77777777" w:rsidR="00C81CC2" w:rsidRDefault="00C81CC2">
      <w:pPr>
        <w:rPr>
          <w:sz w:val="22"/>
          <w:szCs w:val="22"/>
        </w:rPr>
      </w:pPr>
      <w:r>
        <w:rPr>
          <w:sz w:val="22"/>
          <w:szCs w:val="22"/>
        </w:rPr>
        <w:separator/>
      </w:r>
    </w:p>
  </w:footnote>
  <w:footnote w:type="continuationSeparator" w:id="0">
    <w:p w14:paraId="2DFA0B4A" w14:textId="77777777" w:rsidR="00C81CC2" w:rsidRDefault="00C81CC2">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141BA" w14:textId="77777777" w:rsidR="00D634E8" w:rsidRDefault="00D634E8">
    <w:pPr>
      <w:tabs>
        <w:tab w:val="center" w:pos="4513"/>
        <w:tab w:val="right" w:pos="9026"/>
      </w:tabs>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68118" w14:textId="77777777" w:rsidR="00D634E8" w:rsidRDefault="00F37FDA">
    <w:pPr>
      <w:tabs>
        <w:tab w:val="center" w:pos="4513"/>
        <w:tab w:val="right" w:pos="9026"/>
      </w:tabs>
      <w:jc w:val="center"/>
      <w:rPr>
        <w:szCs w:val="24"/>
      </w:rPr>
    </w:pPr>
    <w:r>
      <w:rPr>
        <w:szCs w:val="24"/>
      </w:rPr>
      <w:fldChar w:fldCharType="begin"/>
    </w:r>
    <w:r>
      <w:rPr>
        <w:szCs w:val="24"/>
      </w:rPr>
      <w:instrText>PAGE   \* MERGEFORMAT</w:instrText>
    </w:r>
    <w:r>
      <w:rPr>
        <w:szCs w:val="24"/>
      </w:rPr>
      <w:fldChar w:fldCharType="separate"/>
    </w:r>
    <w:r w:rsidR="00413B8D">
      <w:rPr>
        <w:noProof/>
        <w:szCs w:val="24"/>
      </w:rPr>
      <w:t>4</w:t>
    </w:r>
    <w:r>
      <w:rPr>
        <w:szCs w:val="24"/>
      </w:rPr>
      <w:fldChar w:fldCharType="end"/>
    </w:r>
  </w:p>
  <w:p w14:paraId="17C37F5D" w14:textId="77777777" w:rsidR="00D634E8" w:rsidRDefault="00D634E8">
    <w:pPr>
      <w:tabs>
        <w:tab w:val="center" w:pos="4513"/>
        <w:tab w:val="right" w:pos="9026"/>
      </w:tabs>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222A8" w14:textId="77777777" w:rsidR="00D634E8" w:rsidRDefault="00D634E8">
    <w:pPr>
      <w:tabs>
        <w:tab w:val="center" w:pos="4513"/>
        <w:tab w:val="right" w:pos="9026"/>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F87C99"/>
    <w:multiLevelType w:val="hybridMultilevel"/>
    <w:tmpl w:val="597E8B3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67BE2996"/>
    <w:multiLevelType w:val="hybridMultilevel"/>
    <w:tmpl w:val="0D167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7588723">
    <w:abstractNumId w:val="0"/>
  </w:num>
  <w:num w:numId="2" w16cid:durableId="18700291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0B33"/>
    <w:rsid w:val="00016E0C"/>
    <w:rsid w:val="00055203"/>
    <w:rsid w:val="000648C1"/>
    <w:rsid w:val="00074178"/>
    <w:rsid w:val="00076279"/>
    <w:rsid w:val="000803D7"/>
    <w:rsid w:val="0009567E"/>
    <w:rsid w:val="000B36EE"/>
    <w:rsid w:val="000E422E"/>
    <w:rsid w:val="000E61B3"/>
    <w:rsid w:val="000E70F1"/>
    <w:rsid w:val="0010652E"/>
    <w:rsid w:val="0013523E"/>
    <w:rsid w:val="001500BD"/>
    <w:rsid w:val="00155395"/>
    <w:rsid w:val="001713B1"/>
    <w:rsid w:val="00183DA4"/>
    <w:rsid w:val="00185411"/>
    <w:rsid w:val="001C1F99"/>
    <w:rsid w:val="001F793D"/>
    <w:rsid w:val="00203E5A"/>
    <w:rsid w:val="00207322"/>
    <w:rsid w:val="00241571"/>
    <w:rsid w:val="00260B33"/>
    <w:rsid w:val="00276ED7"/>
    <w:rsid w:val="00290527"/>
    <w:rsid w:val="002A350A"/>
    <w:rsid w:val="002B79D4"/>
    <w:rsid w:val="002E49BB"/>
    <w:rsid w:val="0032464C"/>
    <w:rsid w:val="00363DB0"/>
    <w:rsid w:val="00367385"/>
    <w:rsid w:val="003E266D"/>
    <w:rsid w:val="003F3AEB"/>
    <w:rsid w:val="003F5FB2"/>
    <w:rsid w:val="00403AED"/>
    <w:rsid w:val="00410AAA"/>
    <w:rsid w:val="00413B8D"/>
    <w:rsid w:val="004156B5"/>
    <w:rsid w:val="00446C70"/>
    <w:rsid w:val="00467E03"/>
    <w:rsid w:val="004E4AC6"/>
    <w:rsid w:val="004F05DE"/>
    <w:rsid w:val="004F394B"/>
    <w:rsid w:val="00527968"/>
    <w:rsid w:val="0053501F"/>
    <w:rsid w:val="005365CC"/>
    <w:rsid w:val="00583B37"/>
    <w:rsid w:val="0058607D"/>
    <w:rsid w:val="005B1151"/>
    <w:rsid w:val="005C02D8"/>
    <w:rsid w:val="005C6F49"/>
    <w:rsid w:val="005D6FE7"/>
    <w:rsid w:val="005F01CD"/>
    <w:rsid w:val="00612E8E"/>
    <w:rsid w:val="0061497E"/>
    <w:rsid w:val="00622E4E"/>
    <w:rsid w:val="006237EA"/>
    <w:rsid w:val="006C0AEE"/>
    <w:rsid w:val="006C231E"/>
    <w:rsid w:val="006C4E46"/>
    <w:rsid w:val="006C71E2"/>
    <w:rsid w:val="006D781C"/>
    <w:rsid w:val="006F0786"/>
    <w:rsid w:val="006F1218"/>
    <w:rsid w:val="007168E4"/>
    <w:rsid w:val="00731CA3"/>
    <w:rsid w:val="007A44DB"/>
    <w:rsid w:val="007B708B"/>
    <w:rsid w:val="007D02AA"/>
    <w:rsid w:val="007D59D3"/>
    <w:rsid w:val="007E0765"/>
    <w:rsid w:val="00825B70"/>
    <w:rsid w:val="00846800"/>
    <w:rsid w:val="00853751"/>
    <w:rsid w:val="008600A8"/>
    <w:rsid w:val="008879A0"/>
    <w:rsid w:val="008A0686"/>
    <w:rsid w:val="008A21FE"/>
    <w:rsid w:val="008B4C99"/>
    <w:rsid w:val="008B4D24"/>
    <w:rsid w:val="008C18CF"/>
    <w:rsid w:val="008C4F0C"/>
    <w:rsid w:val="008D4866"/>
    <w:rsid w:val="008F0B99"/>
    <w:rsid w:val="00901D6C"/>
    <w:rsid w:val="009218A2"/>
    <w:rsid w:val="00935C1C"/>
    <w:rsid w:val="0093795E"/>
    <w:rsid w:val="00943B49"/>
    <w:rsid w:val="00976CEF"/>
    <w:rsid w:val="009865DE"/>
    <w:rsid w:val="0098701B"/>
    <w:rsid w:val="009B0096"/>
    <w:rsid w:val="009C1C50"/>
    <w:rsid w:val="009C2885"/>
    <w:rsid w:val="009D080E"/>
    <w:rsid w:val="009D0B9E"/>
    <w:rsid w:val="009E337C"/>
    <w:rsid w:val="009F55E2"/>
    <w:rsid w:val="009F7B60"/>
    <w:rsid w:val="00A16C3C"/>
    <w:rsid w:val="00A2019F"/>
    <w:rsid w:val="00A425D5"/>
    <w:rsid w:val="00A6573F"/>
    <w:rsid w:val="00A81DEA"/>
    <w:rsid w:val="00AB2143"/>
    <w:rsid w:val="00AC47D5"/>
    <w:rsid w:val="00AE6AC1"/>
    <w:rsid w:val="00AF36FA"/>
    <w:rsid w:val="00B06082"/>
    <w:rsid w:val="00B164B5"/>
    <w:rsid w:val="00B2301F"/>
    <w:rsid w:val="00B333C8"/>
    <w:rsid w:val="00B33898"/>
    <w:rsid w:val="00B34805"/>
    <w:rsid w:val="00B935E8"/>
    <w:rsid w:val="00B95070"/>
    <w:rsid w:val="00B96A1F"/>
    <w:rsid w:val="00BA4A28"/>
    <w:rsid w:val="00BE5084"/>
    <w:rsid w:val="00C01CE3"/>
    <w:rsid w:val="00C10A9C"/>
    <w:rsid w:val="00C152D1"/>
    <w:rsid w:val="00C230BE"/>
    <w:rsid w:val="00C6363B"/>
    <w:rsid w:val="00C75BA9"/>
    <w:rsid w:val="00C777B0"/>
    <w:rsid w:val="00C81CC2"/>
    <w:rsid w:val="00C92CF1"/>
    <w:rsid w:val="00C974BE"/>
    <w:rsid w:val="00CA33AE"/>
    <w:rsid w:val="00CD025F"/>
    <w:rsid w:val="00CE4DFF"/>
    <w:rsid w:val="00D10D5A"/>
    <w:rsid w:val="00D31F8A"/>
    <w:rsid w:val="00D53FFC"/>
    <w:rsid w:val="00D634E8"/>
    <w:rsid w:val="00DC17E6"/>
    <w:rsid w:val="00DC3D8B"/>
    <w:rsid w:val="00DE13D2"/>
    <w:rsid w:val="00DE71FE"/>
    <w:rsid w:val="00E206CA"/>
    <w:rsid w:val="00E20A89"/>
    <w:rsid w:val="00E65E1B"/>
    <w:rsid w:val="00E70EBB"/>
    <w:rsid w:val="00E84917"/>
    <w:rsid w:val="00EA34F0"/>
    <w:rsid w:val="00EB27EF"/>
    <w:rsid w:val="00EF0EA5"/>
    <w:rsid w:val="00EF694F"/>
    <w:rsid w:val="00F37FDA"/>
    <w:rsid w:val="00F55C23"/>
    <w:rsid w:val="00F808C2"/>
    <w:rsid w:val="00F8361F"/>
    <w:rsid w:val="00FD35E1"/>
    <w:rsid w:val="00FE6909"/>
    <w:rsid w:val="020D2E04"/>
    <w:rsid w:val="04448EAE"/>
    <w:rsid w:val="056F08FB"/>
    <w:rsid w:val="05721E51"/>
    <w:rsid w:val="06AA7796"/>
    <w:rsid w:val="06C2738A"/>
    <w:rsid w:val="08917CBC"/>
    <w:rsid w:val="0A8665FC"/>
    <w:rsid w:val="0C9CEEC5"/>
    <w:rsid w:val="0F7431F3"/>
    <w:rsid w:val="13071C1B"/>
    <w:rsid w:val="13AB072B"/>
    <w:rsid w:val="156E6991"/>
    <w:rsid w:val="169E35CD"/>
    <w:rsid w:val="196DA8B5"/>
    <w:rsid w:val="1AD0A2B9"/>
    <w:rsid w:val="1BB2E77F"/>
    <w:rsid w:val="20F597E5"/>
    <w:rsid w:val="2142E9F0"/>
    <w:rsid w:val="227CE598"/>
    <w:rsid w:val="26C6DCE4"/>
    <w:rsid w:val="276689EC"/>
    <w:rsid w:val="29E90D49"/>
    <w:rsid w:val="2E0796E7"/>
    <w:rsid w:val="312216B3"/>
    <w:rsid w:val="31D6042A"/>
    <w:rsid w:val="3200C021"/>
    <w:rsid w:val="331CE805"/>
    <w:rsid w:val="33636656"/>
    <w:rsid w:val="33673EFE"/>
    <w:rsid w:val="3449DF0C"/>
    <w:rsid w:val="37892A3C"/>
    <w:rsid w:val="3F514225"/>
    <w:rsid w:val="3FB7DE4D"/>
    <w:rsid w:val="41007F06"/>
    <w:rsid w:val="4134FBBE"/>
    <w:rsid w:val="4284363F"/>
    <w:rsid w:val="42F0D839"/>
    <w:rsid w:val="43AD1D3C"/>
    <w:rsid w:val="44CBA9DA"/>
    <w:rsid w:val="45902360"/>
    <w:rsid w:val="46B29FF8"/>
    <w:rsid w:val="4718B4E8"/>
    <w:rsid w:val="4AA1E948"/>
    <w:rsid w:val="4DAA398B"/>
    <w:rsid w:val="5B359E55"/>
    <w:rsid w:val="6000E1D6"/>
    <w:rsid w:val="6093E2D5"/>
    <w:rsid w:val="68083AC7"/>
    <w:rsid w:val="6D29E3EB"/>
    <w:rsid w:val="6F421E53"/>
    <w:rsid w:val="71C5E528"/>
    <w:rsid w:val="71D35FD5"/>
    <w:rsid w:val="72C546C9"/>
    <w:rsid w:val="75511F32"/>
    <w:rsid w:val="75B03D91"/>
    <w:rsid w:val="7851AAFF"/>
    <w:rsid w:val="7DBA517F"/>
    <w:rsid w:val="7E484715"/>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4832E"/>
  <w15:chartTrackingRefBased/>
  <w15:docId w15:val="{74A59CE7-DA36-4CBC-B0D3-F237BC655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
    <w:basedOn w:val="prastasis"/>
    <w:qFormat/>
    <w:rsid w:val="00731CA3"/>
    <w:pPr>
      <w:ind w:left="720"/>
      <w:contextualSpacing/>
    </w:pPr>
  </w:style>
  <w:style w:type="paragraph" w:styleId="Puslapioinaostekstas">
    <w:name w:val="footnote text"/>
    <w:aliases w:val="Diagrama,Char1,atask Puslapio išnašos tekstas,Footnote,Footnote Diagrama,Footnote Text Char Char,Footnote Char Char,Footnote Char,Footnote text,fn,Footnote Text Char1 Char Char2,Footnote Text OCR Char1 Char1 Char,Footnot,Ch,Char"/>
    <w:basedOn w:val="prastasis"/>
    <w:link w:val="PuslapioinaostekstasDiagrama"/>
    <w:unhideWhenUsed/>
    <w:qFormat/>
    <w:rsid w:val="00A16C3C"/>
    <w:pPr>
      <w:jc w:val="both"/>
    </w:pPr>
    <w:rPr>
      <w:sz w:val="20"/>
    </w:rPr>
  </w:style>
  <w:style w:type="character" w:customStyle="1" w:styleId="PuslapioinaostekstasDiagrama">
    <w:name w:val="Puslapio išnašos tekstas Diagrama"/>
    <w:aliases w:val="Diagrama Diagrama,Char1 Diagrama,atask Puslapio išnašos tekstas Diagrama,Footnote Diagrama1,Footnote Diagrama Diagrama,Footnote Text Char Char Diagrama,Footnote Char Char Diagrama,Footnote Char Diagrama,fn Diagrama"/>
    <w:basedOn w:val="Numatytasispastraiposriftas"/>
    <w:link w:val="Puslapioinaostekstas"/>
    <w:rsid w:val="00A16C3C"/>
    <w:rPr>
      <w:lang w:eastAsia="en-US"/>
    </w:rPr>
  </w:style>
  <w:style w:type="character" w:styleId="Puslapioinaosnuoroda">
    <w:name w:val="footnote reference"/>
    <w:aliases w:val="Footnote Reference Number,BVI fnr,Footnote symbol,Footnote anchor,Times 10 Point,Exposant 3 Point,Footnote reference number,Voetnootverwijzing,Footnote number,fr,Footnotemark,FR,Footnotemark1,Footnotemark2,FR1,Footnotemark3,FR2"/>
    <w:basedOn w:val="Numatytasispastraiposriftas"/>
    <w:link w:val="FootnotesymbolCarZchn"/>
    <w:uiPriority w:val="99"/>
    <w:unhideWhenUsed/>
    <w:qFormat/>
    <w:rsid w:val="00A16C3C"/>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prastasis"/>
    <w:link w:val="Puslapioinaosnuoroda"/>
    <w:uiPriority w:val="99"/>
    <w:rsid w:val="00A16C3C"/>
    <w:pPr>
      <w:spacing w:after="160" w:line="240" w:lineRule="exact"/>
      <w:jc w:val="both"/>
    </w:pPr>
    <w:rPr>
      <w:sz w:val="20"/>
      <w:vertAlign w:val="superscript"/>
      <w:lang w:eastAsia="lt-LT"/>
    </w:rPr>
  </w:style>
  <w:style w:type="character" w:styleId="Hipersaitas">
    <w:name w:val="Hyperlink"/>
    <w:basedOn w:val="Numatytasispastraiposriftas"/>
    <w:unhideWhenUsed/>
    <w:rsid w:val="00A16C3C"/>
    <w:rPr>
      <w:color w:val="0563C1" w:themeColor="hyperlink"/>
      <w:u w:val="single"/>
    </w:rPr>
  </w:style>
  <w:style w:type="paragraph" w:styleId="Antrats">
    <w:name w:val="header"/>
    <w:basedOn w:val="prastasis"/>
    <w:link w:val="AntratsDiagrama"/>
    <w:semiHidden/>
    <w:unhideWhenUsed/>
    <w:rsid w:val="008C18CF"/>
    <w:pPr>
      <w:tabs>
        <w:tab w:val="center" w:pos="4819"/>
        <w:tab w:val="right" w:pos="9638"/>
      </w:tabs>
    </w:pPr>
  </w:style>
  <w:style w:type="character" w:customStyle="1" w:styleId="AntratsDiagrama">
    <w:name w:val="Antraštės Diagrama"/>
    <w:basedOn w:val="Numatytasispastraiposriftas"/>
    <w:link w:val="Antrats"/>
    <w:semiHidden/>
    <w:rsid w:val="008C18CF"/>
    <w:rPr>
      <w:sz w:val="24"/>
      <w:lang w:eastAsia="en-US"/>
    </w:rPr>
  </w:style>
  <w:style w:type="paragraph" w:styleId="Porat">
    <w:name w:val="footer"/>
    <w:basedOn w:val="prastasis"/>
    <w:link w:val="PoratDiagrama"/>
    <w:semiHidden/>
    <w:unhideWhenUsed/>
    <w:rsid w:val="008C18CF"/>
    <w:pPr>
      <w:tabs>
        <w:tab w:val="center" w:pos="4819"/>
        <w:tab w:val="right" w:pos="9638"/>
      </w:tabs>
    </w:pPr>
  </w:style>
  <w:style w:type="character" w:customStyle="1" w:styleId="PoratDiagrama">
    <w:name w:val="Poraštė Diagrama"/>
    <w:basedOn w:val="Numatytasispastraiposriftas"/>
    <w:link w:val="Porat"/>
    <w:semiHidden/>
    <w:rsid w:val="008C18CF"/>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178039">
      <w:bodyDiv w:val="1"/>
      <w:marLeft w:val="0"/>
      <w:marRight w:val="0"/>
      <w:marTop w:val="0"/>
      <w:marBottom w:val="0"/>
      <w:divBdr>
        <w:top w:val="none" w:sz="0" w:space="0" w:color="auto"/>
        <w:left w:val="none" w:sz="0" w:space="0" w:color="auto"/>
        <w:bottom w:val="none" w:sz="0" w:space="0" w:color="auto"/>
        <w:right w:val="none" w:sz="0" w:space="0" w:color="auto"/>
      </w:divBdr>
    </w:div>
    <w:div w:id="899902384">
      <w:bodyDiv w:val="1"/>
      <w:marLeft w:val="0"/>
      <w:marRight w:val="0"/>
      <w:marTop w:val="0"/>
      <w:marBottom w:val="0"/>
      <w:divBdr>
        <w:top w:val="none" w:sz="0" w:space="0" w:color="auto"/>
        <w:left w:val="none" w:sz="0" w:space="0" w:color="auto"/>
        <w:bottom w:val="none" w:sz="0" w:space="0" w:color="auto"/>
        <w:right w:val="none" w:sz="0" w:space="0" w:color="auto"/>
      </w:divBdr>
    </w:div>
    <w:div w:id="1665813860">
      <w:bodyDiv w:val="1"/>
      <w:marLeft w:val="0"/>
      <w:marRight w:val="0"/>
      <w:marTop w:val="0"/>
      <w:marBottom w:val="0"/>
      <w:divBdr>
        <w:top w:val="none" w:sz="0" w:space="0" w:color="auto"/>
        <w:left w:val="none" w:sz="0" w:space="0" w:color="auto"/>
        <w:bottom w:val="none" w:sz="0" w:space="0" w:color="auto"/>
        <w:right w:val="none" w:sz="0" w:space="0" w:color="auto"/>
      </w:divBdr>
    </w:div>
    <w:div w:id="1964994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15</Pages>
  <Words>2359</Words>
  <Characters>15336</Characters>
  <Application>Microsoft Office Word</Application>
  <DocSecurity>0</DocSecurity>
  <Lines>666</Lines>
  <Paragraphs>491</Paragraphs>
  <ScaleCrop>false</ScaleCrop>
  <HeadingPairs>
    <vt:vector size="2" baseType="variant">
      <vt:variant>
        <vt:lpstr>Pavadinimas</vt:lpstr>
      </vt:variant>
      <vt:variant>
        <vt:i4>1</vt:i4>
      </vt:variant>
    </vt:vector>
  </HeadingPairs>
  <TitlesOfParts>
    <vt:vector size="1" baseType="lpstr">
      <vt:lpstr/>
    </vt:vector>
  </TitlesOfParts>
  <Company>IRD prie VRM</Company>
  <LinksUpToDate>false</LinksUpToDate>
  <CharactersWithSpaces>17204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Šarkauskaitė</dc:creator>
  <cp:keywords/>
  <cp:lastModifiedBy>Živilė Žalienė</cp:lastModifiedBy>
  <cp:revision>55</cp:revision>
  <cp:lastPrinted>2026-04-20T15:44:00Z</cp:lastPrinted>
  <dcterms:created xsi:type="dcterms:W3CDTF">2025-01-14T23:45:00Z</dcterms:created>
  <dcterms:modified xsi:type="dcterms:W3CDTF">2026-05-08T08:08:00Z</dcterms:modified>
</cp:coreProperties>
</file>