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2B63F" w14:textId="77777777" w:rsidR="00A76044" w:rsidRDefault="00000000">
      <w:pPr>
        <w:jc w:val="both"/>
      </w:pPr>
      <w:r>
        <w:rPr>
          <w:b/>
          <w:i/>
        </w:rPr>
        <w:t>Suvestinė redakcija nuo 2025-10-01</w:t>
      </w:r>
    </w:p>
    <w:p w14:paraId="4EA65133" w14:textId="77777777" w:rsidR="00A76044" w:rsidRDefault="00A76044">
      <w:pPr>
        <w:jc w:val="both"/>
        <w:rPr>
          <w:sz w:val="20"/>
        </w:rPr>
      </w:pPr>
    </w:p>
    <w:p w14:paraId="5D85E1D9" w14:textId="77777777" w:rsidR="00A76044" w:rsidRDefault="00000000">
      <w:pPr>
        <w:jc w:val="both"/>
        <w:rPr>
          <w:sz w:val="20"/>
        </w:rPr>
      </w:pPr>
      <w:r>
        <w:rPr>
          <w:i/>
          <w:sz w:val="20"/>
        </w:rPr>
        <w:t>Sprendimas paskelbtas: TAR 2018-12-27, i. k. 2018-21512</w:t>
      </w:r>
    </w:p>
    <w:p w14:paraId="7436373E" w14:textId="77777777" w:rsidR="00A76044" w:rsidRDefault="00A76044">
      <w:pPr>
        <w:jc w:val="both"/>
        <w:rPr>
          <w:sz w:val="20"/>
        </w:rPr>
      </w:pPr>
    </w:p>
    <w:p w14:paraId="5EF23790" w14:textId="77777777" w:rsidR="00A76044" w:rsidRDefault="00A76044">
      <w:pPr>
        <w:overflowPunct w:val="0"/>
        <w:ind w:right="-86"/>
        <w:rPr>
          <w:b/>
          <w:color w:val="000000"/>
          <w:szCs w:val="24"/>
          <w:lang w:eastAsia="lt-LT"/>
        </w:rPr>
      </w:pPr>
    </w:p>
    <w:p w14:paraId="0D4A7AD7" w14:textId="77777777" w:rsidR="00A76044" w:rsidRDefault="00000000">
      <w:pPr>
        <w:overflowPunct w:val="0"/>
        <w:jc w:val="center"/>
        <w:rPr>
          <w:b/>
          <w:color w:val="000000"/>
          <w:szCs w:val="24"/>
          <w:lang w:eastAsia="lt-LT"/>
        </w:rPr>
      </w:pPr>
      <w:r>
        <w:rPr>
          <w:noProof/>
          <w:color w:val="000000"/>
          <w:szCs w:val="24"/>
          <w:lang w:eastAsia="lt-LT"/>
        </w:rPr>
        <w:drawing>
          <wp:inline distT="0" distB="0" distL="0" distR="0" wp14:anchorId="2445644E" wp14:editId="1525B86A">
            <wp:extent cx="673100" cy="673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73100"/>
                    </a:xfrm>
                    <a:prstGeom prst="rect">
                      <a:avLst/>
                    </a:prstGeom>
                    <a:noFill/>
                    <a:ln>
                      <a:noFill/>
                    </a:ln>
                  </pic:spPr>
                </pic:pic>
              </a:graphicData>
            </a:graphic>
          </wp:inline>
        </w:drawing>
      </w:r>
    </w:p>
    <w:p w14:paraId="7D573051" w14:textId="77777777" w:rsidR="00A76044" w:rsidRDefault="00000000">
      <w:pPr>
        <w:overflowPunct w:val="0"/>
        <w:jc w:val="center"/>
        <w:rPr>
          <w:b/>
          <w:color w:val="000000"/>
          <w:szCs w:val="24"/>
          <w:lang w:eastAsia="lt-LT"/>
        </w:rPr>
      </w:pPr>
      <w:r>
        <w:rPr>
          <w:b/>
          <w:color w:val="000000"/>
          <w:szCs w:val="24"/>
          <w:lang w:eastAsia="lt-LT"/>
        </w:rPr>
        <w:t>ANYKŠČIŲ RAJONO SAVIVALDYBĖS</w:t>
      </w:r>
    </w:p>
    <w:p w14:paraId="14E585B2" w14:textId="77777777" w:rsidR="00A76044" w:rsidRDefault="00000000">
      <w:pPr>
        <w:overflowPunct w:val="0"/>
        <w:jc w:val="center"/>
        <w:rPr>
          <w:b/>
          <w:color w:val="000000"/>
          <w:szCs w:val="24"/>
          <w:lang w:eastAsia="lt-LT"/>
        </w:rPr>
      </w:pPr>
      <w:r>
        <w:rPr>
          <w:b/>
          <w:color w:val="000000"/>
          <w:szCs w:val="24"/>
          <w:lang w:eastAsia="lt-LT"/>
        </w:rPr>
        <w:t>TARYBA</w:t>
      </w:r>
    </w:p>
    <w:p w14:paraId="4446B14A" w14:textId="77777777" w:rsidR="00A76044" w:rsidRDefault="00A76044">
      <w:pPr>
        <w:overflowPunct w:val="0"/>
        <w:jc w:val="center"/>
        <w:rPr>
          <w:color w:val="000000"/>
          <w:szCs w:val="24"/>
          <w:lang w:eastAsia="lt-LT"/>
        </w:rPr>
      </w:pPr>
    </w:p>
    <w:p w14:paraId="670C437D" w14:textId="77777777" w:rsidR="00A76044" w:rsidRDefault="00000000">
      <w:pPr>
        <w:overflowPunct w:val="0"/>
        <w:jc w:val="center"/>
        <w:rPr>
          <w:b/>
          <w:color w:val="000000"/>
          <w:szCs w:val="24"/>
          <w:lang w:eastAsia="lt-LT"/>
        </w:rPr>
      </w:pPr>
      <w:r>
        <w:rPr>
          <w:b/>
          <w:color w:val="000000"/>
          <w:szCs w:val="24"/>
          <w:lang w:eastAsia="lt-LT"/>
        </w:rPr>
        <w:t>SPRENDIMAS</w:t>
      </w:r>
    </w:p>
    <w:p w14:paraId="5C8609EB" w14:textId="77777777" w:rsidR="00A76044" w:rsidRDefault="00000000">
      <w:pPr>
        <w:widowControl w:val="0"/>
        <w:suppressAutoHyphens/>
        <w:jc w:val="center"/>
        <w:rPr>
          <w:rFonts w:eastAsia="Andale Sans UI"/>
          <w:b/>
          <w:kern w:val="1"/>
          <w:szCs w:val="24"/>
          <w:lang w:eastAsia="lt-LT"/>
        </w:rPr>
      </w:pPr>
      <w:r>
        <w:rPr>
          <w:b/>
          <w:caps/>
          <w:szCs w:val="24"/>
          <w:lang w:eastAsia="lt-LT"/>
        </w:rPr>
        <w:t xml:space="preserve">dėl </w:t>
      </w:r>
      <w:r>
        <w:rPr>
          <w:b/>
          <w:szCs w:val="24"/>
          <w:lang w:eastAsia="lt-LT"/>
        </w:rPr>
        <w:t>ANYKŠČIŲ</w:t>
      </w:r>
      <w:r>
        <w:rPr>
          <w:b/>
          <w:caps/>
          <w:szCs w:val="24"/>
          <w:lang w:eastAsia="lt-LT"/>
        </w:rPr>
        <w:t xml:space="preserve"> R</w:t>
      </w:r>
      <w:r>
        <w:rPr>
          <w:b/>
          <w:bCs/>
          <w:color w:val="000000"/>
          <w:szCs w:val="24"/>
          <w:lang w:eastAsia="lt-LT"/>
        </w:rPr>
        <w:t>AJONO SAVIVALDYBĖS PSICHOLOGINIŲ KRIZIŲ VALDYMO GRUPĖS SUDARYMO IR VEIKLOS REGLAMENTO PATVIRTINIMO</w:t>
      </w:r>
    </w:p>
    <w:p w14:paraId="1D3771B6" w14:textId="77777777" w:rsidR="00A76044" w:rsidRDefault="00A76044">
      <w:pPr>
        <w:jc w:val="center"/>
        <w:rPr>
          <w:color w:val="000000"/>
          <w:szCs w:val="24"/>
          <w:lang w:eastAsia="lt-LT"/>
        </w:rPr>
      </w:pPr>
    </w:p>
    <w:p w14:paraId="731217D3" w14:textId="77777777" w:rsidR="00A76044" w:rsidRDefault="00000000">
      <w:pPr>
        <w:overflowPunct w:val="0"/>
        <w:jc w:val="center"/>
        <w:rPr>
          <w:color w:val="000000"/>
          <w:szCs w:val="24"/>
          <w:lang w:eastAsia="lt-LT"/>
        </w:rPr>
      </w:pPr>
      <w:r>
        <w:rPr>
          <w:color w:val="000000"/>
          <w:szCs w:val="24"/>
          <w:lang w:eastAsia="lt-LT"/>
        </w:rPr>
        <w:t>2018 m. gruodžio 20 d. Nr. 1-TS-336</w:t>
      </w:r>
    </w:p>
    <w:p w14:paraId="1828E926" w14:textId="77777777" w:rsidR="00A76044" w:rsidRDefault="00000000">
      <w:pPr>
        <w:jc w:val="center"/>
        <w:rPr>
          <w:color w:val="000000"/>
          <w:szCs w:val="24"/>
          <w:lang w:eastAsia="lt-LT"/>
        </w:rPr>
      </w:pPr>
      <w:r>
        <w:rPr>
          <w:szCs w:val="24"/>
          <w:lang w:eastAsia="lt-LT"/>
        </w:rPr>
        <w:t>Anykščiai</w:t>
      </w:r>
    </w:p>
    <w:p w14:paraId="74851511" w14:textId="77777777" w:rsidR="00A76044" w:rsidRDefault="00A76044">
      <w:pPr>
        <w:tabs>
          <w:tab w:val="left" w:pos="720"/>
          <w:tab w:val="left" w:pos="900"/>
        </w:tabs>
        <w:jc w:val="center"/>
        <w:rPr>
          <w:szCs w:val="24"/>
          <w:lang w:eastAsia="lt-LT"/>
        </w:rPr>
      </w:pPr>
    </w:p>
    <w:p w14:paraId="30862B35" w14:textId="77777777" w:rsidR="00A76044" w:rsidRDefault="00A76044">
      <w:pPr>
        <w:tabs>
          <w:tab w:val="left" w:pos="720"/>
          <w:tab w:val="left" w:pos="900"/>
        </w:tabs>
        <w:jc w:val="center"/>
        <w:rPr>
          <w:szCs w:val="24"/>
          <w:lang w:eastAsia="lt-LT"/>
        </w:rPr>
      </w:pPr>
    </w:p>
    <w:p w14:paraId="263457D0" w14:textId="77777777" w:rsidR="00A76044" w:rsidRDefault="00000000">
      <w:pPr>
        <w:suppressAutoHyphens/>
        <w:spacing w:line="360" w:lineRule="auto"/>
        <w:ind w:firstLine="709"/>
        <w:jc w:val="both"/>
        <w:rPr>
          <w:szCs w:val="24"/>
          <w:lang w:eastAsia="lt-LT"/>
        </w:rPr>
      </w:pPr>
      <w:r>
        <w:rPr>
          <w:rFonts w:eastAsia="Calibri"/>
          <w:szCs w:val="24"/>
          <w:lang w:val="en-US" w:eastAsia="ar-SA"/>
        </w:rPr>
        <w:t xml:space="preserve">Vadovaudamasi Lietuvos Respublikos vietos savivaldos įstatymo 6 straipsnio 18 punktu, 16 straipsnio 2 dalies 6 punktu, Psichikos sveikatos strategijos įgyvendinimo ir savižudybių </w:t>
      </w:r>
      <w:r>
        <w:rPr>
          <w:rFonts w:eastAsia="Calibri"/>
          <w:szCs w:val="24"/>
          <w:lang w:eastAsia="ar-SA"/>
        </w:rPr>
        <w:t>prevencijos veiksmų planu 2016-2020 metams, patvirtintu Lietuvos Respublikos sveikatos apsaugos ministro 2016 m. vasario 9 įsakymu Nr. V-213 „Dėl psichikos sveikatos strategijos įgyvendinimo ir savižudybių prevencijos veiksmų plano 2016-2020 metams patvirtinimo“, Anykščių rajono savivaldybės strateginio 2019–2025 metų plėtros plano, patvirtinto Anykščių rajono savivaldybės tarybos 2018 m. gruodžio 20 d.  sprendimu Nr. 1-TS-337 „Dėl Anykščių rajono savivaldybės strateginio 2019–2025 metų plėtros plano patvirtinimo“ 3 prioriteto „</w:t>
      </w:r>
      <w:r>
        <w:rPr>
          <w:bCs/>
          <w:szCs w:val="24"/>
          <w:lang w:eastAsia="lt-LT"/>
        </w:rPr>
        <w:t>Sumanios, sveikos, saugios, pilietiškos ir aprūpintos visuomenės kūrimas</w:t>
      </w:r>
      <w:r>
        <w:rPr>
          <w:rFonts w:eastAsia="Calibri"/>
          <w:szCs w:val="24"/>
          <w:lang w:eastAsia="ar-SA"/>
        </w:rPr>
        <w:t>“, 3.4 tikslo „Saugumo stiprinimas rajone, didinant gyventojų pilietiškumą ir bendruomeniškumą“, 3.4.2. uždavinio „Vykdyti prevencines programas ir veiklas“ 3.4.2.1. priemone „Vykdyti ir skatinti vykdyti savižudybių prevencijai skirtas priemones ir programas Anykščių rajone “</w:t>
      </w:r>
      <w:r>
        <w:rPr>
          <w:rFonts w:eastAsia="Andale Sans UI"/>
          <w:kern w:val="1"/>
          <w:szCs w:val="24"/>
          <w:lang w:eastAsia="ar-SA"/>
        </w:rPr>
        <w:t>,</w:t>
      </w:r>
      <w:r>
        <w:rPr>
          <w:rFonts w:eastAsia="Calibri"/>
          <w:szCs w:val="24"/>
          <w:lang w:eastAsia="ar-SA"/>
        </w:rPr>
        <w:t xml:space="preserve"> bei atsižvelgdama į Anykščių rajono</w:t>
      </w:r>
      <w:r>
        <w:rPr>
          <w:rFonts w:eastAsia="Calibri"/>
          <w:szCs w:val="24"/>
          <w:lang w:val="en-US" w:eastAsia="ar-SA"/>
        </w:rPr>
        <w:t xml:space="preserve"> savivaldybės administracijos direktoriaus</w:t>
      </w:r>
      <w:r>
        <w:rPr>
          <w:rFonts w:eastAsia="Batang"/>
          <w:szCs w:val="24"/>
          <w:lang w:val="en-US" w:eastAsia="ar-SA"/>
        </w:rPr>
        <w:t xml:space="preserve"> 2018 m. gruodžio 11 d. </w:t>
      </w:r>
      <w:r>
        <w:rPr>
          <w:rFonts w:eastAsia="Calibri"/>
          <w:szCs w:val="24"/>
          <w:lang w:val="en-US" w:eastAsia="ar-SA"/>
        </w:rPr>
        <w:t xml:space="preserve">įsakymą Nr. 1-AĮ-958 „Dėl Anykščių rajono savivaldybės administracijos atstovų delegavimo į Anykščių rajono savivaldybės </w:t>
      </w:r>
      <w:r>
        <w:rPr>
          <w:rFonts w:eastAsia="Calibri"/>
          <w:szCs w:val="24"/>
          <w:lang w:eastAsia="ar-SA"/>
        </w:rPr>
        <w:t>psichologinių krizių valdymo grupę“, viešosios įstaigos Anykščių rajono psichikos sveikatos centro 2018-12-06 raštą Nr. S-(1.2)-470 „</w:t>
      </w:r>
      <w:r>
        <w:rPr>
          <w:rFonts w:eastAsia="Batang"/>
          <w:szCs w:val="24"/>
          <w:lang w:eastAsia="ar-SA"/>
        </w:rPr>
        <w:t>Dėl atstovų delegavimo į Anykščių rajono savivaldybės psichologinių krizių valdymo grupę“,</w:t>
      </w:r>
      <w:r>
        <w:rPr>
          <w:rFonts w:eastAsia="Calibri"/>
          <w:szCs w:val="24"/>
          <w:lang w:eastAsia="ar-SA"/>
        </w:rPr>
        <w:t xml:space="preserve"> viešosios įstaigos Anykščių rajono savivaldybės pirminės sveikatos priežiūros centro 2018-12-06 raštą Nr. S-2064-5.16 „</w:t>
      </w:r>
      <w:r>
        <w:rPr>
          <w:rFonts w:eastAsia="Batang"/>
          <w:szCs w:val="24"/>
          <w:lang w:eastAsia="ar-SA"/>
        </w:rPr>
        <w:t>Dėl atstovo delegavimo į Anykščių rajono savivaldybės psichologinių krizių grupę“,</w:t>
      </w:r>
      <w:r>
        <w:rPr>
          <w:rFonts w:eastAsia="Calibri"/>
          <w:szCs w:val="24"/>
          <w:lang w:eastAsia="ar-SA"/>
        </w:rPr>
        <w:t xml:space="preserve"> Utenos apskrities vyriausiojo policijos komisariato Anykščių rajono policijos komisariato 2018-12-05 raštą Nr. 89-S-13084 „Dėl atstovo delegavimo</w:t>
      </w:r>
      <w:r>
        <w:rPr>
          <w:rFonts w:eastAsia="Batang"/>
          <w:szCs w:val="24"/>
          <w:lang w:eastAsia="ar-SA"/>
        </w:rPr>
        <w:t xml:space="preserve"> į </w:t>
      </w:r>
      <w:r>
        <w:rPr>
          <w:rFonts w:eastAsia="Calibri"/>
          <w:szCs w:val="24"/>
          <w:lang w:eastAsia="ar-SA"/>
        </w:rPr>
        <w:t xml:space="preserve">Anykščių rajono savivaldybės psichologinių krizių valdymo grupę“, </w:t>
      </w:r>
      <w:r>
        <w:rPr>
          <w:rFonts w:eastAsia="Andale Sans UI"/>
          <w:kern w:val="1"/>
          <w:szCs w:val="24"/>
          <w:lang w:eastAsia="ar-SA"/>
        </w:rPr>
        <w:t xml:space="preserve">Anykščių rajono savivaldybės taryba </w:t>
      </w:r>
      <w:r>
        <w:rPr>
          <w:rFonts w:eastAsia="Andale Sans UI"/>
          <w:spacing w:val="60"/>
          <w:kern w:val="24"/>
          <w:szCs w:val="24"/>
          <w:lang w:eastAsia="ar-SA"/>
        </w:rPr>
        <w:t>nusprendžia</w:t>
      </w:r>
      <w:r>
        <w:rPr>
          <w:rFonts w:eastAsia="Andale Sans UI"/>
          <w:kern w:val="1"/>
          <w:szCs w:val="24"/>
          <w:lang w:eastAsia="ar-SA"/>
        </w:rPr>
        <w:t>:</w:t>
      </w:r>
      <w:r>
        <w:rPr>
          <w:rFonts w:eastAsia="Batang"/>
          <w:szCs w:val="24"/>
          <w:lang w:eastAsia="ar-SA"/>
        </w:rPr>
        <w:t xml:space="preserve"> </w:t>
      </w:r>
    </w:p>
    <w:p w14:paraId="41198BF2" w14:textId="77777777" w:rsidR="00A76044" w:rsidRDefault="00000000">
      <w:pPr>
        <w:overflowPunct w:val="0"/>
        <w:spacing w:line="360" w:lineRule="auto"/>
        <w:ind w:firstLine="709"/>
        <w:jc w:val="both"/>
        <w:rPr>
          <w:rFonts w:eastAsia="Andale Sans UI"/>
          <w:kern w:val="1"/>
          <w:szCs w:val="24"/>
          <w:lang w:eastAsia="lt-LT"/>
        </w:rPr>
      </w:pPr>
      <w:r>
        <w:rPr>
          <w:rFonts w:eastAsia="Andale Sans UI"/>
          <w:kern w:val="1"/>
          <w:szCs w:val="24"/>
          <w:lang w:eastAsia="lt-LT"/>
        </w:rPr>
        <w:lastRenderedPageBreak/>
        <w:t>1. Sudaryti Anykščių rajono savivaldybės psichologinių krizių valdymo grupę:</w:t>
      </w:r>
    </w:p>
    <w:p w14:paraId="0C1AA466" w14:textId="77777777" w:rsidR="00A76044" w:rsidRDefault="00000000">
      <w:pPr>
        <w:tabs>
          <w:tab w:val="left" w:pos="1134"/>
        </w:tabs>
        <w:spacing w:line="360" w:lineRule="auto"/>
        <w:ind w:firstLine="709"/>
        <w:jc w:val="both"/>
        <w:rPr>
          <w:rFonts w:eastAsia="Andale Sans UI"/>
          <w:kern w:val="1"/>
          <w:szCs w:val="24"/>
          <w:lang w:eastAsia="lt-LT"/>
        </w:rPr>
      </w:pPr>
      <w:r>
        <w:rPr>
          <w:szCs w:val="24"/>
          <w:lang w:eastAsia="lt-LT"/>
        </w:rPr>
        <w:t xml:space="preserve">1.1. </w:t>
      </w:r>
      <w:r>
        <w:rPr>
          <w:bCs/>
          <w:szCs w:val="24"/>
          <w:lang w:eastAsia="lt-LT"/>
        </w:rPr>
        <w:t>Vaiva Daugelavičienė, Anykščių rajono savivaldybės administracijos Sveikatos reikalų koordinatorė,</w:t>
      </w:r>
      <w:r>
        <w:rPr>
          <w:rFonts w:eastAsia="Andale Sans UI"/>
          <w:kern w:val="2"/>
          <w:szCs w:val="24"/>
          <w:lang w:eastAsia="lt-LT"/>
        </w:rPr>
        <w:t xml:space="preserve"> psichologinių krizių valdymo grupės vadovė</w:t>
      </w:r>
      <w:r>
        <w:rPr>
          <w:bCs/>
          <w:szCs w:val="24"/>
          <w:lang w:eastAsia="lt-LT"/>
        </w:rPr>
        <w:t>;</w:t>
      </w:r>
      <w:r>
        <w:rPr>
          <w:szCs w:val="24"/>
          <w:lang w:eastAsia="lt-LT"/>
        </w:rPr>
        <w:t xml:space="preserve">  </w:t>
      </w:r>
    </w:p>
    <w:p w14:paraId="75219C97" w14:textId="77777777" w:rsidR="00A76044" w:rsidRDefault="00000000">
      <w:pPr>
        <w:rPr>
          <w:rFonts w:eastAsia="MS Mincho"/>
          <w:i/>
          <w:iCs/>
          <w:sz w:val="20"/>
        </w:rPr>
      </w:pPr>
      <w:r>
        <w:rPr>
          <w:rFonts w:eastAsia="MS Mincho"/>
          <w:i/>
          <w:iCs/>
          <w:sz w:val="20"/>
        </w:rPr>
        <w:t>Papunkčio pakeitimai:</w:t>
      </w:r>
    </w:p>
    <w:p w14:paraId="25814E42" w14:textId="77777777" w:rsidR="00A76044" w:rsidRDefault="00000000">
      <w:pPr>
        <w:jc w:val="both"/>
        <w:rPr>
          <w:rFonts w:eastAsia="MS Mincho"/>
          <w:i/>
          <w:iCs/>
          <w:sz w:val="20"/>
        </w:rPr>
      </w:pPr>
      <w:r>
        <w:rPr>
          <w:rFonts w:eastAsia="MS Mincho"/>
          <w:i/>
          <w:iCs/>
          <w:sz w:val="20"/>
        </w:rPr>
        <w:t xml:space="preserve">Nr. </w:t>
      </w:r>
      <w:hyperlink r:id="rId8" w:history="1">
        <w:r w:rsidRPr="00532B9F">
          <w:rPr>
            <w:rFonts w:eastAsia="MS Mincho"/>
            <w:i/>
            <w:iCs/>
            <w:color w:val="0000FF" w:themeColor="hyperlink"/>
            <w:sz w:val="20"/>
            <w:u w:val="single"/>
          </w:rPr>
          <w:t>1-TS-306</w:t>
        </w:r>
      </w:hyperlink>
      <w:r>
        <w:rPr>
          <w:rFonts w:eastAsia="MS Mincho"/>
          <w:i/>
          <w:iCs/>
          <w:sz w:val="20"/>
        </w:rPr>
        <w:t>, 2022-11-24, paskelbta TAR 2022-11-24, i. k. 2022-23707</w:t>
      </w:r>
    </w:p>
    <w:p w14:paraId="6CA40820" w14:textId="77777777" w:rsidR="00A76044" w:rsidRDefault="00000000">
      <w:pPr>
        <w:jc w:val="both"/>
        <w:rPr>
          <w:rFonts w:eastAsia="MS Mincho"/>
          <w:i/>
          <w:iCs/>
          <w:sz w:val="20"/>
        </w:rPr>
      </w:pPr>
      <w:r>
        <w:rPr>
          <w:rFonts w:eastAsia="MS Mincho"/>
          <w:i/>
          <w:iCs/>
          <w:sz w:val="20"/>
        </w:rPr>
        <w:t xml:space="preserve">Nr. </w:t>
      </w:r>
      <w:hyperlink r:id="rId9" w:history="1">
        <w:r w:rsidRPr="00532B9F">
          <w:rPr>
            <w:rFonts w:eastAsia="MS Mincho"/>
            <w:i/>
            <w:iCs/>
            <w:color w:val="0000FF" w:themeColor="hyperlink"/>
            <w:sz w:val="20"/>
            <w:u w:val="single"/>
          </w:rPr>
          <w:t>1-TS-296</w:t>
        </w:r>
      </w:hyperlink>
      <w:r>
        <w:rPr>
          <w:rFonts w:eastAsia="MS Mincho"/>
          <w:i/>
          <w:iCs/>
          <w:sz w:val="20"/>
        </w:rPr>
        <w:t>, 2025-09-25, paskelbta TAR 2025-09-30, i. k. 2025-16308</w:t>
      </w:r>
    </w:p>
    <w:p w14:paraId="6BD89EC5" w14:textId="77777777" w:rsidR="00A76044" w:rsidRDefault="00A76044"/>
    <w:p w14:paraId="704FE22D" w14:textId="77777777" w:rsidR="00A76044" w:rsidRDefault="00000000">
      <w:pPr>
        <w:overflowPunct w:val="0"/>
        <w:spacing w:line="360" w:lineRule="auto"/>
        <w:ind w:firstLine="709"/>
        <w:jc w:val="both"/>
        <w:rPr>
          <w:rFonts w:eastAsia="Andale Sans UI"/>
          <w:kern w:val="1"/>
          <w:szCs w:val="24"/>
          <w:lang w:eastAsia="lt-LT"/>
        </w:rPr>
      </w:pPr>
      <w:r>
        <w:rPr>
          <w:rFonts w:ascii="TimesLT" w:eastAsia="Andale Sans UI" w:hAnsi="TimesLT"/>
          <w:kern w:val="1"/>
          <w:szCs w:val="24"/>
          <w:lang w:eastAsia="lt-LT"/>
        </w:rPr>
        <w:t xml:space="preserve">1.2. </w:t>
      </w:r>
      <w:r>
        <w:rPr>
          <w:szCs w:val="24"/>
          <w:lang w:eastAsia="lt-LT"/>
        </w:rPr>
        <w:t>Svetlana Šerelienė</w:t>
      </w:r>
      <w:r>
        <w:rPr>
          <w:rFonts w:ascii="TimesLT" w:eastAsia="Andale Sans UI" w:hAnsi="TimesLT"/>
          <w:kern w:val="1"/>
          <w:szCs w:val="24"/>
          <w:lang w:eastAsia="lt-LT"/>
        </w:rPr>
        <w:t>, Anykščių rajono savivaldybės administracijos Tarpinstitucinio bendradarbiavimo koordinatorė, psichologinių krizių valdymo grupės vadovės pavaduotoja;</w:t>
      </w:r>
      <w:r>
        <w:t xml:space="preserve"> </w:t>
      </w:r>
    </w:p>
    <w:p w14:paraId="43A4C6DE" w14:textId="77777777" w:rsidR="00A76044" w:rsidRDefault="00000000">
      <w:pPr>
        <w:rPr>
          <w:rFonts w:eastAsia="MS Mincho"/>
          <w:i/>
          <w:iCs/>
          <w:sz w:val="20"/>
        </w:rPr>
      </w:pPr>
      <w:r>
        <w:rPr>
          <w:rFonts w:eastAsia="MS Mincho"/>
          <w:i/>
          <w:iCs/>
          <w:sz w:val="20"/>
        </w:rPr>
        <w:t>Papunkčio pakeitimai:</w:t>
      </w:r>
    </w:p>
    <w:p w14:paraId="236E097E" w14:textId="77777777" w:rsidR="00A76044" w:rsidRDefault="00000000">
      <w:pPr>
        <w:jc w:val="both"/>
        <w:rPr>
          <w:rFonts w:eastAsia="MS Mincho"/>
          <w:i/>
          <w:iCs/>
          <w:sz w:val="20"/>
        </w:rPr>
      </w:pPr>
      <w:r>
        <w:rPr>
          <w:rFonts w:eastAsia="MS Mincho"/>
          <w:i/>
          <w:iCs/>
          <w:sz w:val="20"/>
        </w:rPr>
        <w:t xml:space="preserve">Nr. </w:t>
      </w:r>
      <w:hyperlink r:id="rId10" w:history="1">
        <w:r w:rsidRPr="00532B9F">
          <w:rPr>
            <w:rFonts w:eastAsia="MS Mincho"/>
            <w:i/>
            <w:iCs/>
            <w:color w:val="0000FF" w:themeColor="hyperlink"/>
            <w:sz w:val="20"/>
            <w:u w:val="single"/>
          </w:rPr>
          <w:t>1-TS-306</w:t>
        </w:r>
      </w:hyperlink>
      <w:r>
        <w:rPr>
          <w:rFonts w:eastAsia="MS Mincho"/>
          <w:i/>
          <w:iCs/>
          <w:sz w:val="20"/>
        </w:rPr>
        <w:t>, 2022-11-24, paskelbta TAR 2022-11-24, i. k. 2022-23707</w:t>
      </w:r>
    </w:p>
    <w:p w14:paraId="4F6EEE41" w14:textId="77777777" w:rsidR="00A76044" w:rsidRDefault="00A76044"/>
    <w:p w14:paraId="6DB71864" w14:textId="77777777" w:rsidR="00A76044" w:rsidRDefault="00000000">
      <w:pPr>
        <w:spacing w:line="360" w:lineRule="auto"/>
        <w:ind w:firstLine="709"/>
        <w:jc w:val="both"/>
        <w:rPr>
          <w:rFonts w:eastAsia="Andale Sans UI"/>
          <w:kern w:val="1"/>
          <w:szCs w:val="24"/>
          <w:lang w:eastAsia="lt-LT"/>
        </w:rPr>
      </w:pPr>
      <w:r>
        <w:rPr>
          <w:bCs/>
          <w:szCs w:val="24"/>
          <w:lang w:eastAsia="lt-LT"/>
        </w:rPr>
        <w:t>1.9.</w:t>
      </w:r>
      <w:r>
        <w:rPr>
          <w:bCs/>
          <w:color w:val="000000"/>
          <w:szCs w:val="24"/>
          <w:lang w:eastAsia="lt-LT"/>
        </w:rPr>
        <w:t xml:space="preserve"> </w:t>
      </w:r>
      <w:r>
        <w:rPr>
          <w:szCs w:val="24"/>
          <w:lang w:eastAsia="lt-LT"/>
        </w:rPr>
        <w:t>Vaida Turauskienė</w:t>
      </w:r>
      <w:r>
        <w:rPr>
          <w:bCs/>
          <w:szCs w:val="24"/>
          <w:lang w:eastAsia="lt-LT"/>
        </w:rPr>
        <w:t>, Anykščių rajono savivaldybės administracijos Socialinės paramos skyriaus vedėjo pavaduotoja</w:t>
      </w:r>
      <w:r>
        <w:rPr>
          <w:bCs/>
          <w:color w:val="000000"/>
          <w:szCs w:val="24"/>
          <w:lang w:eastAsia="lt-LT"/>
        </w:rPr>
        <w:t xml:space="preserve"> (deleguota);</w:t>
      </w:r>
      <w:r>
        <w:t xml:space="preserve"> </w:t>
      </w:r>
    </w:p>
    <w:p w14:paraId="242F99EF" w14:textId="77777777" w:rsidR="00A76044" w:rsidRDefault="00000000">
      <w:pPr>
        <w:rPr>
          <w:rFonts w:eastAsia="MS Mincho"/>
          <w:i/>
          <w:iCs/>
          <w:sz w:val="20"/>
        </w:rPr>
      </w:pPr>
      <w:r>
        <w:rPr>
          <w:rFonts w:eastAsia="MS Mincho"/>
          <w:i/>
          <w:iCs/>
          <w:sz w:val="20"/>
        </w:rPr>
        <w:t>Papunkčio pakeitimai:</w:t>
      </w:r>
    </w:p>
    <w:p w14:paraId="513124FD" w14:textId="77777777" w:rsidR="00A76044" w:rsidRDefault="00000000">
      <w:pPr>
        <w:jc w:val="both"/>
        <w:rPr>
          <w:rFonts w:eastAsia="MS Mincho"/>
          <w:i/>
          <w:iCs/>
          <w:sz w:val="20"/>
        </w:rPr>
      </w:pPr>
      <w:r>
        <w:rPr>
          <w:rFonts w:eastAsia="MS Mincho"/>
          <w:i/>
          <w:iCs/>
          <w:sz w:val="20"/>
        </w:rPr>
        <w:t xml:space="preserve">Nr. </w:t>
      </w:r>
      <w:hyperlink r:id="rId11" w:history="1">
        <w:r w:rsidRPr="00532B9F">
          <w:rPr>
            <w:rFonts w:eastAsia="MS Mincho"/>
            <w:i/>
            <w:iCs/>
            <w:color w:val="0000FF" w:themeColor="hyperlink"/>
            <w:sz w:val="20"/>
            <w:u w:val="single"/>
          </w:rPr>
          <w:t>1-TS-306</w:t>
        </w:r>
      </w:hyperlink>
      <w:r>
        <w:rPr>
          <w:rFonts w:eastAsia="MS Mincho"/>
          <w:i/>
          <w:iCs/>
          <w:sz w:val="20"/>
        </w:rPr>
        <w:t>, 2022-11-24, paskelbta TAR 2022-11-24, i. k. 2022-23707</w:t>
      </w:r>
    </w:p>
    <w:p w14:paraId="6564DC78" w14:textId="77777777" w:rsidR="00A76044" w:rsidRDefault="00000000">
      <w:pPr>
        <w:jc w:val="both"/>
        <w:rPr>
          <w:rFonts w:eastAsia="MS Mincho"/>
          <w:i/>
          <w:iCs/>
          <w:sz w:val="20"/>
        </w:rPr>
      </w:pPr>
      <w:r>
        <w:rPr>
          <w:rFonts w:eastAsia="MS Mincho"/>
          <w:i/>
          <w:iCs/>
          <w:sz w:val="20"/>
        </w:rPr>
        <w:t xml:space="preserve">Nr. </w:t>
      </w:r>
      <w:hyperlink r:id="rId12" w:history="1">
        <w:r w:rsidRPr="00532B9F">
          <w:rPr>
            <w:rFonts w:eastAsia="MS Mincho"/>
            <w:i/>
            <w:iCs/>
            <w:color w:val="0000FF" w:themeColor="hyperlink"/>
            <w:sz w:val="20"/>
            <w:u w:val="single"/>
          </w:rPr>
          <w:t>1-TS-296</w:t>
        </w:r>
      </w:hyperlink>
      <w:r>
        <w:rPr>
          <w:rFonts w:eastAsia="MS Mincho"/>
          <w:i/>
          <w:iCs/>
          <w:sz w:val="20"/>
        </w:rPr>
        <w:t>, 2025-09-25, paskelbta TAR 2025-09-30, i. k. 2025-16308</w:t>
      </w:r>
    </w:p>
    <w:p w14:paraId="696ACA46" w14:textId="77777777" w:rsidR="00A76044" w:rsidRDefault="00000000">
      <w:pPr>
        <w:rPr>
          <w:rFonts w:eastAsia="MS Mincho"/>
          <w:i/>
          <w:iCs/>
          <w:sz w:val="20"/>
        </w:rPr>
      </w:pPr>
      <w:r>
        <w:rPr>
          <w:rFonts w:eastAsia="MS Mincho"/>
          <w:i/>
          <w:iCs/>
          <w:sz w:val="20"/>
        </w:rPr>
        <w:t>Papunkčio numeracijos pakeitimas:</w:t>
      </w:r>
    </w:p>
    <w:p w14:paraId="40DEC1BC" w14:textId="77777777" w:rsidR="00A76044" w:rsidRDefault="00000000">
      <w:pPr>
        <w:jc w:val="both"/>
        <w:rPr>
          <w:rFonts w:eastAsia="MS Mincho"/>
          <w:i/>
          <w:iCs/>
          <w:sz w:val="20"/>
        </w:rPr>
      </w:pPr>
      <w:r>
        <w:rPr>
          <w:rFonts w:eastAsia="MS Mincho"/>
          <w:i/>
          <w:iCs/>
          <w:sz w:val="20"/>
        </w:rPr>
        <w:t xml:space="preserve">Nr. </w:t>
      </w:r>
      <w:hyperlink r:id="rId13" w:history="1">
        <w:r w:rsidRPr="00532B9F">
          <w:rPr>
            <w:rFonts w:eastAsia="MS Mincho"/>
            <w:i/>
            <w:iCs/>
            <w:color w:val="0000FF" w:themeColor="hyperlink"/>
            <w:sz w:val="20"/>
            <w:u w:val="single"/>
          </w:rPr>
          <w:t>1-TS-296</w:t>
        </w:r>
      </w:hyperlink>
      <w:r>
        <w:rPr>
          <w:rFonts w:eastAsia="MS Mincho"/>
          <w:i/>
          <w:iCs/>
          <w:sz w:val="20"/>
        </w:rPr>
        <w:t>, 2025-09-25, paskelbta TAR 2025-09-30, i. k. 2025-16308</w:t>
      </w:r>
    </w:p>
    <w:p w14:paraId="3CBB2F20" w14:textId="77777777" w:rsidR="00A76044" w:rsidRDefault="00A76044"/>
    <w:p w14:paraId="740BB2B1" w14:textId="77777777" w:rsidR="00A76044" w:rsidRDefault="00000000">
      <w:pPr>
        <w:spacing w:line="360" w:lineRule="auto"/>
        <w:ind w:firstLine="709"/>
        <w:jc w:val="both"/>
        <w:rPr>
          <w:rFonts w:eastAsia="Andale Sans UI"/>
          <w:kern w:val="1"/>
          <w:szCs w:val="24"/>
          <w:lang w:eastAsia="lt-LT"/>
        </w:rPr>
      </w:pPr>
      <w:r>
        <w:rPr>
          <w:szCs w:val="24"/>
          <w:lang w:eastAsia="lt-LT"/>
        </w:rPr>
        <w:t xml:space="preserve">1.5. Neringa Grybienė, </w:t>
      </w:r>
      <w:r>
        <w:rPr>
          <w:rFonts w:ascii="TimesLT" w:eastAsia="Andale Sans UI" w:hAnsi="TimesLT"/>
          <w:kern w:val="1"/>
          <w:szCs w:val="24"/>
          <w:lang w:eastAsia="lt-LT"/>
        </w:rPr>
        <w:t>viešosios įstaigos</w:t>
      </w:r>
      <w:r>
        <w:rPr>
          <w:szCs w:val="24"/>
          <w:lang w:eastAsia="lt-LT"/>
        </w:rPr>
        <w:t xml:space="preserve"> Anykščių rajono psichikos sveikatos centro medicinos psichologė </w:t>
      </w:r>
      <w:r>
        <w:rPr>
          <w:bCs/>
          <w:color w:val="000000"/>
          <w:szCs w:val="24"/>
          <w:lang w:eastAsia="lt-LT"/>
        </w:rPr>
        <w:t>(deleguota);</w:t>
      </w:r>
      <w:r>
        <w:t xml:space="preserve"> </w:t>
      </w:r>
    </w:p>
    <w:p w14:paraId="7FD328DB" w14:textId="77777777" w:rsidR="00A76044" w:rsidRDefault="00000000">
      <w:pPr>
        <w:rPr>
          <w:rFonts w:eastAsia="MS Mincho"/>
          <w:i/>
          <w:iCs/>
          <w:sz w:val="20"/>
        </w:rPr>
      </w:pPr>
      <w:r>
        <w:rPr>
          <w:rFonts w:eastAsia="MS Mincho"/>
          <w:i/>
          <w:iCs/>
          <w:sz w:val="20"/>
        </w:rPr>
        <w:t>Papunkčio pakeitimai:</w:t>
      </w:r>
    </w:p>
    <w:p w14:paraId="62D363CD" w14:textId="77777777" w:rsidR="00A76044"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1-TS-296</w:t>
        </w:r>
      </w:hyperlink>
      <w:r>
        <w:rPr>
          <w:rFonts w:eastAsia="MS Mincho"/>
          <w:i/>
          <w:iCs/>
          <w:sz w:val="20"/>
        </w:rPr>
        <w:t>, 2025-09-25, paskelbta TAR 2025-09-30, i. k. 2025-16308</w:t>
      </w:r>
    </w:p>
    <w:p w14:paraId="62A88E41" w14:textId="77777777" w:rsidR="00A76044" w:rsidRDefault="00000000">
      <w:pPr>
        <w:rPr>
          <w:rFonts w:eastAsia="MS Mincho"/>
          <w:i/>
          <w:iCs/>
          <w:sz w:val="20"/>
        </w:rPr>
      </w:pPr>
      <w:r>
        <w:rPr>
          <w:rFonts w:eastAsia="MS Mincho"/>
          <w:i/>
          <w:iCs/>
          <w:sz w:val="20"/>
        </w:rPr>
        <w:t>Papunkčio numeracijos pakeitimas:</w:t>
      </w:r>
    </w:p>
    <w:p w14:paraId="77664B32" w14:textId="77777777" w:rsidR="00A76044"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1-TS-296</w:t>
        </w:r>
      </w:hyperlink>
      <w:r>
        <w:rPr>
          <w:rFonts w:eastAsia="MS Mincho"/>
          <w:i/>
          <w:iCs/>
          <w:sz w:val="20"/>
        </w:rPr>
        <w:t>, 2025-09-25, paskelbta TAR 2025-09-30, i. k. 2025-16308</w:t>
      </w:r>
    </w:p>
    <w:p w14:paraId="2A5FB979" w14:textId="77777777" w:rsidR="00A76044" w:rsidRDefault="00A76044"/>
    <w:p w14:paraId="355B179F" w14:textId="77777777" w:rsidR="00A76044" w:rsidRDefault="00000000">
      <w:pPr>
        <w:tabs>
          <w:tab w:val="left" w:pos="720"/>
          <w:tab w:val="left" w:pos="1134"/>
          <w:tab w:val="left" w:pos="1276"/>
          <w:tab w:val="left" w:pos="2268"/>
        </w:tabs>
        <w:spacing w:line="360" w:lineRule="auto"/>
        <w:ind w:firstLine="709"/>
        <w:jc w:val="both"/>
        <w:rPr>
          <w:rFonts w:eastAsia="Andale Sans UI"/>
          <w:kern w:val="1"/>
          <w:szCs w:val="24"/>
          <w:lang w:eastAsia="lt-LT"/>
        </w:rPr>
      </w:pPr>
      <w:r>
        <w:rPr>
          <w:bCs/>
          <w:szCs w:val="24"/>
          <w:lang w:eastAsia="lt-LT"/>
        </w:rPr>
        <w:t xml:space="preserve">1.4. Neringa Budreikienė, </w:t>
      </w:r>
      <w:r>
        <w:rPr>
          <w:bCs/>
          <w:color w:val="000000"/>
          <w:szCs w:val="24"/>
          <w:lang w:eastAsia="lt-LT"/>
        </w:rPr>
        <w:t>Anykščių rajono savivaldybės visuomenės sveikatos biuro direktorė</w:t>
      </w:r>
      <w:r>
        <w:rPr>
          <w:bCs/>
          <w:szCs w:val="24"/>
          <w:lang w:eastAsia="lt-LT"/>
        </w:rPr>
        <w:t xml:space="preserve"> (jai sutikus);</w:t>
      </w:r>
      <w:r>
        <w:t xml:space="preserve"> </w:t>
      </w:r>
    </w:p>
    <w:p w14:paraId="02A5FF3D" w14:textId="77777777" w:rsidR="00A76044" w:rsidRDefault="00000000">
      <w:pPr>
        <w:rPr>
          <w:rFonts w:eastAsia="MS Mincho"/>
          <w:i/>
          <w:iCs/>
          <w:sz w:val="20"/>
        </w:rPr>
      </w:pPr>
      <w:r>
        <w:rPr>
          <w:rFonts w:eastAsia="MS Mincho"/>
          <w:i/>
          <w:iCs/>
          <w:sz w:val="20"/>
        </w:rPr>
        <w:t>Papunkčio pakeitimai:</w:t>
      </w:r>
    </w:p>
    <w:p w14:paraId="353D7DC9" w14:textId="77777777" w:rsidR="00A76044"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000FF" w:themeColor="hyperlink"/>
            <w:sz w:val="20"/>
            <w:u w:val="single"/>
          </w:rPr>
          <w:t>1-TS-296</w:t>
        </w:r>
      </w:hyperlink>
      <w:r>
        <w:rPr>
          <w:rFonts w:eastAsia="MS Mincho"/>
          <w:i/>
          <w:iCs/>
          <w:sz w:val="20"/>
        </w:rPr>
        <w:t>, 2025-09-25, paskelbta TAR 2025-09-30, i. k. 2025-16308</w:t>
      </w:r>
    </w:p>
    <w:p w14:paraId="130F4B76" w14:textId="77777777" w:rsidR="00A76044" w:rsidRDefault="00000000">
      <w:pPr>
        <w:rPr>
          <w:rFonts w:eastAsia="MS Mincho"/>
          <w:i/>
          <w:iCs/>
          <w:sz w:val="20"/>
        </w:rPr>
      </w:pPr>
      <w:r>
        <w:rPr>
          <w:rFonts w:eastAsia="MS Mincho"/>
          <w:i/>
          <w:iCs/>
          <w:sz w:val="20"/>
        </w:rPr>
        <w:t>Papunkčio numeracijos pakeitimas:</w:t>
      </w:r>
    </w:p>
    <w:p w14:paraId="4CCEA444" w14:textId="77777777" w:rsidR="00A76044" w:rsidRDefault="00000000">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1-TS-296</w:t>
        </w:r>
      </w:hyperlink>
      <w:r>
        <w:rPr>
          <w:rFonts w:eastAsia="MS Mincho"/>
          <w:i/>
          <w:iCs/>
          <w:sz w:val="20"/>
        </w:rPr>
        <w:t>, 2025-09-25, paskelbta TAR 2025-09-30, i. k. 2025-16308</w:t>
      </w:r>
    </w:p>
    <w:p w14:paraId="2E809999" w14:textId="77777777" w:rsidR="00A76044" w:rsidRDefault="00A76044"/>
    <w:p w14:paraId="169154B5" w14:textId="77777777" w:rsidR="00A76044" w:rsidRDefault="00000000">
      <w:pPr>
        <w:ind w:firstLine="567"/>
        <w:jc w:val="both"/>
        <w:rPr>
          <w:b/>
          <w:bCs/>
          <w:sz w:val="22"/>
        </w:rPr>
      </w:pPr>
      <w:r>
        <w:rPr>
          <w:sz w:val="22"/>
        </w:rPr>
        <w:t>1.6.</w:t>
      </w:r>
      <w:r>
        <w:rPr>
          <w:rFonts w:eastAsia="MS Mincho"/>
          <w:i/>
          <w:iCs/>
          <w:sz w:val="20"/>
        </w:rPr>
        <w:t xml:space="preserve"> Neteko galios nuo 2025-10-01</w:t>
      </w:r>
    </w:p>
    <w:p w14:paraId="606B5A3A" w14:textId="77777777" w:rsidR="00A76044" w:rsidRDefault="00000000">
      <w:pPr>
        <w:rPr>
          <w:rFonts w:eastAsia="MS Mincho"/>
          <w:i/>
          <w:iCs/>
          <w:sz w:val="20"/>
        </w:rPr>
      </w:pPr>
      <w:r>
        <w:rPr>
          <w:rFonts w:eastAsia="MS Mincho"/>
          <w:i/>
          <w:iCs/>
          <w:sz w:val="20"/>
        </w:rPr>
        <w:t>Papunkčio naikinimas:</w:t>
      </w:r>
    </w:p>
    <w:p w14:paraId="11713EF0" w14:textId="77777777" w:rsidR="00A76044"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1-TS-296</w:t>
        </w:r>
      </w:hyperlink>
      <w:r>
        <w:rPr>
          <w:rFonts w:eastAsia="MS Mincho"/>
          <w:i/>
          <w:iCs/>
          <w:sz w:val="20"/>
        </w:rPr>
        <w:t>, 2025-09-25, paskelbta TAR 2025-09-30, i. k. 2025-16308</w:t>
      </w:r>
    </w:p>
    <w:p w14:paraId="408824D3" w14:textId="77777777" w:rsidR="00A76044" w:rsidRDefault="00A76044"/>
    <w:p w14:paraId="41F98FDD" w14:textId="77777777" w:rsidR="00A76044" w:rsidRDefault="00000000">
      <w:pPr>
        <w:overflowPunct w:val="0"/>
        <w:spacing w:line="360" w:lineRule="auto"/>
        <w:ind w:firstLine="709"/>
        <w:jc w:val="both"/>
        <w:rPr>
          <w:rFonts w:eastAsia="Andale Sans UI"/>
          <w:kern w:val="1"/>
          <w:szCs w:val="24"/>
          <w:lang w:eastAsia="lt-LT"/>
        </w:rPr>
      </w:pPr>
      <w:r>
        <w:rPr>
          <w:rFonts w:eastAsia="Andale Sans UI"/>
          <w:kern w:val="1"/>
          <w:szCs w:val="24"/>
          <w:lang w:eastAsia="lt-LT"/>
        </w:rPr>
        <w:t>1.7.</w:t>
      </w:r>
      <w:r>
        <w:rPr>
          <w:rFonts w:eastAsia="Andale Sans UI"/>
          <w:kern w:val="1"/>
          <w:szCs w:val="24"/>
          <w:lang w:eastAsia="lt-LT"/>
        </w:rPr>
        <w:tab/>
        <w:t xml:space="preserve"> Jolanta Pleškienė, Anykščių rajono socialinių paslaugų centro direktorė (jai sutikus);</w:t>
      </w:r>
    </w:p>
    <w:p w14:paraId="1E10E9A1" w14:textId="77777777" w:rsidR="00A76044" w:rsidRDefault="00000000">
      <w:pPr>
        <w:overflowPunct w:val="0"/>
        <w:spacing w:line="360" w:lineRule="auto"/>
        <w:ind w:firstLine="709"/>
        <w:jc w:val="both"/>
        <w:rPr>
          <w:rFonts w:eastAsia="Andale Sans UI"/>
          <w:kern w:val="1"/>
          <w:szCs w:val="24"/>
          <w:lang w:eastAsia="lt-LT"/>
        </w:rPr>
      </w:pPr>
      <w:r>
        <w:rPr>
          <w:rFonts w:eastAsia="Andale Sans UI"/>
          <w:kern w:val="1"/>
          <w:szCs w:val="24"/>
          <w:lang w:eastAsia="lt-LT"/>
        </w:rPr>
        <w:t>1.8.</w:t>
      </w:r>
      <w:r>
        <w:rPr>
          <w:rFonts w:eastAsia="Andale Sans UI"/>
          <w:kern w:val="1"/>
          <w:szCs w:val="24"/>
          <w:lang w:eastAsia="lt-LT"/>
        </w:rPr>
        <w:tab/>
        <w:t xml:space="preserve"> Aušra Staškevičienė, Utenos apskrities vyriausiojo policijos komisariato Anykščių rajono policijos komisariato Veiklos skyriaus viršininkė (deleguota);</w:t>
      </w:r>
    </w:p>
    <w:p w14:paraId="09DF7EE3" w14:textId="77777777" w:rsidR="00A76044" w:rsidRDefault="00000000">
      <w:pPr>
        <w:tabs>
          <w:tab w:val="left" w:pos="1134"/>
        </w:tabs>
        <w:overflowPunct w:val="0"/>
        <w:spacing w:line="360" w:lineRule="auto"/>
        <w:ind w:firstLine="709"/>
        <w:jc w:val="both"/>
        <w:rPr>
          <w:rFonts w:eastAsia="Andale Sans UI"/>
          <w:kern w:val="1"/>
          <w:szCs w:val="24"/>
          <w:lang w:eastAsia="lt-LT"/>
        </w:rPr>
      </w:pPr>
      <w:r>
        <w:rPr>
          <w:szCs w:val="24"/>
          <w:lang w:eastAsia="lt-LT"/>
        </w:rPr>
        <w:t xml:space="preserve">1.3. </w:t>
      </w:r>
      <w:r>
        <w:rPr>
          <w:rFonts w:ascii="TimesLT" w:eastAsia="Andale Sans UI" w:hAnsi="TimesLT"/>
          <w:kern w:val="1"/>
          <w:szCs w:val="24"/>
          <w:lang w:eastAsia="lt-LT"/>
        </w:rPr>
        <w:t>Žaneta Bieliūnė, viešosios įstaigos Anykščių rajono psichikos sveikatos centro direktorė (jai sutikus);</w:t>
      </w:r>
      <w:r>
        <w:t xml:space="preserve"> </w:t>
      </w:r>
    </w:p>
    <w:p w14:paraId="5E13832F" w14:textId="77777777" w:rsidR="00A76044" w:rsidRDefault="00000000">
      <w:pPr>
        <w:rPr>
          <w:rFonts w:eastAsia="MS Mincho"/>
          <w:i/>
          <w:iCs/>
          <w:sz w:val="20"/>
        </w:rPr>
      </w:pPr>
      <w:r>
        <w:rPr>
          <w:rFonts w:eastAsia="MS Mincho"/>
          <w:i/>
          <w:iCs/>
          <w:sz w:val="20"/>
        </w:rPr>
        <w:t>Papunkčio pakeitimai:</w:t>
      </w:r>
    </w:p>
    <w:p w14:paraId="2D9C8F2C" w14:textId="77777777" w:rsidR="00A76044" w:rsidRDefault="00000000">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1-TS-296</w:t>
        </w:r>
      </w:hyperlink>
      <w:r>
        <w:rPr>
          <w:rFonts w:eastAsia="MS Mincho"/>
          <w:i/>
          <w:iCs/>
          <w:sz w:val="20"/>
        </w:rPr>
        <w:t>, 2025-09-25, paskelbta TAR 2025-09-30, i. k. 2025-16308</w:t>
      </w:r>
    </w:p>
    <w:p w14:paraId="6A2D5071" w14:textId="77777777" w:rsidR="00A76044" w:rsidRDefault="00000000">
      <w:pPr>
        <w:rPr>
          <w:rFonts w:eastAsia="MS Mincho"/>
          <w:i/>
          <w:iCs/>
          <w:sz w:val="20"/>
        </w:rPr>
      </w:pPr>
      <w:r>
        <w:rPr>
          <w:rFonts w:eastAsia="MS Mincho"/>
          <w:i/>
          <w:iCs/>
          <w:sz w:val="20"/>
        </w:rPr>
        <w:t>Papunkčio numeracijos pakeitimas:</w:t>
      </w:r>
    </w:p>
    <w:p w14:paraId="6773E780" w14:textId="77777777" w:rsidR="00A76044" w:rsidRDefault="00000000">
      <w:pPr>
        <w:jc w:val="both"/>
        <w:rPr>
          <w:rFonts w:eastAsia="MS Mincho"/>
          <w:i/>
          <w:iCs/>
          <w:sz w:val="20"/>
        </w:rPr>
      </w:pPr>
      <w:r>
        <w:rPr>
          <w:rFonts w:eastAsia="MS Mincho"/>
          <w:i/>
          <w:iCs/>
          <w:sz w:val="20"/>
        </w:rPr>
        <w:t xml:space="preserve">Nr. </w:t>
      </w:r>
      <w:hyperlink r:id="rId20" w:history="1">
        <w:r w:rsidRPr="00532B9F">
          <w:rPr>
            <w:rFonts w:eastAsia="MS Mincho"/>
            <w:i/>
            <w:iCs/>
            <w:color w:val="0000FF" w:themeColor="hyperlink"/>
            <w:sz w:val="20"/>
            <w:u w:val="single"/>
          </w:rPr>
          <w:t>1-TS-296</w:t>
        </w:r>
      </w:hyperlink>
      <w:r>
        <w:rPr>
          <w:rFonts w:eastAsia="MS Mincho"/>
          <w:i/>
          <w:iCs/>
          <w:sz w:val="20"/>
        </w:rPr>
        <w:t>, 2025-09-25, paskelbta TAR 2025-09-30, i. k. 2025-16308</w:t>
      </w:r>
    </w:p>
    <w:p w14:paraId="6484FB48" w14:textId="77777777" w:rsidR="00A76044" w:rsidRDefault="00A76044"/>
    <w:p w14:paraId="5CA8D491" w14:textId="77777777" w:rsidR="00A76044" w:rsidRDefault="00000000">
      <w:pPr>
        <w:tabs>
          <w:tab w:val="left" w:pos="1134"/>
        </w:tabs>
        <w:overflowPunct w:val="0"/>
        <w:spacing w:line="360" w:lineRule="auto"/>
        <w:ind w:firstLine="709"/>
        <w:jc w:val="both"/>
        <w:rPr>
          <w:rFonts w:eastAsia="Andale Sans UI"/>
          <w:kern w:val="1"/>
          <w:szCs w:val="24"/>
          <w:lang w:eastAsia="lt-LT"/>
        </w:rPr>
      </w:pPr>
      <w:r>
        <w:rPr>
          <w:rFonts w:ascii="TimesLT" w:eastAsia="Andale Sans UI" w:hAnsi="TimesLT"/>
          <w:kern w:val="1"/>
          <w:szCs w:val="24"/>
          <w:lang w:eastAsia="lt-LT"/>
        </w:rPr>
        <w:lastRenderedPageBreak/>
        <w:t xml:space="preserve">1.10. </w:t>
      </w:r>
      <w:r>
        <w:rPr>
          <w:szCs w:val="24"/>
          <w:lang w:eastAsia="lt-LT"/>
        </w:rPr>
        <w:t>Daiva Žiogienė,</w:t>
      </w:r>
      <w:r>
        <w:rPr>
          <w:rFonts w:ascii="TimesLT" w:eastAsia="Andale Sans UI" w:hAnsi="TimesLT"/>
          <w:kern w:val="1"/>
          <w:szCs w:val="24"/>
          <w:lang w:eastAsia="lt-LT"/>
        </w:rPr>
        <w:t xml:space="preserve"> Anykščių rajono savivaldybės Švietimo skyriaus vyriausioji specialistė.</w:t>
      </w:r>
      <w:r>
        <w:t xml:space="preserve"> </w:t>
      </w:r>
    </w:p>
    <w:p w14:paraId="53EFAF98" w14:textId="77777777" w:rsidR="00A76044" w:rsidRDefault="00000000">
      <w:pPr>
        <w:rPr>
          <w:rFonts w:eastAsia="MS Mincho"/>
          <w:i/>
          <w:iCs/>
          <w:sz w:val="20"/>
        </w:rPr>
      </w:pPr>
      <w:r>
        <w:rPr>
          <w:rFonts w:eastAsia="MS Mincho"/>
          <w:i/>
          <w:iCs/>
          <w:sz w:val="20"/>
        </w:rPr>
        <w:t>Papunkčio pakeitimai:</w:t>
      </w:r>
    </w:p>
    <w:p w14:paraId="2D3029CB" w14:textId="77777777" w:rsidR="00A76044" w:rsidRDefault="00000000">
      <w:pPr>
        <w:jc w:val="both"/>
        <w:rPr>
          <w:rFonts w:eastAsia="MS Mincho"/>
          <w:i/>
          <w:iCs/>
          <w:sz w:val="20"/>
        </w:rPr>
      </w:pPr>
      <w:r>
        <w:rPr>
          <w:rFonts w:eastAsia="MS Mincho"/>
          <w:i/>
          <w:iCs/>
          <w:sz w:val="20"/>
        </w:rPr>
        <w:t xml:space="preserve">Nr. </w:t>
      </w:r>
      <w:hyperlink r:id="rId21" w:history="1">
        <w:r w:rsidRPr="00532B9F">
          <w:rPr>
            <w:rFonts w:eastAsia="MS Mincho"/>
            <w:i/>
            <w:iCs/>
            <w:color w:val="0000FF" w:themeColor="hyperlink"/>
            <w:sz w:val="20"/>
            <w:u w:val="single"/>
          </w:rPr>
          <w:t>1-TS-306</w:t>
        </w:r>
      </w:hyperlink>
      <w:r>
        <w:rPr>
          <w:rFonts w:eastAsia="MS Mincho"/>
          <w:i/>
          <w:iCs/>
          <w:sz w:val="20"/>
        </w:rPr>
        <w:t>, 2022-11-24, paskelbta TAR 2022-11-24, i. k. 2022-23707</w:t>
      </w:r>
    </w:p>
    <w:p w14:paraId="2BC026D7" w14:textId="77777777" w:rsidR="00A76044" w:rsidRDefault="00A76044"/>
    <w:p w14:paraId="059ED4A2" w14:textId="77777777" w:rsidR="00A76044" w:rsidRDefault="00000000">
      <w:pPr>
        <w:overflowPunct w:val="0"/>
        <w:spacing w:line="360" w:lineRule="auto"/>
        <w:ind w:firstLine="709"/>
        <w:jc w:val="both"/>
        <w:rPr>
          <w:rFonts w:eastAsia="Andale Sans UI"/>
          <w:kern w:val="1"/>
          <w:szCs w:val="24"/>
          <w:lang w:eastAsia="lt-LT"/>
        </w:rPr>
      </w:pPr>
      <w:r>
        <w:rPr>
          <w:rFonts w:eastAsia="Andale Sans UI"/>
          <w:kern w:val="1"/>
          <w:szCs w:val="24"/>
          <w:lang w:eastAsia="lt-LT"/>
        </w:rPr>
        <w:t>2. Patvirtinti Anykščių rajono savivaldybės psichologinių krizių valdymo grupės veiklos reglamentą (pridedama).</w:t>
      </w:r>
    </w:p>
    <w:p w14:paraId="39500C1D" w14:textId="77777777" w:rsidR="00A76044" w:rsidRDefault="00000000">
      <w:pPr>
        <w:spacing w:line="360" w:lineRule="auto"/>
        <w:ind w:firstLine="709"/>
        <w:jc w:val="both"/>
        <w:rPr>
          <w:color w:val="000000"/>
          <w:szCs w:val="24"/>
          <w:lang w:eastAsia="lt-LT"/>
        </w:rPr>
      </w:pPr>
      <w:r>
        <w:rPr>
          <w:szCs w:val="24"/>
          <w:lang w:eastAsia="lt-LT"/>
        </w:rPr>
        <w:t>Šis sprendimas skelbiamas Teisės aktų registre.</w:t>
      </w:r>
    </w:p>
    <w:p w14:paraId="4EED9664" w14:textId="77777777" w:rsidR="00A76044" w:rsidRDefault="00A76044">
      <w:pPr>
        <w:rPr>
          <w:szCs w:val="24"/>
        </w:rPr>
      </w:pPr>
    </w:p>
    <w:p w14:paraId="0BAF5CB6" w14:textId="77777777" w:rsidR="00A76044" w:rsidRDefault="00A76044">
      <w:pPr>
        <w:rPr>
          <w:szCs w:val="24"/>
        </w:rPr>
      </w:pPr>
    </w:p>
    <w:p w14:paraId="6184788C" w14:textId="77777777" w:rsidR="00A76044" w:rsidRDefault="00A76044">
      <w:pPr>
        <w:rPr>
          <w:szCs w:val="24"/>
        </w:rPr>
      </w:pPr>
    </w:p>
    <w:p w14:paraId="3211892C" w14:textId="77777777" w:rsidR="00A76044" w:rsidRDefault="00000000">
      <w:pPr>
        <w:rPr>
          <w:szCs w:val="24"/>
        </w:rPr>
      </w:pPr>
      <w:r>
        <w:rPr>
          <w:color w:val="000000"/>
          <w:szCs w:val="24"/>
          <w:lang w:eastAsia="lt-LT"/>
        </w:rPr>
        <w:t>Meras</w:t>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t xml:space="preserve">Kęstutis Tubis </w:t>
      </w:r>
    </w:p>
    <w:p w14:paraId="65C82F8E" w14:textId="77777777" w:rsidR="00A76044" w:rsidRDefault="00A76044">
      <w:pPr>
        <w:ind w:firstLine="4820"/>
        <w:jc w:val="both"/>
        <w:rPr>
          <w:szCs w:val="24"/>
        </w:rPr>
        <w:sectPr w:rsidR="00A76044">
          <w:headerReference w:type="even" r:id="rId22"/>
          <w:headerReference w:type="default" r:id="rId23"/>
          <w:footerReference w:type="even" r:id="rId24"/>
          <w:footerReference w:type="default" r:id="rId25"/>
          <w:headerReference w:type="first" r:id="rId26"/>
          <w:footerReference w:type="first" r:id="rId27"/>
          <w:pgSz w:w="11906" w:h="16838" w:code="9"/>
          <w:pgMar w:top="1134" w:right="567" w:bottom="1134" w:left="1701" w:header="709" w:footer="567" w:gutter="0"/>
          <w:pgNumType w:start="1"/>
          <w:cols w:space="1296"/>
          <w:titlePg/>
          <w:docGrid w:linePitch="360"/>
        </w:sectPr>
      </w:pPr>
    </w:p>
    <w:p w14:paraId="4BD53ADE" w14:textId="77777777" w:rsidR="00A76044" w:rsidRDefault="00000000">
      <w:pPr>
        <w:ind w:firstLine="4820"/>
        <w:jc w:val="both"/>
        <w:rPr>
          <w:szCs w:val="24"/>
          <w:lang w:eastAsia="lt-LT"/>
        </w:rPr>
      </w:pPr>
      <w:r>
        <w:rPr>
          <w:szCs w:val="24"/>
          <w:lang w:eastAsia="lt-LT"/>
        </w:rPr>
        <w:lastRenderedPageBreak/>
        <w:t>PATVIRTINTA</w:t>
      </w:r>
    </w:p>
    <w:p w14:paraId="4E404026" w14:textId="77777777" w:rsidR="00A76044" w:rsidRDefault="00000000">
      <w:pPr>
        <w:ind w:firstLine="4820"/>
        <w:jc w:val="both"/>
        <w:rPr>
          <w:szCs w:val="24"/>
          <w:lang w:eastAsia="lt-LT"/>
        </w:rPr>
      </w:pPr>
      <w:r>
        <w:rPr>
          <w:szCs w:val="24"/>
          <w:lang w:eastAsia="lt-LT"/>
        </w:rPr>
        <w:t>Anykščių rajono savivaldybės tarybos</w:t>
      </w:r>
    </w:p>
    <w:p w14:paraId="11E9C20E" w14:textId="77777777" w:rsidR="00A76044" w:rsidRDefault="00000000">
      <w:pPr>
        <w:ind w:firstLine="4820"/>
        <w:jc w:val="both"/>
        <w:rPr>
          <w:szCs w:val="24"/>
          <w:lang w:eastAsia="lt-LT"/>
        </w:rPr>
      </w:pPr>
      <w:r>
        <w:rPr>
          <w:color w:val="000000"/>
          <w:szCs w:val="24"/>
          <w:shd w:val="clear" w:color="auto" w:fill="FFFFFF"/>
          <w:lang w:eastAsia="lt-LT"/>
        </w:rPr>
        <w:t>2018 m. gruodžio 20 d. sprendimu Nr.1-TS-336</w:t>
      </w:r>
    </w:p>
    <w:p w14:paraId="4FC65B2B" w14:textId="77777777" w:rsidR="00A76044" w:rsidRDefault="00A76044">
      <w:pPr>
        <w:spacing w:line="360" w:lineRule="auto"/>
        <w:ind w:firstLine="5112"/>
        <w:jc w:val="both"/>
        <w:rPr>
          <w:szCs w:val="24"/>
          <w:lang w:eastAsia="lt-LT"/>
        </w:rPr>
      </w:pPr>
    </w:p>
    <w:p w14:paraId="07A4506C" w14:textId="77777777" w:rsidR="00A76044" w:rsidRDefault="00000000">
      <w:pPr>
        <w:jc w:val="center"/>
        <w:rPr>
          <w:szCs w:val="24"/>
          <w:lang w:eastAsia="lt-LT"/>
        </w:rPr>
      </w:pPr>
      <w:r>
        <w:rPr>
          <w:b/>
          <w:bCs/>
          <w:szCs w:val="24"/>
          <w:lang w:eastAsia="lt-LT"/>
        </w:rPr>
        <w:t>ANYKŠČIŲ RAJONO SAVIVALDYBĖS PSICHOLOGINIŲ KRIZIŲ VALDYMO GRUPĖS VEIKLOS REGLAMENTAS</w:t>
      </w:r>
    </w:p>
    <w:p w14:paraId="45AE03DE" w14:textId="77777777" w:rsidR="00A76044" w:rsidRDefault="00A76044">
      <w:pPr>
        <w:ind w:firstLine="422"/>
        <w:jc w:val="both"/>
        <w:rPr>
          <w:szCs w:val="24"/>
          <w:lang w:eastAsia="lt-LT"/>
        </w:rPr>
      </w:pPr>
    </w:p>
    <w:p w14:paraId="3FD7442C" w14:textId="77777777" w:rsidR="00A76044" w:rsidRDefault="00000000">
      <w:pPr>
        <w:jc w:val="center"/>
        <w:rPr>
          <w:b/>
          <w:bCs/>
          <w:color w:val="000000"/>
          <w:szCs w:val="24"/>
          <w:lang w:eastAsia="lt-LT"/>
        </w:rPr>
      </w:pPr>
      <w:r>
        <w:rPr>
          <w:b/>
          <w:bCs/>
          <w:color w:val="000000"/>
          <w:szCs w:val="24"/>
          <w:lang w:eastAsia="lt-LT"/>
        </w:rPr>
        <w:t>I SKYRIUS</w:t>
      </w:r>
    </w:p>
    <w:p w14:paraId="405F34BC" w14:textId="77777777" w:rsidR="00A76044" w:rsidRDefault="00000000">
      <w:pPr>
        <w:jc w:val="center"/>
        <w:rPr>
          <w:szCs w:val="24"/>
          <w:lang w:eastAsia="lt-LT"/>
        </w:rPr>
      </w:pPr>
      <w:r>
        <w:rPr>
          <w:b/>
          <w:bCs/>
          <w:color w:val="000000"/>
          <w:szCs w:val="24"/>
          <w:lang w:eastAsia="lt-LT"/>
        </w:rPr>
        <w:t>BENDROSIOS NUOSTATOS</w:t>
      </w:r>
    </w:p>
    <w:p w14:paraId="1F76E797" w14:textId="77777777" w:rsidR="00A76044" w:rsidRDefault="00A76044">
      <w:pPr>
        <w:ind w:firstLine="62"/>
        <w:jc w:val="center"/>
        <w:rPr>
          <w:szCs w:val="24"/>
          <w:lang w:eastAsia="lt-LT"/>
        </w:rPr>
      </w:pPr>
    </w:p>
    <w:p w14:paraId="2F9F56C9" w14:textId="77777777" w:rsidR="00A76044" w:rsidRDefault="00000000">
      <w:pPr>
        <w:tabs>
          <w:tab w:val="left" w:pos="1247"/>
        </w:tabs>
        <w:spacing w:line="360" w:lineRule="auto"/>
        <w:ind w:firstLine="1247"/>
        <w:jc w:val="both"/>
        <w:rPr>
          <w:szCs w:val="24"/>
          <w:lang w:eastAsia="lt-LT"/>
        </w:rPr>
      </w:pPr>
      <w:r>
        <w:rPr>
          <w:color w:val="000000"/>
          <w:szCs w:val="24"/>
          <w:lang w:eastAsia="lt-LT"/>
        </w:rPr>
        <w:t xml:space="preserve">1. </w:t>
      </w:r>
      <w:r>
        <w:rPr>
          <w:szCs w:val="24"/>
          <w:lang w:eastAsia="lt-LT"/>
        </w:rPr>
        <w:t>Anykščių</w:t>
      </w:r>
      <w:r>
        <w:rPr>
          <w:color w:val="000000"/>
          <w:szCs w:val="24"/>
          <w:lang w:eastAsia="lt-LT"/>
        </w:rPr>
        <w:t xml:space="preserve"> rajono savivaldybės psichologinių krizių valdymo grupės veiklos reglamentas (toliau – Reglamentas) reglamentuoja psichologinių krizių valdymą </w:t>
      </w:r>
      <w:r>
        <w:rPr>
          <w:szCs w:val="24"/>
          <w:lang w:eastAsia="lt-LT"/>
        </w:rPr>
        <w:t>Anykščių</w:t>
      </w:r>
      <w:r>
        <w:rPr>
          <w:color w:val="000000"/>
          <w:szCs w:val="24"/>
          <w:lang w:eastAsia="lt-LT"/>
        </w:rPr>
        <w:t xml:space="preserve"> rajono savivaldybėje, psichologinių krizių valdymo grupės sudarymą, jos fun</w:t>
      </w:r>
      <w:r>
        <w:rPr>
          <w:color w:val="000000"/>
          <w:szCs w:val="24"/>
          <w:shd w:val="clear" w:color="auto" w:fill="FFFFFF"/>
          <w:lang w:eastAsia="lt-LT"/>
        </w:rPr>
        <w:t xml:space="preserve">kcijas, darbo organizavimą, finansavimą bei institucijų bendradarbiavimą psichologinių krizių valdymo </w:t>
      </w:r>
      <w:r>
        <w:rPr>
          <w:szCs w:val="24"/>
          <w:lang w:eastAsia="lt-LT"/>
        </w:rPr>
        <w:t>Anykščių</w:t>
      </w:r>
      <w:r>
        <w:rPr>
          <w:color w:val="000000"/>
          <w:szCs w:val="24"/>
          <w:shd w:val="clear" w:color="auto" w:fill="FFFFFF"/>
          <w:lang w:eastAsia="lt-LT"/>
        </w:rPr>
        <w:t xml:space="preserve"> rajono savivaldybėje metu.</w:t>
      </w:r>
    </w:p>
    <w:p w14:paraId="0ED12913" w14:textId="77777777" w:rsidR="00A76044" w:rsidRDefault="00000000">
      <w:pPr>
        <w:tabs>
          <w:tab w:val="left" w:pos="1247"/>
        </w:tabs>
        <w:spacing w:line="360" w:lineRule="auto"/>
        <w:ind w:firstLine="1247"/>
        <w:jc w:val="both"/>
        <w:rPr>
          <w:szCs w:val="24"/>
          <w:lang w:eastAsia="lt-LT"/>
        </w:rPr>
      </w:pPr>
      <w:r>
        <w:rPr>
          <w:color w:val="000000"/>
          <w:szCs w:val="24"/>
          <w:lang w:eastAsia="lt-LT"/>
        </w:rPr>
        <w:t>2. Reglamente vartojamos sąvokos:</w:t>
      </w:r>
    </w:p>
    <w:p w14:paraId="09217F65" w14:textId="77777777" w:rsidR="00A76044" w:rsidRDefault="00000000">
      <w:pPr>
        <w:tabs>
          <w:tab w:val="left" w:pos="1247"/>
        </w:tabs>
        <w:spacing w:line="360" w:lineRule="auto"/>
        <w:ind w:firstLine="1247"/>
        <w:jc w:val="both"/>
        <w:rPr>
          <w:color w:val="000000"/>
          <w:szCs w:val="24"/>
          <w:lang w:eastAsia="lt-LT"/>
        </w:rPr>
      </w:pPr>
      <w:r>
        <w:rPr>
          <w:bCs/>
          <w:color w:val="000000"/>
          <w:szCs w:val="24"/>
          <w:lang w:eastAsia="lt-LT"/>
        </w:rPr>
        <w:t>2.1.</w:t>
      </w:r>
      <w:r>
        <w:rPr>
          <w:b/>
          <w:bCs/>
          <w:color w:val="000000"/>
          <w:szCs w:val="24"/>
          <w:lang w:eastAsia="lt-LT"/>
        </w:rPr>
        <w:t xml:space="preserve"> Psichologinė krizė</w:t>
      </w:r>
      <w:r>
        <w:rPr>
          <w:color w:val="000000"/>
          <w:szCs w:val="24"/>
          <w:lang w:eastAsia="lt-LT"/>
        </w:rPr>
        <w:t xml:space="preserve"> – netikėtas ir pavojingas, emociškai sukrečiantis įvykis, sutrikdantis įprastą Anykščių rajono savivaldybės bendruomenės ar atskirų jos narių (grupių) veiklą. </w:t>
      </w:r>
    </w:p>
    <w:p w14:paraId="6520EFB9" w14:textId="77777777" w:rsidR="00A76044" w:rsidRDefault="00000000">
      <w:pPr>
        <w:tabs>
          <w:tab w:val="left" w:pos="1247"/>
        </w:tabs>
        <w:spacing w:line="360" w:lineRule="auto"/>
        <w:ind w:firstLine="1247"/>
        <w:jc w:val="both"/>
        <w:rPr>
          <w:szCs w:val="24"/>
          <w:lang w:eastAsia="lt-LT"/>
        </w:rPr>
      </w:pPr>
      <w:r>
        <w:rPr>
          <w:color w:val="000000"/>
          <w:szCs w:val="24"/>
          <w:lang w:eastAsia="lt-LT"/>
        </w:rPr>
        <w:t xml:space="preserve">2.2. </w:t>
      </w:r>
      <w:r>
        <w:rPr>
          <w:b/>
          <w:color w:val="000000"/>
          <w:szCs w:val="24"/>
          <w:lang w:eastAsia="lt-LT"/>
        </w:rPr>
        <w:t>Postvencija</w:t>
      </w:r>
      <w:r>
        <w:rPr>
          <w:color w:val="000000"/>
          <w:szCs w:val="24"/>
          <w:lang w:eastAsia="lt-LT"/>
        </w:rPr>
        <w:t xml:space="preserve"> – psichologinė pagalba, krizės intervencija ir kita pagalba, teikiama po savižudybės paveiktiems asmenims individualiai arba darbo vietoje, kad būtu sumažintas galimas savižudybės efektas.</w:t>
      </w:r>
    </w:p>
    <w:p w14:paraId="3B998897" w14:textId="77777777" w:rsidR="00A76044" w:rsidRDefault="00000000">
      <w:pPr>
        <w:tabs>
          <w:tab w:val="left" w:pos="1247"/>
        </w:tabs>
        <w:spacing w:line="360" w:lineRule="auto"/>
        <w:ind w:firstLine="1247"/>
        <w:jc w:val="both"/>
        <w:rPr>
          <w:szCs w:val="24"/>
          <w:lang w:eastAsia="lt-LT"/>
        </w:rPr>
      </w:pPr>
      <w:r>
        <w:rPr>
          <w:bCs/>
          <w:szCs w:val="24"/>
          <w:lang w:eastAsia="lt-LT"/>
        </w:rPr>
        <w:t>2.3.</w:t>
      </w:r>
      <w:r>
        <w:rPr>
          <w:b/>
          <w:bCs/>
          <w:szCs w:val="24"/>
          <w:lang w:eastAsia="lt-LT"/>
        </w:rPr>
        <w:t xml:space="preserve"> Psichologinės krizės</w:t>
      </w:r>
      <w:r>
        <w:rPr>
          <w:b/>
          <w:bCs/>
          <w:color w:val="000000"/>
          <w:szCs w:val="24"/>
          <w:lang w:eastAsia="lt-LT"/>
        </w:rPr>
        <w:t xml:space="preserve"> valdymas </w:t>
      </w:r>
      <w:r>
        <w:rPr>
          <w:b/>
          <w:szCs w:val="24"/>
          <w:lang w:eastAsia="lt-LT"/>
        </w:rPr>
        <w:t>Anykščių</w:t>
      </w:r>
      <w:r>
        <w:rPr>
          <w:b/>
          <w:bCs/>
          <w:color w:val="000000"/>
          <w:szCs w:val="24"/>
          <w:lang w:eastAsia="lt-LT"/>
        </w:rPr>
        <w:t xml:space="preserve"> rajono savivaldybėje</w:t>
      </w:r>
      <w:r>
        <w:rPr>
          <w:color w:val="000000"/>
          <w:szCs w:val="24"/>
          <w:lang w:eastAsia="lt-LT"/>
        </w:rPr>
        <w:t xml:space="preserve"> – veiksmai, kuriuos atlieka</w:t>
      </w:r>
      <w:r>
        <w:rPr>
          <w:szCs w:val="24"/>
          <w:lang w:eastAsia="lt-LT"/>
        </w:rPr>
        <w:t xml:space="preserve"> Anykščių</w:t>
      </w:r>
      <w:r>
        <w:rPr>
          <w:color w:val="000000"/>
          <w:szCs w:val="24"/>
          <w:lang w:eastAsia="lt-LT"/>
        </w:rPr>
        <w:t xml:space="preserve"> rajono savivaldybės psichologinių krizių valdymo grupė psichologinės krizės metu ir jais siekia įveikti psichologinės krizės sukeltas problemas ir teikti bendruomenei veiksmingą pagalbą.</w:t>
      </w:r>
    </w:p>
    <w:p w14:paraId="0C19D06A" w14:textId="77777777" w:rsidR="00A76044" w:rsidRDefault="00000000">
      <w:pPr>
        <w:tabs>
          <w:tab w:val="left" w:pos="1247"/>
        </w:tabs>
        <w:spacing w:line="360" w:lineRule="auto"/>
        <w:ind w:firstLine="1247"/>
        <w:jc w:val="both"/>
        <w:rPr>
          <w:color w:val="000000"/>
          <w:szCs w:val="24"/>
          <w:shd w:val="clear" w:color="auto" w:fill="FFFFFF"/>
          <w:lang w:eastAsia="lt-LT"/>
        </w:rPr>
      </w:pPr>
      <w:r>
        <w:rPr>
          <w:color w:val="000000"/>
          <w:szCs w:val="24"/>
          <w:lang w:eastAsia="lt-LT"/>
        </w:rPr>
        <w:t xml:space="preserve">3. </w:t>
      </w:r>
      <w:r>
        <w:rPr>
          <w:szCs w:val="24"/>
          <w:lang w:eastAsia="lt-LT"/>
        </w:rPr>
        <w:t>Psichologinių krizių valdymas Anykščių rajono savivaldybėje organizuoja</w:t>
      </w:r>
      <w:r>
        <w:rPr>
          <w:szCs w:val="24"/>
          <w:shd w:val="clear" w:color="auto" w:fill="FFFFFF"/>
          <w:lang w:eastAsia="lt-LT"/>
        </w:rPr>
        <w:t>mas vadovaujantis Jungtinių Tautų vaiko teisių konvencija, Lietuvos Respublikos švietimo įstatymu, Lietuvos Respublikos vaiko teisių apsaugos pagrindų įstatymu,</w:t>
      </w:r>
      <w:r>
        <w:rPr>
          <w:color w:val="000000"/>
          <w:szCs w:val="24"/>
          <w:shd w:val="clear" w:color="auto" w:fill="FFFFFF"/>
          <w:lang w:eastAsia="lt-LT"/>
        </w:rPr>
        <w:t xml:space="preserve"> Lietuvos Respublikos sveikatos sistemos įstatymu, Lietuvos Respublikos visuomenės sveikatos priežiūros įstatymu, Lietuvos Respublikos Vyriausybės nutarimais, sveikatos apsaugos ministro įsakymais, švietimo ir mokslo ministro įsakymais, </w:t>
      </w:r>
      <w:r>
        <w:rPr>
          <w:szCs w:val="24"/>
          <w:lang w:eastAsia="lt-LT"/>
        </w:rPr>
        <w:t>Anykščių</w:t>
      </w:r>
      <w:r>
        <w:rPr>
          <w:color w:val="000000"/>
          <w:szCs w:val="24"/>
          <w:shd w:val="clear" w:color="auto" w:fill="FFFFFF"/>
          <w:lang w:eastAsia="lt-LT"/>
        </w:rPr>
        <w:t xml:space="preserve"> rajono savivaldybės tarybos sprendimais, mero potvarkiais, </w:t>
      </w:r>
      <w:r>
        <w:rPr>
          <w:szCs w:val="24"/>
          <w:lang w:eastAsia="lt-LT"/>
        </w:rPr>
        <w:t>Anykščių</w:t>
      </w:r>
      <w:r>
        <w:rPr>
          <w:color w:val="000000"/>
          <w:szCs w:val="24"/>
          <w:shd w:val="clear" w:color="auto" w:fill="FFFFFF"/>
          <w:lang w:eastAsia="lt-LT"/>
        </w:rPr>
        <w:t xml:space="preserve"> rajono savivaldybės administracijos direktoriaus įsakymais, kitais teisės aktais ir šiuo Reglamentu.</w:t>
      </w:r>
    </w:p>
    <w:p w14:paraId="555D37E4" w14:textId="77777777" w:rsidR="00A76044" w:rsidRDefault="00A76044">
      <w:pPr>
        <w:tabs>
          <w:tab w:val="left" w:pos="1247"/>
        </w:tabs>
        <w:spacing w:line="360" w:lineRule="auto"/>
        <w:jc w:val="both"/>
        <w:rPr>
          <w:szCs w:val="24"/>
          <w:lang w:eastAsia="lt-LT"/>
        </w:rPr>
      </w:pPr>
    </w:p>
    <w:p w14:paraId="7436074F" w14:textId="77777777" w:rsidR="00A76044" w:rsidRDefault="00000000">
      <w:pPr>
        <w:jc w:val="center"/>
        <w:rPr>
          <w:b/>
          <w:bCs/>
          <w:color w:val="000000"/>
          <w:szCs w:val="24"/>
          <w:lang w:eastAsia="lt-LT"/>
        </w:rPr>
      </w:pPr>
      <w:r>
        <w:rPr>
          <w:b/>
          <w:bCs/>
          <w:color w:val="000000"/>
          <w:szCs w:val="24"/>
          <w:lang w:eastAsia="lt-LT"/>
        </w:rPr>
        <w:t>II SKYRIUS</w:t>
      </w:r>
    </w:p>
    <w:p w14:paraId="57C3479A" w14:textId="77777777" w:rsidR="00A76044" w:rsidRDefault="00000000">
      <w:pPr>
        <w:jc w:val="center"/>
        <w:rPr>
          <w:szCs w:val="24"/>
          <w:lang w:eastAsia="lt-LT"/>
        </w:rPr>
      </w:pPr>
      <w:r>
        <w:rPr>
          <w:b/>
          <w:bCs/>
          <w:color w:val="000000"/>
          <w:szCs w:val="24"/>
          <w:lang w:eastAsia="lt-LT"/>
        </w:rPr>
        <w:t xml:space="preserve">PSICHOLOGINIŲ KRIZIŲ VALDYMO </w:t>
      </w:r>
      <w:r>
        <w:rPr>
          <w:b/>
          <w:bCs/>
          <w:szCs w:val="24"/>
          <w:lang w:eastAsia="lt-LT"/>
        </w:rPr>
        <w:t>ANYKŠČIŲ</w:t>
      </w:r>
      <w:r>
        <w:rPr>
          <w:b/>
          <w:bCs/>
          <w:color w:val="000000"/>
          <w:szCs w:val="24"/>
          <w:lang w:eastAsia="lt-LT"/>
        </w:rPr>
        <w:t xml:space="preserve"> RAJONO SAVIVALDYBĖJE ORGANIZAVIMAS</w:t>
      </w:r>
    </w:p>
    <w:p w14:paraId="799EB9FB" w14:textId="77777777" w:rsidR="00A76044" w:rsidRDefault="00A76044">
      <w:pPr>
        <w:jc w:val="center"/>
        <w:rPr>
          <w:szCs w:val="24"/>
          <w:lang w:eastAsia="lt-LT"/>
        </w:rPr>
      </w:pPr>
    </w:p>
    <w:p w14:paraId="5951C69F" w14:textId="77777777" w:rsidR="00A76044" w:rsidRDefault="00000000">
      <w:pPr>
        <w:tabs>
          <w:tab w:val="left" w:pos="1247"/>
        </w:tabs>
        <w:spacing w:line="360" w:lineRule="auto"/>
        <w:ind w:firstLine="1247"/>
        <w:jc w:val="both"/>
        <w:rPr>
          <w:szCs w:val="24"/>
          <w:lang w:eastAsia="lt-LT"/>
        </w:rPr>
      </w:pPr>
      <w:r>
        <w:rPr>
          <w:color w:val="000000"/>
          <w:szCs w:val="24"/>
          <w:lang w:eastAsia="lt-LT"/>
        </w:rPr>
        <w:lastRenderedPageBreak/>
        <w:t xml:space="preserve">4. Psichologinių krizių valdymą organizuoja ir vykdo nuolat veikianti </w:t>
      </w:r>
      <w:r>
        <w:rPr>
          <w:szCs w:val="24"/>
          <w:lang w:eastAsia="lt-LT"/>
        </w:rPr>
        <w:t>Anykščių</w:t>
      </w:r>
      <w:r>
        <w:rPr>
          <w:color w:val="000000"/>
          <w:szCs w:val="24"/>
          <w:lang w:eastAsia="lt-LT"/>
        </w:rPr>
        <w:t xml:space="preserve"> rajono savivaldybės psichologinių krizių valdymo grupė (toliau – Grupė).</w:t>
      </w:r>
    </w:p>
    <w:p w14:paraId="313DA618" w14:textId="77777777" w:rsidR="00A76044" w:rsidRDefault="00000000">
      <w:pPr>
        <w:tabs>
          <w:tab w:val="left" w:pos="1247"/>
        </w:tabs>
        <w:spacing w:line="360" w:lineRule="auto"/>
        <w:ind w:firstLine="1247"/>
        <w:jc w:val="both"/>
        <w:rPr>
          <w:szCs w:val="24"/>
          <w:lang w:eastAsia="lt-LT"/>
        </w:rPr>
      </w:pPr>
      <w:r>
        <w:rPr>
          <w:color w:val="000000"/>
          <w:szCs w:val="24"/>
          <w:lang w:eastAsia="lt-LT"/>
        </w:rPr>
        <w:t>5. Grupės paskirtis – įvykus psichologinei krizei atkurti įprastą bendruomenės veiklą, užtikrinti psichologinės krizės paveiktiems bendruomenės nariams reikiamos pagalbos teikimą ir informuoti apie įvykį.</w:t>
      </w:r>
    </w:p>
    <w:p w14:paraId="2519A283" w14:textId="77777777" w:rsidR="00A76044" w:rsidRDefault="00000000">
      <w:pPr>
        <w:tabs>
          <w:tab w:val="left" w:pos="1247"/>
        </w:tabs>
        <w:spacing w:line="360" w:lineRule="auto"/>
        <w:ind w:firstLine="1247"/>
        <w:jc w:val="both"/>
        <w:rPr>
          <w:color w:val="000000"/>
          <w:szCs w:val="24"/>
          <w:lang w:eastAsia="lt-LT"/>
        </w:rPr>
      </w:pPr>
      <w:r>
        <w:rPr>
          <w:color w:val="000000"/>
          <w:szCs w:val="24"/>
          <w:lang w:eastAsia="lt-LT"/>
        </w:rPr>
        <w:t xml:space="preserve">6. Grupė sudaroma </w:t>
      </w:r>
      <w:r>
        <w:rPr>
          <w:szCs w:val="24"/>
          <w:lang w:eastAsia="lt-LT"/>
        </w:rPr>
        <w:t xml:space="preserve">iš ne mažiau, kaip 9 narių. Grupę sudaro Savivaldybės </w:t>
      </w:r>
      <w:r>
        <w:rPr>
          <w:rFonts w:ascii="TimesLT" w:eastAsia="Andale Sans UI" w:hAnsi="TimesLT"/>
          <w:kern w:val="1"/>
          <w:szCs w:val="24"/>
          <w:lang w:eastAsia="lt-LT"/>
        </w:rPr>
        <w:t>administracijos atstovai:</w:t>
      </w:r>
      <w:r>
        <w:rPr>
          <w:rFonts w:eastAsia="Andale Sans UI"/>
          <w:kern w:val="1"/>
          <w:szCs w:val="24"/>
          <w:lang w:eastAsia="lt-LT"/>
        </w:rPr>
        <w:t xml:space="preserve"> Tarpinstitucinio bendradarbiavimo koordinatorius,</w:t>
      </w:r>
      <w:r>
        <w:rPr>
          <w:szCs w:val="24"/>
          <w:lang w:eastAsia="lt-LT"/>
        </w:rPr>
        <w:t xml:space="preserve"> Sveikatos reikalų koordinatorius, Švietimo ir socialinės paramos skyrių atstovai taip pat </w:t>
      </w:r>
      <w:r>
        <w:rPr>
          <w:rFonts w:ascii="TimesLT" w:eastAsia="Andale Sans UI" w:hAnsi="TimesLT"/>
          <w:kern w:val="1"/>
          <w:szCs w:val="24"/>
          <w:lang w:eastAsia="lt-LT"/>
        </w:rPr>
        <w:t>viešosios įstaigos</w:t>
      </w:r>
      <w:r>
        <w:rPr>
          <w:szCs w:val="24"/>
          <w:lang w:eastAsia="lt-LT"/>
        </w:rPr>
        <w:t xml:space="preserve"> Anykščių rajono psichikos sveikatos centro, </w:t>
      </w:r>
      <w:r>
        <w:rPr>
          <w:bCs/>
          <w:color w:val="000000"/>
          <w:szCs w:val="24"/>
          <w:lang w:eastAsia="lt-LT"/>
        </w:rPr>
        <w:t xml:space="preserve">Anykščių rajono savivaldybės </w:t>
      </w:r>
      <w:r>
        <w:rPr>
          <w:rFonts w:eastAsia="Andale Sans UI"/>
          <w:kern w:val="1"/>
          <w:szCs w:val="24"/>
          <w:lang w:eastAsia="lt-LT"/>
        </w:rPr>
        <w:t>visuomenės sveikatos biuro</w:t>
      </w:r>
      <w:r>
        <w:rPr>
          <w:szCs w:val="24"/>
          <w:lang w:eastAsia="lt-LT"/>
        </w:rPr>
        <w:t xml:space="preserve">, </w:t>
      </w:r>
      <w:r>
        <w:rPr>
          <w:rFonts w:ascii="TimesLT" w:eastAsia="Andale Sans UI" w:hAnsi="TimesLT"/>
          <w:kern w:val="1"/>
          <w:szCs w:val="24"/>
          <w:lang w:eastAsia="lt-LT"/>
        </w:rPr>
        <w:t xml:space="preserve">Utenos apskrities vyriausiojo </w:t>
      </w:r>
      <w:r>
        <w:rPr>
          <w:szCs w:val="24"/>
          <w:lang w:eastAsia="lt-LT"/>
        </w:rPr>
        <w:t>policijos komisariato</w:t>
      </w:r>
      <w:r>
        <w:rPr>
          <w:b/>
          <w:szCs w:val="24"/>
          <w:lang w:eastAsia="lt-LT"/>
        </w:rPr>
        <w:t xml:space="preserve"> </w:t>
      </w:r>
      <w:r>
        <w:rPr>
          <w:bCs/>
          <w:szCs w:val="24"/>
          <w:lang w:eastAsia="lt-LT"/>
        </w:rPr>
        <w:t>ir</w:t>
      </w:r>
      <w:r>
        <w:rPr>
          <w:szCs w:val="24"/>
          <w:shd w:val="clear" w:color="auto" w:fill="FFFFFF"/>
          <w:lang w:eastAsia="lt-LT"/>
        </w:rPr>
        <w:t xml:space="preserve"> </w:t>
      </w:r>
      <w:r>
        <w:rPr>
          <w:rFonts w:ascii="TimesLT" w:eastAsia="Andale Sans UI" w:hAnsi="TimesLT"/>
          <w:kern w:val="1"/>
          <w:szCs w:val="24"/>
          <w:lang w:eastAsia="lt-LT"/>
        </w:rPr>
        <w:t xml:space="preserve">Anykščių rajono </w:t>
      </w:r>
      <w:r>
        <w:rPr>
          <w:szCs w:val="24"/>
          <w:shd w:val="clear" w:color="auto" w:fill="FFFFFF"/>
          <w:lang w:eastAsia="lt-LT"/>
        </w:rPr>
        <w:t xml:space="preserve">socialinių paslaugų centro atstovai. </w:t>
      </w:r>
      <w:r>
        <w:rPr>
          <w:szCs w:val="24"/>
          <w:lang w:eastAsia="lt-LT"/>
        </w:rPr>
        <w:t>Savivaldybės taryba tvirtina Grupės sudėtį, paskiria Grupės vadovą ir jo pavaduotoją.</w:t>
      </w:r>
      <w:r>
        <w:t xml:space="preserve"> </w:t>
      </w:r>
    </w:p>
    <w:p w14:paraId="637C537B" w14:textId="77777777" w:rsidR="00A76044" w:rsidRDefault="00000000">
      <w:pPr>
        <w:rPr>
          <w:rFonts w:eastAsia="MS Mincho"/>
          <w:i/>
          <w:iCs/>
          <w:sz w:val="20"/>
        </w:rPr>
      </w:pPr>
      <w:r>
        <w:rPr>
          <w:rFonts w:eastAsia="MS Mincho"/>
          <w:i/>
          <w:iCs/>
          <w:sz w:val="20"/>
        </w:rPr>
        <w:t>Punkto pakeitimai:</w:t>
      </w:r>
    </w:p>
    <w:p w14:paraId="339B71FF" w14:textId="77777777" w:rsidR="00A76044" w:rsidRDefault="00000000">
      <w:pPr>
        <w:jc w:val="both"/>
        <w:rPr>
          <w:rFonts w:eastAsia="MS Mincho"/>
          <w:i/>
          <w:iCs/>
          <w:sz w:val="20"/>
        </w:rPr>
      </w:pPr>
      <w:r>
        <w:rPr>
          <w:rFonts w:eastAsia="MS Mincho"/>
          <w:i/>
          <w:iCs/>
          <w:sz w:val="20"/>
        </w:rPr>
        <w:t xml:space="preserve">Nr. </w:t>
      </w:r>
      <w:hyperlink r:id="rId28" w:history="1">
        <w:r w:rsidRPr="00532B9F">
          <w:rPr>
            <w:rFonts w:eastAsia="MS Mincho"/>
            <w:i/>
            <w:iCs/>
            <w:color w:val="0000FF" w:themeColor="hyperlink"/>
            <w:sz w:val="20"/>
            <w:u w:val="single"/>
          </w:rPr>
          <w:t>1-TS-296</w:t>
        </w:r>
      </w:hyperlink>
      <w:r>
        <w:rPr>
          <w:rFonts w:eastAsia="MS Mincho"/>
          <w:i/>
          <w:iCs/>
          <w:sz w:val="20"/>
        </w:rPr>
        <w:t>, 2025-09-25, paskelbta TAR 2025-09-30, i. k. 2025-16308</w:t>
      </w:r>
    </w:p>
    <w:p w14:paraId="6D711515" w14:textId="77777777" w:rsidR="00A76044" w:rsidRDefault="00A76044"/>
    <w:p w14:paraId="2642B17B" w14:textId="77777777" w:rsidR="00A76044" w:rsidRDefault="00000000">
      <w:pPr>
        <w:shd w:val="clear" w:color="auto" w:fill="FFFFFF"/>
        <w:tabs>
          <w:tab w:val="left" w:pos="1247"/>
        </w:tabs>
        <w:spacing w:line="360" w:lineRule="auto"/>
        <w:ind w:firstLine="1247"/>
        <w:jc w:val="both"/>
        <w:rPr>
          <w:color w:val="000000"/>
          <w:szCs w:val="24"/>
          <w:lang w:eastAsia="lt-LT"/>
        </w:rPr>
      </w:pPr>
      <w:r>
        <w:rPr>
          <w:color w:val="000000"/>
          <w:szCs w:val="24"/>
          <w:lang w:eastAsia="lt-LT"/>
        </w:rPr>
        <w:t xml:space="preserve">7. Grupei vadovauja (koordinuoja psichologinės krizės įveikimą) Grupės vadovas. Nesant Grupės vadovo, jo pareigas atlieka Grupės vadovo pavaduotojas. Grupės sprendimai įforminami Grupės posėdžio protokolu. Posėdžius protokoluoja sekretorius – </w:t>
      </w:r>
      <w:r>
        <w:rPr>
          <w:szCs w:val="24"/>
          <w:lang w:eastAsia="lt-LT"/>
        </w:rPr>
        <w:t>Grupės narys, išrenkamas</w:t>
      </w:r>
      <w:r>
        <w:rPr>
          <w:color w:val="000000"/>
          <w:szCs w:val="24"/>
          <w:lang w:eastAsia="lt-LT"/>
        </w:rPr>
        <w:t xml:space="preserve"> prieš posėdį. Sekretorius ne vėliau kaip per tris darbo dienas surašo protokolą ir pateikia pasirašyti jį Grupės vadovui. Protokolą pasirašo Grupės vadovas ir sekretoriaus funkcijas atliekantis Grupės narys.</w:t>
      </w:r>
    </w:p>
    <w:p w14:paraId="679F700E" w14:textId="77777777" w:rsidR="00A76044" w:rsidRDefault="00000000">
      <w:pPr>
        <w:tabs>
          <w:tab w:val="left" w:pos="1247"/>
        </w:tabs>
        <w:spacing w:line="360" w:lineRule="auto"/>
        <w:ind w:firstLine="1247"/>
        <w:jc w:val="both"/>
        <w:rPr>
          <w:szCs w:val="24"/>
          <w:lang w:eastAsia="lt-LT"/>
        </w:rPr>
      </w:pPr>
      <w:r>
        <w:rPr>
          <w:color w:val="000000"/>
          <w:szCs w:val="24"/>
          <w:lang w:eastAsia="lt-LT"/>
        </w:rPr>
        <w:t>8. Grupės nariai specializuotų mokymų, seminarų met</w:t>
      </w:r>
      <w:r>
        <w:rPr>
          <w:color w:val="000000"/>
          <w:szCs w:val="24"/>
          <w:shd w:val="clear" w:color="auto" w:fill="FFFFFF"/>
          <w:lang w:eastAsia="lt-LT"/>
        </w:rPr>
        <w:t>u turi įgyti p</w:t>
      </w:r>
      <w:r>
        <w:rPr>
          <w:color w:val="000000"/>
          <w:szCs w:val="24"/>
          <w:lang w:eastAsia="lt-LT"/>
        </w:rPr>
        <w:t>sichologinės krizės valdymo</w:t>
      </w:r>
      <w:r>
        <w:rPr>
          <w:color w:val="000000"/>
          <w:szCs w:val="24"/>
          <w:shd w:val="clear" w:color="auto" w:fill="FFFFFF"/>
          <w:lang w:eastAsia="lt-LT"/>
        </w:rPr>
        <w:t xml:space="preserve"> </w:t>
      </w:r>
      <w:r>
        <w:rPr>
          <w:szCs w:val="24"/>
          <w:lang w:eastAsia="lt-LT"/>
        </w:rPr>
        <w:t>Anykščių</w:t>
      </w:r>
      <w:r>
        <w:rPr>
          <w:color w:val="000000"/>
          <w:szCs w:val="24"/>
          <w:shd w:val="clear" w:color="auto" w:fill="FFFFFF"/>
          <w:lang w:eastAsia="lt-LT"/>
        </w:rPr>
        <w:t xml:space="preserve"> rajono savivaldybėje</w:t>
      </w:r>
      <w:r>
        <w:rPr>
          <w:color w:val="000000"/>
          <w:szCs w:val="24"/>
          <w:lang w:eastAsia="lt-LT"/>
        </w:rPr>
        <w:t xml:space="preserve"> kompetencijų ir nuolat tobulinti kvalifikaciją šioje srityje.</w:t>
      </w:r>
    </w:p>
    <w:p w14:paraId="6A9AC803" w14:textId="77777777" w:rsidR="00A76044" w:rsidRDefault="00000000">
      <w:pPr>
        <w:tabs>
          <w:tab w:val="left" w:pos="1134"/>
        </w:tabs>
        <w:spacing w:line="360" w:lineRule="auto"/>
        <w:ind w:firstLine="1247"/>
        <w:jc w:val="both"/>
        <w:rPr>
          <w:szCs w:val="24"/>
          <w:lang w:eastAsia="lt-LT"/>
        </w:rPr>
      </w:pPr>
      <w:r>
        <w:rPr>
          <w:szCs w:val="24"/>
          <w:lang w:eastAsia="lt-LT"/>
        </w:rPr>
        <w:t>9.  Grupės vadovas organizuoja Grupės posėdžius. Apie Grupės posėdį Grupės nariai yra informuojami elektroniniu paštu. Grupės posėdžiai organizaciniams klausimams (grupės narių funkcijoms paskirstyti, planuoti dalyvauti kvalifikacijos tobulinimo renginiuose, pasidalinti patirtimi ir kita) aptarti organizuojami ne rečiau kaip du kartus per metus. Grupės vadovas, esant poreikiui, gali į Grupės posėdžius kviesti Savivaldybės administracijos, vaiko teisių apsaugos ir įvaikinimo tarnybos specialistus, nevyriausybinių organizacijų ir kitų institucijų atstovus (toliau – Kviestiniai asmenys) sprendžiamiems klausimams nagrinėti. Grupės nariai ir Kviestiniai asmenys turi pasirašyti Konfidencialumo pasižadėjimą ir nešališkumo deklaraciją (Reglamento 1 priedas).</w:t>
      </w:r>
      <w:r>
        <w:t xml:space="preserve"> </w:t>
      </w:r>
    </w:p>
    <w:p w14:paraId="4EF80FC1" w14:textId="77777777" w:rsidR="00A76044" w:rsidRDefault="00000000">
      <w:pPr>
        <w:rPr>
          <w:rFonts w:eastAsia="MS Mincho"/>
          <w:i/>
          <w:iCs/>
          <w:sz w:val="20"/>
        </w:rPr>
      </w:pPr>
      <w:r>
        <w:rPr>
          <w:rFonts w:eastAsia="MS Mincho"/>
          <w:i/>
          <w:iCs/>
          <w:sz w:val="20"/>
        </w:rPr>
        <w:t>Punkto pakeitimai:</w:t>
      </w:r>
    </w:p>
    <w:p w14:paraId="1D8131D6" w14:textId="77777777" w:rsidR="00A76044" w:rsidRDefault="00000000">
      <w:pPr>
        <w:jc w:val="both"/>
        <w:rPr>
          <w:rFonts w:eastAsia="MS Mincho"/>
          <w:i/>
          <w:iCs/>
          <w:sz w:val="20"/>
        </w:rPr>
      </w:pPr>
      <w:r>
        <w:rPr>
          <w:rFonts w:eastAsia="MS Mincho"/>
          <w:i/>
          <w:iCs/>
          <w:sz w:val="20"/>
        </w:rPr>
        <w:t xml:space="preserve">Nr. </w:t>
      </w:r>
      <w:hyperlink r:id="rId29" w:history="1">
        <w:r w:rsidRPr="00532B9F">
          <w:rPr>
            <w:rFonts w:eastAsia="MS Mincho"/>
            <w:i/>
            <w:iCs/>
            <w:color w:val="0000FF" w:themeColor="hyperlink"/>
            <w:sz w:val="20"/>
            <w:u w:val="single"/>
          </w:rPr>
          <w:t>1-TS-296</w:t>
        </w:r>
      </w:hyperlink>
      <w:r>
        <w:rPr>
          <w:rFonts w:eastAsia="MS Mincho"/>
          <w:i/>
          <w:iCs/>
          <w:sz w:val="20"/>
        </w:rPr>
        <w:t>, 2025-09-25, paskelbta TAR 2025-09-30, i. k. 2025-16308</w:t>
      </w:r>
    </w:p>
    <w:p w14:paraId="0061A69A" w14:textId="77777777" w:rsidR="00A76044" w:rsidRDefault="00A76044"/>
    <w:p w14:paraId="3D411CD7" w14:textId="77777777" w:rsidR="00A76044" w:rsidRDefault="00000000">
      <w:pPr>
        <w:tabs>
          <w:tab w:val="left" w:pos="1247"/>
        </w:tabs>
        <w:spacing w:line="360" w:lineRule="auto"/>
        <w:ind w:firstLine="1247"/>
        <w:jc w:val="both"/>
        <w:rPr>
          <w:szCs w:val="24"/>
          <w:lang w:eastAsia="lt-LT"/>
        </w:rPr>
      </w:pPr>
      <w:r>
        <w:rPr>
          <w:szCs w:val="24"/>
          <w:lang w:eastAsia="lt-LT"/>
        </w:rPr>
        <w:t xml:space="preserve">10. Apie įvykusią psichologinę krizę Anykščių rajono gyventojas/-ai gali informuoti policijos komisariato, greitosios medicininės pagalbos tarnybos, ligoninės, švietimo pagalbos tarnybos, priešgaisrinės gelbėjimo tarnybos, Vaiko teisių apsaugos ir įvaikinimo tarnybos, </w:t>
      </w:r>
      <w:r>
        <w:rPr>
          <w:szCs w:val="24"/>
          <w:lang w:eastAsia="lt-LT"/>
        </w:rPr>
        <w:lastRenderedPageBreak/>
        <w:t xml:space="preserve">seniūnijos </w:t>
      </w:r>
      <w:r>
        <w:rPr>
          <w:color w:val="000000"/>
          <w:szCs w:val="24"/>
          <w:lang w:eastAsia="lt-LT"/>
        </w:rPr>
        <w:t>darbuotojus, kurie nedelsiant arba kitą darbo dieną perduoda informaciją Grupės vadovui.</w:t>
      </w:r>
      <w:r>
        <w:t xml:space="preserve"> </w:t>
      </w:r>
    </w:p>
    <w:p w14:paraId="05FC351C" w14:textId="77777777" w:rsidR="00A76044" w:rsidRDefault="00000000">
      <w:pPr>
        <w:rPr>
          <w:rFonts w:eastAsia="MS Mincho"/>
          <w:i/>
          <w:iCs/>
          <w:sz w:val="20"/>
        </w:rPr>
      </w:pPr>
      <w:r>
        <w:rPr>
          <w:rFonts w:eastAsia="MS Mincho"/>
          <w:i/>
          <w:iCs/>
          <w:sz w:val="20"/>
        </w:rPr>
        <w:t>Punkto pakeitimai:</w:t>
      </w:r>
    </w:p>
    <w:p w14:paraId="378E1C3C" w14:textId="77777777" w:rsidR="00A76044" w:rsidRDefault="00000000">
      <w:pPr>
        <w:jc w:val="both"/>
        <w:rPr>
          <w:rFonts w:eastAsia="MS Mincho"/>
          <w:i/>
          <w:iCs/>
          <w:sz w:val="20"/>
        </w:rPr>
      </w:pPr>
      <w:r>
        <w:rPr>
          <w:rFonts w:eastAsia="MS Mincho"/>
          <w:i/>
          <w:iCs/>
          <w:sz w:val="20"/>
        </w:rPr>
        <w:t xml:space="preserve">Nr. </w:t>
      </w:r>
      <w:hyperlink r:id="rId30" w:history="1">
        <w:r w:rsidRPr="00532B9F">
          <w:rPr>
            <w:rFonts w:eastAsia="MS Mincho"/>
            <w:i/>
            <w:iCs/>
            <w:color w:val="0000FF" w:themeColor="hyperlink"/>
            <w:sz w:val="20"/>
            <w:u w:val="single"/>
          </w:rPr>
          <w:t>1-TS-296</w:t>
        </w:r>
      </w:hyperlink>
      <w:r>
        <w:rPr>
          <w:rFonts w:eastAsia="MS Mincho"/>
          <w:i/>
          <w:iCs/>
          <w:sz w:val="20"/>
        </w:rPr>
        <w:t>, 2025-09-25, paskelbta TAR 2025-09-30, i. k. 2025-16308</w:t>
      </w:r>
    </w:p>
    <w:p w14:paraId="61DDF1F3" w14:textId="77777777" w:rsidR="00A76044" w:rsidRDefault="00A76044"/>
    <w:p w14:paraId="1A97F469" w14:textId="77777777" w:rsidR="00A76044" w:rsidRDefault="00000000">
      <w:pPr>
        <w:tabs>
          <w:tab w:val="left" w:pos="1247"/>
        </w:tabs>
        <w:spacing w:line="360" w:lineRule="auto"/>
        <w:ind w:firstLine="1247"/>
        <w:jc w:val="both"/>
        <w:rPr>
          <w:szCs w:val="24"/>
          <w:lang w:eastAsia="lt-LT"/>
        </w:rPr>
      </w:pPr>
      <w:r>
        <w:rPr>
          <w:color w:val="000000"/>
          <w:szCs w:val="24"/>
          <w:lang w:eastAsia="lt-LT"/>
        </w:rPr>
        <w:t>11. Įvykus psichologinei krizei, Grupės vadovas organizuoja Grupės posėdį psichologinės krizės pradžios Grupės funkcijoms psichologinės krizės metu aptarti.</w:t>
      </w:r>
    </w:p>
    <w:p w14:paraId="528820A8" w14:textId="77777777" w:rsidR="00A76044" w:rsidRDefault="00000000">
      <w:pPr>
        <w:tabs>
          <w:tab w:val="left" w:pos="1247"/>
        </w:tabs>
        <w:spacing w:line="360" w:lineRule="auto"/>
        <w:ind w:firstLine="1247"/>
        <w:jc w:val="both"/>
        <w:rPr>
          <w:szCs w:val="24"/>
          <w:lang w:eastAsia="lt-LT"/>
        </w:rPr>
      </w:pPr>
      <w:r>
        <w:rPr>
          <w:color w:val="000000"/>
          <w:szCs w:val="24"/>
          <w:lang w:eastAsia="lt-LT"/>
        </w:rPr>
        <w:t>12. Grupės funkcijos psichologinės krizės metu:</w:t>
      </w:r>
    </w:p>
    <w:p w14:paraId="4B59B5EE" w14:textId="77777777" w:rsidR="00A76044" w:rsidRDefault="00000000">
      <w:pPr>
        <w:tabs>
          <w:tab w:val="left" w:pos="1247"/>
        </w:tabs>
        <w:spacing w:line="360" w:lineRule="auto"/>
        <w:ind w:firstLine="1247"/>
        <w:jc w:val="both"/>
        <w:rPr>
          <w:szCs w:val="24"/>
          <w:lang w:eastAsia="lt-LT"/>
        </w:rPr>
      </w:pPr>
      <w:r>
        <w:rPr>
          <w:color w:val="000000"/>
          <w:szCs w:val="24"/>
          <w:lang w:eastAsia="lt-LT"/>
        </w:rPr>
        <w:t>12.1. nedelsiant įvertinti psichologinės krizės aplinkybes;</w:t>
      </w:r>
    </w:p>
    <w:p w14:paraId="4BA550B0" w14:textId="77777777" w:rsidR="00A76044" w:rsidRDefault="00000000">
      <w:pPr>
        <w:tabs>
          <w:tab w:val="left" w:pos="1247"/>
        </w:tabs>
        <w:spacing w:line="360" w:lineRule="auto"/>
        <w:ind w:firstLine="1247"/>
        <w:jc w:val="both"/>
        <w:rPr>
          <w:szCs w:val="24"/>
          <w:lang w:eastAsia="lt-LT"/>
        </w:rPr>
      </w:pPr>
      <w:r>
        <w:rPr>
          <w:color w:val="000000"/>
          <w:szCs w:val="24"/>
          <w:lang w:eastAsia="lt-LT"/>
        </w:rPr>
        <w:t>12.2. parengti psichologinės krizės valdymo</w:t>
      </w:r>
      <w:r>
        <w:rPr>
          <w:szCs w:val="24"/>
          <w:lang w:eastAsia="lt-LT"/>
        </w:rPr>
        <w:t xml:space="preserve"> Anykščių</w:t>
      </w:r>
      <w:r>
        <w:rPr>
          <w:color w:val="000000"/>
          <w:szCs w:val="24"/>
          <w:lang w:eastAsia="lt-LT"/>
        </w:rPr>
        <w:t xml:space="preserve"> rajono savivaldybėje planą, kuriame gali būti numatyti veiksmai:</w:t>
      </w:r>
    </w:p>
    <w:p w14:paraId="201558FD" w14:textId="77777777" w:rsidR="00A76044" w:rsidRDefault="00000000">
      <w:pPr>
        <w:tabs>
          <w:tab w:val="left" w:pos="1247"/>
        </w:tabs>
        <w:spacing w:line="360" w:lineRule="auto"/>
        <w:ind w:firstLine="1247"/>
        <w:jc w:val="both"/>
        <w:rPr>
          <w:color w:val="000000"/>
          <w:szCs w:val="24"/>
          <w:lang w:eastAsia="lt-LT"/>
        </w:rPr>
      </w:pPr>
      <w:r>
        <w:rPr>
          <w:color w:val="000000"/>
          <w:szCs w:val="24"/>
          <w:lang w:eastAsia="lt-LT"/>
        </w:rPr>
        <w:t xml:space="preserve">12.2.1. pagal poreikį kreiptis pagalbos į policijos komisariatą, medicinos įstaigas, Vaiko </w:t>
      </w:r>
      <w:r>
        <w:rPr>
          <w:szCs w:val="24"/>
          <w:lang w:eastAsia="lt-LT"/>
        </w:rPr>
        <w:t xml:space="preserve">teisių apsaugos ir įvaikinimo tarnybą ir kitas </w:t>
      </w:r>
      <w:r>
        <w:rPr>
          <w:color w:val="000000"/>
          <w:szCs w:val="24"/>
          <w:lang w:eastAsia="lt-LT"/>
        </w:rPr>
        <w:t>institucijas, teikti pagalbą Mokyklos krizių valdymo komandai;</w:t>
      </w:r>
      <w:r>
        <w:t xml:space="preserve"> </w:t>
      </w:r>
    </w:p>
    <w:p w14:paraId="6E03AEB6" w14:textId="77777777" w:rsidR="00A76044" w:rsidRDefault="00000000">
      <w:pPr>
        <w:rPr>
          <w:rFonts w:eastAsia="MS Mincho"/>
          <w:i/>
          <w:iCs/>
          <w:sz w:val="20"/>
        </w:rPr>
      </w:pPr>
      <w:r>
        <w:rPr>
          <w:rFonts w:eastAsia="MS Mincho"/>
          <w:i/>
          <w:iCs/>
          <w:sz w:val="20"/>
        </w:rPr>
        <w:t>Papunkčio pakeitimai:</w:t>
      </w:r>
    </w:p>
    <w:p w14:paraId="1E525CED" w14:textId="77777777" w:rsidR="00A76044" w:rsidRDefault="00000000">
      <w:pPr>
        <w:jc w:val="both"/>
        <w:rPr>
          <w:rFonts w:eastAsia="MS Mincho"/>
          <w:i/>
          <w:iCs/>
          <w:sz w:val="20"/>
        </w:rPr>
      </w:pPr>
      <w:r>
        <w:rPr>
          <w:rFonts w:eastAsia="MS Mincho"/>
          <w:i/>
          <w:iCs/>
          <w:sz w:val="20"/>
        </w:rPr>
        <w:t xml:space="preserve">Nr. </w:t>
      </w:r>
      <w:hyperlink r:id="rId31" w:history="1">
        <w:r w:rsidRPr="00532B9F">
          <w:rPr>
            <w:rFonts w:eastAsia="MS Mincho"/>
            <w:i/>
            <w:iCs/>
            <w:color w:val="0000FF" w:themeColor="hyperlink"/>
            <w:sz w:val="20"/>
            <w:u w:val="single"/>
          </w:rPr>
          <w:t>1-TS-296</w:t>
        </w:r>
      </w:hyperlink>
      <w:r>
        <w:rPr>
          <w:rFonts w:eastAsia="MS Mincho"/>
          <w:i/>
          <w:iCs/>
          <w:sz w:val="20"/>
        </w:rPr>
        <w:t>, 2025-09-25, paskelbta TAR 2025-09-30, i. k. 2025-16308</w:t>
      </w:r>
    </w:p>
    <w:p w14:paraId="58C3BDA6" w14:textId="77777777" w:rsidR="00A76044" w:rsidRDefault="00A76044"/>
    <w:p w14:paraId="684F6311" w14:textId="77777777" w:rsidR="00A76044" w:rsidRDefault="00000000">
      <w:pPr>
        <w:tabs>
          <w:tab w:val="left" w:pos="1247"/>
        </w:tabs>
        <w:spacing w:line="360" w:lineRule="auto"/>
        <w:ind w:firstLine="1247"/>
        <w:jc w:val="both"/>
        <w:rPr>
          <w:szCs w:val="24"/>
          <w:lang w:eastAsia="lt-LT"/>
        </w:rPr>
      </w:pPr>
      <w:r>
        <w:rPr>
          <w:color w:val="000000"/>
          <w:szCs w:val="24"/>
          <w:lang w:eastAsia="lt-LT"/>
        </w:rPr>
        <w:t xml:space="preserve">12.2.2. parengti informaciją apie psichologinę krizę </w:t>
      </w:r>
      <w:r>
        <w:rPr>
          <w:szCs w:val="24"/>
          <w:lang w:eastAsia="lt-LT"/>
        </w:rPr>
        <w:t>Anykščių</w:t>
      </w:r>
      <w:r>
        <w:rPr>
          <w:color w:val="000000"/>
          <w:szCs w:val="24"/>
          <w:lang w:eastAsia="lt-LT"/>
        </w:rPr>
        <w:t xml:space="preserve"> rajono bendruomenei ir/ar žiniasklaidai;</w:t>
      </w:r>
    </w:p>
    <w:p w14:paraId="4898743E" w14:textId="77777777" w:rsidR="00A76044" w:rsidRDefault="00000000">
      <w:pPr>
        <w:tabs>
          <w:tab w:val="left" w:pos="1247"/>
        </w:tabs>
        <w:spacing w:line="360" w:lineRule="auto"/>
        <w:ind w:firstLine="1247"/>
        <w:jc w:val="both"/>
        <w:rPr>
          <w:szCs w:val="24"/>
          <w:lang w:eastAsia="lt-LT"/>
        </w:rPr>
      </w:pPr>
      <w:r>
        <w:rPr>
          <w:color w:val="000000"/>
          <w:szCs w:val="24"/>
          <w:lang w:eastAsia="lt-LT"/>
        </w:rPr>
        <w:t xml:space="preserve">12.2.3. įvertinti </w:t>
      </w:r>
      <w:r>
        <w:rPr>
          <w:szCs w:val="24"/>
          <w:lang w:eastAsia="lt-LT"/>
        </w:rPr>
        <w:t>Anykščių</w:t>
      </w:r>
      <w:r>
        <w:rPr>
          <w:color w:val="000000"/>
          <w:szCs w:val="24"/>
          <w:lang w:eastAsia="lt-LT"/>
        </w:rPr>
        <w:t xml:space="preserve"> rajono savivaldybės bendruomenės grupes ar asmenis, kuriems reikalinga psichologinė, socialinė ar kita pagalba, ir ją organizuoti;</w:t>
      </w:r>
    </w:p>
    <w:p w14:paraId="1BB04C09" w14:textId="77777777" w:rsidR="00A76044" w:rsidRDefault="00000000">
      <w:pPr>
        <w:tabs>
          <w:tab w:val="left" w:pos="1247"/>
        </w:tabs>
        <w:spacing w:line="360" w:lineRule="auto"/>
        <w:ind w:firstLine="1247"/>
        <w:jc w:val="both"/>
        <w:rPr>
          <w:szCs w:val="24"/>
          <w:lang w:eastAsia="lt-LT"/>
        </w:rPr>
      </w:pPr>
      <w:r>
        <w:rPr>
          <w:color w:val="000000"/>
          <w:szCs w:val="24"/>
          <w:lang w:eastAsia="lt-LT"/>
        </w:rPr>
        <w:t xml:space="preserve">12.2.4. konsultuoti </w:t>
      </w:r>
      <w:r>
        <w:rPr>
          <w:szCs w:val="24"/>
          <w:lang w:eastAsia="lt-LT"/>
        </w:rPr>
        <w:t>Anykščių</w:t>
      </w:r>
      <w:r>
        <w:rPr>
          <w:color w:val="000000"/>
          <w:szCs w:val="24"/>
          <w:lang w:eastAsia="lt-LT"/>
        </w:rPr>
        <w:t xml:space="preserve"> rajono savivaldybės bendruomenės narius individualiai ar grupėmis;</w:t>
      </w:r>
    </w:p>
    <w:p w14:paraId="5561C31E" w14:textId="77777777" w:rsidR="00A76044" w:rsidRDefault="00000000">
      <w:pPr>
        <w:tabs>
          <w:tab w:val="left" w:pos="1247"/>
        </w:tabs>
        <w:spacing w:line="360" w:lineRule="auto"/>
        <w:ind w:firstLine="1247"/>
        <w:jc w:val="both"/>
        <w:rPr>
          <w:szCs w:val="24"/>
          <w:lang w:eastAsia="lt-LT"/>
        </w:rPr>
      </w:pPr>
      <w:r>
        <w:rPr>
          <w:color w:val="000000"/>
          <w:szCs w:val="24"/>
          <w:lang w:eastAsia="lt-LT"/>
        </w:rPr>
        <w:t>12.2.5.  konsultuoti įstaigos vadovą, administraciją, kaip informuoti darbuotojus apie psichologinę krizę;</w:t>
      </w:r>
    </w:p>
    <w:p w14:paraId="22874B8A" w14:textId="77777777" w:rsidR="00A76044" w:rsidRDefault="00000000">
      <w:pPr>
        <w:tabs>
          <w:tab w:val="left" w:pos="1247"/>
        </w:tabs>
        <w:spacing w:line="360" w:lineRule="auto"/>
        <w:ind w:firstLine="1247"/>
        <w:jc w:val="both"/>
        <w:rPr>
          <w:szCs w:val="24"/>
          <w:lang w:eastAsia="lt-LT"/>
        </w:rPr>
      </w:pPr>
      <w:r>
        <w:rPr>
          <w:color w:val="000000"/>
          <w:szCs w:val="24"/>
          <w:lang w:eastAsia="lt-LT"/>
        </w:rPr>
        <w:t>12.2.6. rengti pokalbius su bendruomenėmis;</w:t>
      </w:r>
    </w:p>
    <w:p w14:paraId="3B69A75A" w14:textId="77777777" w:rsidR="00A76044" w:rsidRDefault="00000000">
      <w:pPr>
        <w:tabs>
          <w:tab w:val="left" w:pos="1247"/>
        </w:tabs>
        <w:spacing w:line="360" w:lineRule="auto"/>
        <w:ind w:firstLine="1247"/>
        <w:jc w:val="both"/>
        <w:rPr>
          <w:szCs w:val="24"/>
          <w:lang w:eastAsia="lt-LT"/>
        </w:rPr>
      </w:pPr>
      <w:r>
        <w:rPr>
          <w:color w:val="000000"/>
          <w:szCs w:val="24"/>
          <w:lang w:eastAsia="lt-LT"/>
        </w:rPr>
        <w:t>12.2.7. atlikti kitus reikiamus veiksmus.</w:t>
      </w:r>
    </w:p>
    <w:p w14:paraId="5F4606B4" w14:textId="77777777" w:rsidR="00A76044" w:rsidRDefault="00000000">
      <w:pPr>
        <w:tabs>
          <w:tab w:val="left" w:pos="1247"/>
        </w:tabs>
        <w:spacing w:line="360" w:lineRule="auto"/>
        <w:ind w:firstLine="1247"/>
        <w:jc w:val="both"/>
        <w:rPr>
          <w:szCs w:val="24"/>
          <w:lang w:eastAsia="lt-LT"/>
        </w:rPr>
      </w:pPr>
      <w:r>
        <w:rPr>
          <w:color w:val="000000"/>
          <w:szCs w:val="24"/>
          <w:lang w:eastAsia="lt-LT"/>
        </w:rPr>
        <w:t xml:space="preserve">12.3. Grupė, įgyvendinusi psichologinės krizės valdymo </w:t>
      </w:r>
      <w:r>
        <w:rPr>
          <w:szCs w:val="24"/>
          <w:lang w:eastAsia="lt-LT"/>
        </w:rPr>
        <w:t>Anykščių</w:t>
      </w:r>
      <w:r>
        <w:rPr>
          <w:color w:val="000000"/>
          <w:szCs w:val="24"/>
          <w:lang w:eastAsia="lt-LT"/>
        </w:rPr>
        <w:t xml:space="preserve"> rajono savivaldybėje plane numatytus veiksmus, ne vėliau kaip po 2 mėnesių įvertina psichologinės krizės valdymo </w:t>
      </w:r>
      <w:r>
        <w:rPr>
          <w:szCs w:val="24"/>
          <w:lang w:eastAsia="lt-LT"/>
        </w:rPr>
        <w:t>Anykščių</w:t>
      </w:r>
      <w:r>
        <w:rPr>
          <w:color w:val="000000"/>
          <w:szCs w:val="24"/>
          <w:lang w:eastAsia="lt-LT"/>
        </w:rPr>
        <w:t xml:space="preserve"> rajono savivaldybėje veiksmų sėkmingumą ir priima reikiamus sprendimus:</w:t>
      </w:r>
    </w:p>
    <w:p w14:paraId="1C7C0D85" w14:textId="77777777" w:rsidR="00A76044" w:rsidRDefault="00000000">
      <w:pPr>
        <w:tabs>
          <w:tab w:val="left" w:pos="1247"/>
        </w:tabs>
        <w:spacing w:line="360" w:lineRule="auto"/>
        <w:ind w:firstLine="1247"/>
        <w:jc w:val="both"/>
        <w:rPr>
          <w:szCs w:val="24"/>
          <w:lang w:eastAsia="lt-LT"/>
        </w:rPr>
      </w:pPr>
      <w:r>
        <w:rPr>
          <w:color w:val="000000"/>
          <w:szCs w:val="24"/>
          <w:lang w:eastAsia="lt-LT"/>
        </w:rPr>
        <w:t xml:space="preserve">12.3.1. koreguoja psichologinės krizės valdymo </w:t>
      </w:r>
      <w:r>
        <w:rPr>
          <w:szCs w:val="24"/>
          <w:lang w:eastAsia="lt-LT"/>
        </w:rPr>
        <w:t>Anykščių</w:t>
      </w:r>
      <w:r>
        <w:rPr>
          <w:color w:val="000000"/>
          <w:szCs w:val="24"/>
          <w:lang w:eastAsia="lt-LT"/>
        </w:rPr>
        <w:t xml:space="preserve"> rajono savivaldybėje veiksmų planą; </w:t>
      </w:r>
    </w:p>
    <w:p w14:paraId="5E1F70E5" w14:textId="77777777" w:rsidR="00A76044" w:rsidRDefault="00000000">
      <w:pPr>
        <w:tabs>
          <w:tab w:val="left" w:pos="1247"/>
        </w:tabs>
        <w:spacing w:line="360" w:lineRule="auto"/>
        <w:ind w:firstLine="1247"/>
        <w:jc w:val="both"/>
        <w:rPr>
          <w:szCs w:val="24"/>
          <w:lang w:eastAsia="lt-LT"/>
        </w:rPr>
      </w:pPr>
      <w:r>
        <w:rPr>
          <w:color w:val="000000"/>
          <w:szCs w:val="24"/>
          <w:lang w:eastAsia="lt-LT"/>
        </w:rPr>
        <w:t>12.3.2. kreipiasi pagalbos į krizių valdymo specialistus;</w:t>
      </w:r>
    </w:p>
    <w:p w14:paraId="773AE944" w14:textId="77777777" w:rsidR="00A76044" w:rsidRDefault="00000000">
      <w:pPr>
        <w:tabs>
          <w:tab w:val="left" w:pos="1247"/>
        </w:tabs>
        <w:spacing w:line="360" w:lineRule="auto"/>
        <w:ind w:firstLine="1247"/>
        <w:jc w:val="both"/>
        <w:rPr>
          <w:szCs w:val="24"/>
          <w:lang w:eastAsia="lt-LT"/>
        </w:rPr>
      </w:pPr>
      <w:r>
        <w:rPr>
          <w:color w:val="000000"/>
          <w:szCs w:val="24"/>
          <w:lang w:eastAsia="lt-LT"/>
        </w:rPr>
        <w:t>12.3.3. sustabdo psichologinės krizės valdymo</w:t>
      </w:r>
      <w:r>
        <w:rPr>
          <w:szCs w:val="24"/>
          <w:lang w:eastAsia="lt-LT"/>
        </w:rPr>
        <w:t xml:space="preserve"> Anykščių</w:t>
      </w:r>
      <w:r>
        <w:rPr>
          <w:color w:val="000000"/>
          <w:szCs w:val="24"/>
          <w:lang w:eastAsia="lt-LT"/>
        </w:rPr>
        <w:t xml:space="preserve"> rajono savivaldybėje veiksmus;</w:t>
      </w:r>
    </w:p>
    <w:p w14:paraId="2A13BB02" w14:textId="77777777" w:rsidR="00A76044" w:rsidRDefault="00000000">
      <w:pPr>
        <w:tabs>
          <w:tab w:val="left" w:pos="1247"/>
        </w:tabs>
        <w:spacing w:line="360" w:lineRule="auto"/>
        <w:ind w:firstLine="1247"/>
        <w:jc w:val="both"/>
        <w:rPr>
          <w:szCs w:val="24"/>
          <w:lang w:eastAsia="lt-LT"/>
        </w:rPr>
      </w:pPr>
      <w:r>
        <w:rPr>
          <w:color w:val="000000"/>
          <w:szCs w:val="24"/>
          <w:lang w:eastAsia="lt-LT"/>
        </w:rPr>
        <w:t>12.3.4. numato veiksmus susijusius su psichologinės kr</w:t>
      </w:r>
      <w:r>
        <w:rPr>
          <w:color w:val="000000"/>
          <w:szCs w:val="24"/>
          <w:shd w:val="clear" w:color="auto" w:fill="FFFFFF"/>
          <w:lang w:eastAsia="lt-LT"/>
        </w:rPr>
        <w:t>izės postvencija.</w:t>
      </w:r>
    </w:p>
    <w:p w14:paraId="51FA0561" w14:textId="77777777" w:rsidR="00A76044" w:rsidRDefault="00A76044">
      <w:pPr>
        <w:spacing w:line="360" w:lineRule="auto"/>
        <w:ind w:firstLine="62"/>
        <w:jc w:val="center"/>
        <w:rPr>
          <w:szCs w:val="24"/>
          <w:lang w:eastAsia="lt-LT"/>
        </w:rPr>
      </w:pPr>
    </w:p>
    <w:p w14:paraId="7FAD4947" w14:textId="77777777" w:rsidR="00A76044" w:rsidRDefault="00000000">
      <w:pPr>
        <w:jc w:val="center"/>
        <w:rPr>
          <w:b/>
          <w:bCs/>
          <w:color w:val="000000"/>
          <w:szCs w:val="24"/>
          <w:lang w:eastAsia="lt-LT"/>
        </w:rPr>
      </w:pPr>
      <w:r>
        <w:rPr>
          <w:b/>
          <w:bCs/>
          <w:color w:val="000000"/>
          <w:szCs w:val="24"/>
          <w:lang w:eastAsia="lt-LT"/>
        </w:rPr>
        <w:t>III SKYRIUS</w:t>
      </w:r>
    </w:p>
    <w:p w14:paraId="35E13057" w14:textId="77777777" w:rsidR="00A76044" w:rsidRDefault="00000000">
      <w:pPr>
        <w:jc w:val="center"/>
        <w:rPr>
          <w:szCs w:val="24"/>
          <w:lang w:eastAsia="lt-LT"/>
        </w:rPr>
      </w:pPr>
      <w:r>
        <w:rPr>
          <w:b/>
          <w:bCs/>
          <w:color w:val="000000"/>
          <w:szCs w:val="24"/>
          <w:lang w:eastAsia="lt-LT"/>
        </w:rPr>
        <w:t>FINANSAVIMAS</w:t>
      </w:r>
    </w:p>
    <w:p w14:paraId="1B0843B6" w14:textId="77777777" w:rsidR="00A76044" w:rsidRDefault="00A76044">
      <w:pPr>
        <w:tabs>
          <w:tab w:val="left" w:pos="1247"/>
        </w:tabs>
        <w:spacing w:line="360" w:lineRule="auto"/>
        <w:ind w:firstLine="62"/>
        <w:jc w:val="center"/>
        <w:rPr>
          <w:szCs w:val="24"/>
          <w:lang w:eastAsia="lt-LT"/>
        </w:rPr>
      </w:pPr>
    </w:p>
    <w:p w14:paraId="271A693F" w14:textId="77777777" w:rsidR="00A76044" w:rsidRDefault="00000000">
      <w:pPr>
        <w:tabs>
          <w:tab w:val="left" w:pos="1247"/>
        </w:tabs>
        <w:spacing w:line="360" w:lineRule="auto"/>
        <w:ind w:firstLine="1247"/>
        <w:jc w:val="both"/>
        <w:rPr>
          <w:color w:val="000000"/>
          <w:szCs w:val="24"/>
          <w:lang w:eastAsia="lt-LT"/>
        </w:rPr>
      </w:pPr>
      <w:r>
        <w:rPr>
          <w:color w:val="000000"/>
          <w:szCs w:val="24"/>
          <w:lang w:eastAsia="lt-LT"/>
        </w:rPr>
        <w:t xml:space="preserve">13. Grupės veikla gali būti finansuojama: </w:t>
      </w:r>
    </w:p>
    <w:p w14:paraId="3B445E58" w14:textId="77777777" w:rsidR="00A76044" w:rsidRDefault="00000000">
      <w:pPr>
        <w:tabs>
          <w:tab w:val="left" w:pos="1247"/>
        </w:tabs>
        <w:spacing w:line="360" w:lineRule="auto"/>
        <w:ind w:firstLine="1247"/>
        <w:jc w:val="both"/>
        <w:rPr>
          <w:color w:val="000000"/>
          <w:szCs w:val="24"/>
          <w:lang w:eastAsia="lt-LT"/>
        </w:rPr>
      </w:pPr>
      <w:r>
        <w:rPr>
          <w:color w:val="000000"/>
          <w:szCs w:val="24"/>
          <w:lang w:eastAsia="lt-LT"/>
        </w:rPr>
        <w:t>13.1. Savivaldybės biudžeto lėšomis;</w:t>
      </w:r>
    </w:p>
    <w:p w14:paraId="48E4223F" w14:textId="77777777" w:rsidR="00A76044" w:rsidRDefault="00000000">
      <w:pPr>
        <w:tabs>
          <w:tab w:val="left" w:pos="1247"/>
        </w:tabs>
        <w:spacing w:line="360" w:lineRule="auto"/>
        <w:ind w:firstLine="1247"/>
        <w:jc w:val="both"/>
        <w:rPr>
          <w:color w:val="000000"/>
          <w:szCs w:val="24"/>
          <w:lang w:eastAsia="lt-LT"/>
        </w:rPr>
      </w:pPr>
      <w:r>
        <w:rPr>
          <w:color w:val="000000"/>
          <w:szCs w:val="24"/>
          <w:lang w:eastAsia="lt-LT"/>
        </w:rPr>
        <w:t xml:space="preserve">13.3. kitų finansavimo šaltinių lėšomis. </w:t>
      </w:r>
    </w:p>
    <w:p w14:paraId="7302A147" w14:textId="77777777" w:rsidR="00A76044" w:rsidRDefault="00A76044">
      <w:pPr>
        <w:spacing w:line="360" w:lineRule="auto"/>
        <w:jc w:val="center"/>
      </w:pPr>
    </w:p>
    <w:p w14:paraId="46F20B31" w14:textId="77777777" w:rsidR="00A76044" w:rsidRDefault="00000000">
      <w:pPr>
        <w:tabs>
          <w:tab w:val="left" w:pos="1247"/>
        </w:tabs>
        <w:jc w:val="center"/>
        <w:rPr>
          <w:color w:val="000000"/>
          <w:szCs w:val="24"/>
          <w:lang w:eastAsia="lt-LT"/>
        </w:rPr>
      </w:pPr>
      <w:r>
        <w:rPr>
          <w:b/>
          <w:color w:val="000000"/>
          <w:szCs w:val="24"/>
          <w:lang w:eastAsia="lt-LT"/>
        </w:rPr>
        <w:t>IV SKYRIUS</w:t>
      </w:r>
    </w:p>
    <w:p w14:paraId="4EA42DF1" w14:textId="77777777" w:rsidR="00A76044" w:rsidRDefault="00000000">
      <w:pPr>
        <w:tabs>
          <w:tab w:val="left" w:pos="1247"/>
        </w:tabs>
        <w:jc w:val="center"/>
        <w:rPr>
          <w:color w:val="000000"/>
          <w:szCs w:val="24"/>
          <w:lang w:eastAsia="lt-LT"/>
        </w:rPr>
      </w:pPr>
      <w:r>
        <w:rPr>
          <w:b/>
          <w:color w:val="000000"/>
          <w:szCs w:val="24"/>
          <w:lang w:eastAsia="lt-LT"/>
        </w:rPr>
        <w:t>BAIGIAMOSIOS NUOSTATOS</w:t>
      </w:r>
    </w:p>
    <w:p w14:paraId="0B8359E9" w14:textId="77777777" w:rsidR="00A76044" w:rsidRDefault="00A76044">
      <w:pPr>
        <w:tabs>
          <w:tab w:val="left" w:pos="1247"/>
        </w:tabs>
        <w:ind w:firstLine="1247"/>
        <w:jc w:val="center"/>
        <w:rPr>
          <w:color w:val="000000"/>
          <w:szCs w:val="24"/>
          <w:lang w:eastAsia="lt-LT"/>
        </w:rPr>
      </w:pPr>
    </w:p>
    <w:p w14:paraId="491CED93" w14:textId="77777777" w:rsidR="00A76044" w:rsidRDefault="00000000">
      <w:pPr>
        <w:tabs>
          <w:tab w:val="left" w:pos="1247"/>
        </w:tabs>
        <w:spacing w:line="360" w:lineRule="auto"/>
        <w:ind w:firstLine="1247"/>
        <w:jc w:val="both"/>
        <w:rPr>
          <w:color w:val="000000"/>
          <w:szCs w:val="24"/>
          <w:lang w:eastAsia="lt-LT"/>
        </w:rPr>
      </w:pPr>
      <w:r>
        <w:rPr>
          <w:color w:val="000000"/>
          <w:szCs w:val="24"/>
          <w:lang w:eastAsia="lt-LT"/>
        </w:rPr>
        <w:t>14. Grupės posėdžio darbo organizavimo procedūrinius klausimus, nenumatytus šiame Reglamente, sprendžia Grupės pirmininkas.</w:t>
      </w:r>
    </w:p>
    <w:p w14:paraId="75D30780" w14:textId="77777777" w:rsidR="00A76044" w:rsidRDefault="00000000">
      <w:pPr>
        <w:tabs>
          <w:tab w:val="left" w:pos="1247"/>
        </w:tabs>
        <w:spacing w:line="360" w:lineRule="auto"/>
        <w:ind w:firstLine="1247"/>
        <w:jc w:val="both"/>
        <w:rPr>
          <w:color w:val="000000"/>
          <w:szCs w:val="24"/>
          <w:lang w:eastAsia="lt-LT"/>
        </w:rPr>
      </w:pPr>
      <w:r>
        <w:rPr>
          <w:color w:val="000000"/>
          <w:szCs w:val="24"/>
          <w:lang w:eastAsia="lt-LT"/>
        </w:rPr>
        <w:t>15. Grupės pirmininkas ir jos nariai už savo priimtus sprendimus atsako Lietuvos Respublikos teisės aktų nustatyta tvarka.</w:t>
      </w:r>
    </w:p>
    <w:p w14:paraId="3BD3B74E" w14:textId="77777777" w:rsidR="00A76044" w:rsidRDefault="00000000">
      <w:pPr>
        <w:tabs>
          <w:tab w:val="left" w:pos="1247"/>
        </w:tabs>
        <w:spacing w:line="360" w:lineRule="auto"/>
        <w:ind w:firstLine="1247"/>
        <w:jc w:val="both"/>
      </w:pPr>
      <w:r>
        <w:rPr>
          <w:color w:val="000000"/>
          <w:szCs w:val="24"/>
          <w:lang w:eastAsia="lt-LT"/>
        </w:rPr>
        <w:t>16. Grupės sudėtis ir jos Reglamentas keičiami, pildomi ir pripažįstami netekusiais galios Savivaldybės tarybos sprendimu.</w:t>
      </w:r>
      <w:r>
        <w:t xml:space="preserve"> </w:t>
      </w:r>
    </w:p>
    <w:p w14:paraId="442C0447" w14:textId="77777777" w:rsidR="00A76044" w:rsidRDefault="00000000">
      <w:pPr>
        <w:rPr>
          <w:rFonts w:eastAsia="MS Mincho"/>
          <w:i/>
          <w:iCs/>
          <w:sz w:val="20"/>
        </w:rPr>
      </w:pPr>
      <w:r>
        <w:rPr>
          <w:rFonts w:eastAsia="MS Mincho"/>
          <w:i/>
          <w:iCs/>
          <w:sz w:val="20"/>
        </w:rPr>
        <w:t>Papildyta skyriumi:</w:t>
      </w:r>
    </w:p>
    <w:p w14:paraId="67ACE292" w14:textId="77777777" w:rsidR="00A76044" w:rsidRDefault="00000000">
      <w:pPr>
        <w:jc w:val="both"/>
        <w:rPr>
          <w:rFonts w:eastAsia="MS Mincho"/>
          <w:i/>
          <w:iCs/>
          <w:sz w:val="20"/>
        </w:rPr>
      </w:pPr>
      <w:r>
        <w:rPr>
          <w:rFonts w:eastAsia="MS Mincho"/>
          <w:i/>
          <w:iCs/>
          <w:sz w:val="20"/>
        </w:rPr>
        <w:t xml:space="preserve">Nr. </w:t>
      </w:r>
      <w:hyperlink r:id="rId32" w:history="1">
        <w:r w:rsidRPr="00532B9F">
          <w:rPr>
            <w:rFonts w:eastAsia="MS Mincho"/>
            <w:i/>
            <w:iCs/>
            <w:color w:val="0000FF" w:themeColor="hyperlink"/>
            <w:sz w:val="20"/>
            <w:u w:val="single"/>
          </w:rPr>
          <w:t>1-TS-296</w:t>
        </w:r>
      </w:hyperlink>
      <w:r>
        <w:rPr>
          <w:rFonts w:eastAsia="MS Mincho"/>
          <w:i/>
          <w:iCs/>
          <w:sz w:val="20"/>
        </w:rPr>
        <w:t>, 2025-09-25, paskelbta TAR 2025-09-30, i. k. 2025-16308</w:t>
      </w:r>
    </w:p>
    <w:p w14:paraId="6E7CDF84" w14:textId="77777777" w:rsidR="00A76044" w:rsidRDefault="00A76044"/>
    <w:p w14:paraId="4797BB0C" w14:textId="77777777" w:rsidR="00A76044" w:rsidRDefault="00A76044">
      <w:pPr>
        <w:ind w:left="6379"/>
        <w:sectPr w:rsidR="00A76044">
          <w:pgSz w:w="11906" w:h="16838"/>
          <w:pgMar w:top="1701" w:right="567" w:bottom="1134" w:left="1701" w:header="567" w:footer="567" w:gutter="0"/>
          <w:pgNumType w:start="1"/>
          <w:cols w:space="1296"/>
          <w:titlePg/>
          <w:docGrid w:linePitch="360"/>
        </w:sectPr>
      </w:pPr>
    </w:p>
    <w:p w14:paraId="22EF8B03" w14:textId="77777777" w:rsidR="00A76044" w:rsidRDefault="00000000">
      <w:pPr>
        <w:ind w:left="6379"/>
        <w:rPr>
          <w:b/>
          <w:bCs/>
          <w:color w:val="000000"/>
          <w:szCs w:val="24"/>
          <w:lang w:eastAsia="lt-LT"/>
        </w:rPr>
      </w:pPr>
      <w:r>
        <w:rPr>
          <w:bCs/>
          <w:color w:val="000000"/>
        </w:rPr>
        <w:lastRenderedPageBreak/>
        <w:t>Anykščių rajono savivaldybės</w:t>
      </w:r>
      <w:r>
        <w:rPr>
          <w:b/>
          <w:bCs/>
          <w:color w:val="000000"/>
          <w:szCs w:val="24"/>
          <w:lang w:eastAsia="lt-LT"/>
        </w:rPr>
        <w:t xml:space="preserve"> </w:t>
      </w:r>
    </w:p>
    <w:p w14:paraId="5AB4A8C9" w14:textId="77777777" w:rsidR="00A76044" w:rsidRDefault="00000000">
      <w:pPr>
        <w:ind w:left="6379"/>
        <w:rPr>
          <w:color w:val="000000"/>
          <w:szCs w:val="24"/>
          <w:lang w:eastAsia="lt-LT"/>
        </w:rPr>
      </w:pPr>
      <w:r>
        <w:rPr>
          <w:color w:val="000000"/>
          <w:szCs w:val="24"/>
          <w:lang w:eastAsia="lt-LT"/>
        </w:rPr>
        <w:t xml:space="preserve">psichologinių krizių valdymo </w:t>
      </w:r>
    </w:p>
    <w:p w14:paraId="5FBC17C9" w14:textId="77777777" w:rsidR="00A76044" w:rsidRDefault="00000000">
      <w:pPr>
        <w:ind w:left="6379"/>
        <w:rPr>
          <w:color w:val="000000"/>
          <w:szCs w:val="24"/>
          <w:lang w:eastAsia="lt-LT"/>
        </w:rPr>
      </w:pPr>
      <w:r>
        <w:rPr>
          <w:color w:val="000000"/>
          <w:szCs w:val="24"/>
          <w:lang w:eastAsia="lt-LT"/>
        </w:rPr>
        <w:t xml:space="preserve">grupės veiklos reglamento </w:t>
      </w:r>
    </w:p>
    <w:p w14:paraId="4DE96205" w14:textId="77777777" w:rsidR="00A76044" w:rsidRDefault="00000000">
      <w:pPr>
        <w:ind w:left="6379"/>
        <w:rPr>
          <w:color w:val="000000"/>
          <w:szCs w:val="24"/>
          <w:lang w:eastAsia="lt-LT"/>
        </w:rPr>
      </w:pPr>
      <w:r>
        <w:rPr>
          <w:color w:val="000000"/>
          <w:szCs w:val="24"/>
          <w:lang w:eastAsia="lt-LT"/>
        </w:rPr>
        <w:t>priedas</w:t>
      </w:r>
    </w:p>
    <w:p w14:paraId="0D623828" w14:textId="77777777" w:rsidR="00A76044" w:rsidRDefault="00A76044">
      <w:pPr>
        <w:rPr>
          <w:szCs w:val="24"/>
          <w:lang w:eastAsia="lt-LT"/>
        </w:rPr>
      </w:pPr>
    </w:p>
    <w:p w14:paraId="0C10FDF2" w14:textId="77777777" w:rsidR="00A76044" w:rsidRDefault="00000000">
      <w:pPr>
        <w:jc w:val="center"/>
        <w:rPr>
          <w:szCs w:val="24"/>
          <w:lang w:eastAsia="lt-LT"/>
        </w:rPr>
      </w:pPr>
      <w:r>
        <w:rPr>
          <w:szCs w:val="24"/>
          <w:lang w:eastAsia="lt-LT"/>
        </w:rPr>
        <w:t>Anykščių rajono savivaldybės administracija</w:t>
      </w:r>
    </w:p>
    <w:p w14:paraId="02EAF539" w14:textId="77777777" w:rsidR="00A76044" w:rsidRDefault="00A76044">
      <w:pPr>
        <w:rPr>
          <w:szCs w:val="24"/>
          <w:lang w:eastAsia="lt-LT"/>
        </w:rPr>
      </w:pPr>
    </w:p>
    <w:p w14:paraId="0ACE4A0D" w14:textId="77777777" w:rsidR="00A76044" w:rsidRDefault="00000000">
      <w:pPr>
        <w:jc w:val="center"/>
        <w:rPr>
          <w:szCs w:val="24"/>
          <w:lang w:eastAsia="lt-LT"/>
        </w:rPr>
      </w:pPr>
      <w:r>
        <w:rPr>
          <w:szCs w:val="24"/>
          <w:lang w:eastAsia="lt-LT"/>
        </w:rPr>
        <w:t>_________________________________________________________</w:t>
      </w:r>
    </w:p>
    <w:p w14:paraId="26FB8CFF" w14:textId="77777777" w:rsidR="00A76044" w:rsidRDefault="00000000">
      <w:pPr>
        <w:jc w:val="center"/>
        <w:rPr>
          <w:bCs/>
          <w:szCs w:val="24"/>
          <w:lang w:eastAsia="lt-LT"/>
        </w:rPr>
      </w:pPr>
      <w:r>
        <w:rPr>
          <w:bCs/>
          <w:szCs w:val="24"/>
          <w:lang w:eastAsia="lt-LT"/>
        </w:rPr>
        <w:t>(Grupės nario</w:t>
      </w:r>
      <w:r>
        <w:rPr>
          <w:szCs w:val="24"/>
          <w:lang w:eastAsia="lt-LT"/>
        </w:rPr>
        <w:t>/Kviestinio asmens</w:t>
      </w:r>
      <w:r>
        <w:rPr>
          <w:bCs/>
          <w:szCs w:val="24"/>
          <w:lang w:eastAsia="lt-LT"/>
        </w:rPr>
        <w:t xml:space="preserve"> vardas ir pavardė)</w:t>
      </w:r>
    </w:p>
    <w:p w14:paraId="1B5CECEB" w14:textId="77777777" w:rsidR="00A76044" w:rsidRDefault="00A76044">
      <w:pPr>
        <w:jc w:val="center"/>
        <w:rPr>
          <w:szCs w:val="24"/>
          <w:lang w:eastAsia="lt-LT"/>
        </w:rPr>
      </w:pPr>
    </w:p>
    <w:p w14:paraId="56F9B93E" w14:textId="77777777" w:rsidR="00A76044" w:rsidRDefault="00A76044">
      <w:pPr>
        <w:jc w:val="center"/>
        <w:rPr>
          <w:szCs w:val="24"/>
          <w:lang w:eastAsia="lt-LT"/>
        </w:rPr>
      </w:pPr>
    </w:p>
    <w:p w14:paraId="454454C1" w14:textId="77777777" w:rsidR="00A76044" w:rsidRDefault="00000000">
      <w:pPr>
        <w:jc w:val="center"/>
        <w:rPr>
          <w:b/>
          <w:caps/>
          <w:szCs w:val="24"/>
          <w:lang w:eastAsia="lt-LT"/>
        </w:rPr>
      </w:pPr>
      <w:r>
        <w:rPr>
          <w:b/>
          <w:bCs/>
          <w:szCs w:val="24"/>
          <w:lang w:eastAsia="lt-LT"/>
        </w:rPr>
        <w:t>ANYKŠČIŲ RAJONO SAVIVALDYBĖS PSICHOLOGINIŲ KRIZIŲ VALDYMO</w:t>
      </w:r>
      <w:r>
        <w:rPr>
          <w:b/>
          <w:szCs w:val="24"/>
          <w:lang w:eastAsia="lt-LT"/>
        </w:rPr>
        <w:t xml:space="preserve"> </w:t>
      </w:r>
      <w:r>
        <w:rPr>
          <w:b/>
          <w:caps/>
          <w:szCs w:val="24"/>
          <w:lang w:eastAsia="lt-LT"/>
        </w:rPr>
        <w:t>GRUPĖS nario/</w:t>
      </w:r>
      <w:r>
        <w:rPr>
          <w:b/>
          <w:bCs/>
          <w:szCs w:val="24"/>
          <w:lang w:eastAsia="lt-LT"/>
        </w:rPr>
        <w:t>KVIESTINIO ASMENS</w:t>
      </w:r>
    </w:p>
    <w:p w14:paraId="69744E5F" w14:textId="77777777" w:rsidR="00A76044" w:rsidRDefault="00000000">
      <w:pPr>
        <w:jc w:val="center"/>
        <w:rPr>
          <w:b/>
          <w:szCs w:val="24"/>
          <w:lang w:eastAsia="lt-LT"/>
        </w:rPr>
      </w:pPr>
      <w:r>
        <w:rPr>
          <w:b/>
          <w:szCs w:val="24"/>
          <w:lang w:eastAsia="lt-LT"/>
        </w:rPr>
        <w:t>KONFIDENCIALUMO PASIŽADĖJIMAS</w:t>
      </w:r>
      <w:r>
        <w:rPr>
          <w:b/>
          <w:caps/>
          <w:szCs w:val="24"/>
          <w:lang w:eastAsia="lt-LT"/>
        </w:rPr>
        <w:t xml:space="preserve"> ir Nešališkumo deklaracija</w:t>
      </w:r>
    </w:p>
    <w:p w14:paraId="2DEF7FAF" w14:textId="77777777" w:rsidR="00A76044" w:rsidRDefault="00A76044">
      <w:pPr>
        <w:jc w:val="center"/>
        <w:rPr>
          <w:b/>
          <w:szCs w:val="24"/>
          <w:lang w:eastAsia="lt-LT"/>
        </w:rPr>
      </w:pPr>
    </w:p>
    <w:p w14:paraId="58022900" w14:textId="77777777" w:rsidR="00A76044" w:rsidRDefault="00A76044">
      <w:pPr>
        <w:jc w:val="center"/>
        <w:rPr>
          <w:szCs w:val="24"/>
          <w:lang w:eastAsia="lt-LT"/>
        </w:rPr>
      </w:pPr>
    </w:p>
    <w:p w14:paraId="65EBC954" w14:textId="77777777" w:rsidR="00A76044" w:rsidRDefault="00000000">
      <w:pPr>
        <w:jc w:val="center"/>
        <w:rPr>
          <w:szCs w:val="24"/>
          <w:lang w:eastAsia="lt-LT"/>
        </w:rPr>
      </w:pPr>
      <w:r>
        <w:rPr>
          <w:szCs w:val="24"/>
          <w:lang w:eastAsia="lt-LT"/>
        </w:rPr>
        <w:t>20_____ m. ________d.</w:t>
      </w:r>
    </w:p>
    <w:p w14:paraId="21977DAD" w14:textId="77777777" w:rsidR="00A76044" w:rsidRDefault="00000000">
      <w:pPr>
        <w:jc w:val="center"/>
        <w:rPr>
          <w:szCs w:val="24"/>
          <w:lang w:eastAsia="lt-LT"/>
        </w:rPr>
      </w:pPr>
      <w:r>
        <w:rPr>
          <w:szCs w:val="24"/>
          <w:lang w:eastAsia="lt-LT"/>
        </w:rPr>
        <w:t>Anykščiai</w:t>
      </w:r>
    </w:p>
    <w:p w14:paraId="4BBD0760" w14:textId="77777777" w:rsidR="00A76044" w:rsidRDefault="00A76044">
      <w:pPr>
        <w:jc w:val="center"/>
        <w:rPr>
          <w:b/>
          <w:szCs w:val="24"/>
          <w:lang w:eastAsia="lt-LT"/>
        </w:rPr>
      </w:pPr>
    </w:p>
    <w:p w14:paraId="2DD0CA30" w14:textId="77777777" w:rsidR="00A76044" w:rsidRDefault="00000000">
      <w:pPr>
        <w:ind w:firstLine="720"/>
        <w:jc w:val="both"/>
        <w:rPr>
          <w:szCs w:val="24"/>
          <w:lang w:eastAsia="lt-LT"/>
        </w:rPr>
      </w:pPr>
      <w:r>
        <w:rPr>
          <w:szCs w:val="24"/>
          <w:lang w:eastAsia="lt-LT"/>
        </w:rPr>
        <w:t>Aš pareiškiu, kad dalyvaudamas(-a) Anykščių rajono savivaldybės psichologinių krizių valdymo grupės veikloje</w:t>
      </w:r>
      <w:r>
        <w:rPr>
          <w:bCs/>
          <w:color w:val="000000"/>
          <w:szCs w:val="24"/>
          <w:lang w:eastAsia="lt-LT"/>
        </w:rPr>
        <w:t>,</w:t>
      </w:r>
    </w:p>
    <w:p w14:paraId="3DE964E3" w14:textId="77777777" w:rsidR="00A76044" w:rsidRDefault="00000000">
      <w:pPr>
        <w:tabs>
          <w:tab w:val="left" w:pos="240"/>
          <w:tab w:val="left" w:pos="1200"/>
        </w:tabs>
        <w:ind w:firstLine="720"/>
        <w:jc w:val="both"/>
        <w:rPr>
          <w:iCs/>
          <w:szCs w:val="24"/>
          <w:lang w:eastAsia="lt-LT"/>
        </w:rPr>
      </w:pPr>
      <w:r>
        <w:rPr>
          <w:iCs/>
          <w:szCs w:val="24"/>
          <w:lang w:eastAsia="lt-LT"/>
        </w:rPr>
        <w:t>1.</w:t>
      </w:r>
      <w:r>
        <w:rPr>
          <w:iCs/>
          <w:szCs w:val="24"/>
          <w:lang w:eastAsia="lt-LT"/>
        </w:rPr>
        <w:tab/>
        <w:t>Pasižadu:</w:t>
      </w:r>
    </w:p>
    <w:p w14:paraId="3DD01CF3" w14:textId="77777777" w:rsidR="00A76044" w:rsidRDefault="00000000">
      <w:pPr>
        <w:tabs>
          <w:tab w:val="left" w:pos="480"/>
          <w:tab w:val="num" w:pos="792"/>
        </w:tabs>
        <w:ind w:firstLine="720"/>
        <w:jc w:val="both"/>
        <w:rPr>
          <w:iCs/>
          <w:szCs w:val="24"/>
          <w:lang w:eastAsia="lt-LT"/>
        </w:rPr>
      </w:pPr>
      <w:r>
        <w:rPr>
          <w:szCs w:val="24"/>
          <w:lang w:eastAsia="lt-LT"/>
        </w:rPr>
        <w:t xml:space="preserve">1.1. saugoti ir tik įstatymų ir kitų teisės aktų nustatytais tikslais ir tvarka naudoti konfidencialią informaciją, kuri man taps žinoma; </w:t>
      </w:r>
    </w:p>
    <w:p w14:paraId="73F370DD" w14:textId="77777777" w:rsidR="00A76044" w:rsidRDefault="00000000">
      <w:pPr>
        <w:tabs>
          <w:tab w:val="left" w:pos="480"/>
          <w:tab w:val="num" w:pos="792"/>
        </w:tabs>
        <w:ind w:firstLine="720"/>
        <w:jc w:val="both"/>
        <w:rPr>
          <w:szCs w:val="24"/>
          <w:lang w:eastAsia="lt-LT"/>
        </w:rPr>
      </w:pPr>
      <w:r>
        <w:rPr>
          <w:szCs w:val="24"/>
          <w:lang w:eastAsia="lt-LT"/>
        </w:rPr>
        <w:t>1.2. man patikėtus dokumentus, kuriuose yra konfidenciali informacija, saugoti tokiu būdu, kad tretieji asmenys neturėtų galimybės su jais susipažinti ar pasinaudoti.</w:t>
      </w:r>
    </w:p>
    <w:p w14:paraId="5D3DBF47" w14:textId="77777777" w:rsidR="00A76044" w:rsidRDefault="00000000">
      <w:pPr>
        <w:tabs>
          <w:tab w:val="left" w:pos="1200"/>
        </w:tabs>
        <w:ind w:firstLine="720"/>
        <w:jc w:val="both"/>
        <w:rPr>
          <w:iCs/>
          <w:szCs w:val="24"/>
          <w:lang w:eastAsia="lt-LT"/>
        </w:rPr>
      </w:pPr>
      <w:r>
        <w:rPr>
          <w:iCs/>
          <w:szCs w:val="24"/>
          <w:lang w:eastAsia="lt-LT"/>
        </w:rPr>
        <w:t>2. Man išaiškinta, kad konfidencialią informaciją sudaro:</w:t>
      </w:r>
    </w:p>
    <w:p w14:paraId="24DFDD56" w14:textId="77777777" w:rsidR="00A76044" w:rsidRDefault="00000000">
      <w:pPr>
        <w:tabs>
          <w:tab w:val="num" w:pos="480"/>
          <w:tab w:val="num" w:pos="792"/>
        </w:tabs>
        <w:ind w:firstLine="720"/>
        <w:jc w:val="both"/>
        <w:rPr>
          <w:iCs/>
          <w:szCs w:val="24"/>
          <w:lang w:eastAsia="lt-LT"/>
        </w:rPr>
      </w:pPr>
      <w:r>
        <w:rPr>
          <w:szCs w:val="24"/>
          <w:lang w:eastAsia="lt-LT"/>
        </w:rPr>
        <w:t>2.1. pateiktos medžiagos apie svarstomą asmenį ir/ar jo šeimą turinys;</w:t>
      </w:r>
    </w:p>
    <w:p w14:paraId="3B3AFE37" w14:textId="77777777" w:rsidR="00A76044" w:rsidRDefault="00000000">
      <w:pPr>
        <w:tabs>
          <w:tab w:val="num" w:pos="792"/>
        </w:tabs>
        <w:ind w:firstLine="720"/>
        <w:jc w:val="both"/>
        <w:rPr>
          <w:iCs/>
          <w:szCs w:val="24"/>
          <w:lang w:eastAsia="lt-LT"/>
        </w:rPr>
      </w:pPr>
      <w:r>
        <w:rPr>
          <w:szCs w:val="24"/>
          <w:lang w:eastAsia="lt-LT"/>
        </w:rPr>
        <w:t xml:space="preserve">2.2. įvairių, susijusių su asmeniu ir/ar jo šeima, institucijų </w:t>
      </w:r>
      <w:r>
        <w:rPr>
          <w:iCs/>
          <w:szCs w:val="24"/>
          <w:lang w:eastAsia="lt-LT"/>
        </w:rPr>
        <w:t>išvados</w:t>
      </w:r>
      <w:r>
        <w:rPr>
          <w:szCs w:val="24"/>
          <w:lang w:eastAsia="lt-LT"/>
        </w:rPr>
        <w:t>;</w:t>
      </w:r>
    </w:p>
    <w:p w14:paraId="613752E1" w14:textId="77777777" w:rsidR="00A76044" w:rsidRDefault="00000000">
      <w:pPr>
        <w:tabs>
          <w:tab w:val="num" w:pos="792"/>
        </w:tabs>
        <w:ind w:firstLine="720"/>
        <w:jc w:val="both"/>
        <w:rPr>
          <w:iCs/>
          <w:szCs w:val="24"/>
          <w:lang w:eastAsia="lt-LT"/>
        </w:rPr>
      </w:pPr>
      <w:r>
        <w:rPr>
          <w:szCs w:val="24"/>
          <w:lang w:eastAsia="lt-LT"/>
        </w:rPr>
        <w:t>2.3. kita informacija, susijusi su medžiagos nagrinėjimu, aiškinimu, vertinimu, lyginimu, sprendimų priėmimu, jeigu jos atskleidimas prieštarauja teisės aktams.</w:t>
      </w:r>
    </w:p>
    <w:p w14:paraId="227365D8" w14:textId="77777777" w:rsidR="00A76044" w:rsidRDefault="00000000">
      <w:pPr>
        <w:tabs>
          <w:tab w:val="left" w:pos="1200"/>
        </w:tabs>
        <w:ind w:firstLine="720"/>
        <w:jc w:val="both"/>
        <w:rPr>
          <w:iCs/>
          <w:szCs w:val="24"/>
          <w:lang w:eastAsia="lt-LT"/>
        </w:rPr>
      </w:pPr>
      <w:r>
        <w:rPr>
          <w:szCs w:val="24"/>
          <w:lang w:eastAsia="lt-LT"/>
        </w:rPr>
        <w:t>3. Patvirtinu, kad atsisakysiu svarstyti klausimus, jei paaiškės, kad galiu nesuderinti viešųjų ir privačių interesų ir galiu būti šališkas (-a).</w:t>
      </w:r>
    </w:p>
    <w:p w14:paraId="4016DCB8" w14:textId="77777777" w:rsidR="00A76044" w:rsidRDefault="00000000">
      <w:pPr>
        <w:tabs>
          <w:tab w:val="left" w:pos="1200"/>
        </w:tabs>
        <w:ind w:firstLine="720"/>
        <w:jc w:val="both"/>
        <w:rPr>
          <w:iCs/>
          <w:szCs w:val="24"/>
          <w:lang w:eastAsia="lt-LT"/>
        </w:rPr>
      </w:pPr>
      <w:r>
        <w:rPr>
          <w:iCs/>
          <w:szCs w:val="24"/>
          <w:lang w:eastAsia="lt-LT"/>
        </w:rPr>
        <w:t>4. Esu perspėtas (-a), kad pažeidęs (-usi) šį pasižadėjimą</w:t>
      </w:r>
      <w:r>
        <w:rPr>
          <w:szCs w:val="24"/>
          <w:lang w:eastAsia="lt-LT"/>
        </w:rPr>
        <w:t xml:space="preserve"> </w:t>
      </w:r>
      <w:r>
        <w:rPr>
          <w:iCs/>
          <w:szCs w:val="24"/>
          <w:lang w:eastAsia="lt-LT"/>
        </w:rPr>
        <w:t xml:space="preserve">atsakysiu teisės aktų nustatyta tvarka ir turėsiu atlyginti </w:t>
      </w:r>
      <w:r>
        <w:rPr>
          <w:szCs w:val="24"/>
          <w:lang w:eastAsia="lt-LT"/>
        </w:rPr>
        <w:t xml:space="preserve">Anykščių rajono savivaldybės administracijai </w:t>
      </w:r>
      <w:r>
        <w:rPr>
          <w:iCs/>
          <w:szCs w:val="24"/>
          <w:lang w:eastAsia="lt-LT"/>
        </w:rPr>
        <w:t>padarytus nuostolius.</w:t>
      </w:r>
    </w:p>
    <w:p w14:paraId="481E6319" w14:textId="77777777" w:rsidR="00A76044" w:rsidRDefault="00A76044">
      <w:pPr>
        <w:tabs>
          <w:tab w:val="left" w:pos="1200"/>
        </w:tabs>
        <w:jc w:val="both"/>
        <w:rPr>
          <w:iCs/>
          <w:szCs w:val="24"/>
          <w:lang w:eastAsia="lt-LT"/>
        </w:rPr>
      </w:pPr>
    </w:p>
    <w:p w14:paraId="50CC9145" w14:textId="77777777" w:rsidR="00A76044" w:rsidRDefault="00A76044">
      <w:pPr>
        <w:rPr>
          <w:szCs w:val="24"/>
          <w:lang w:eastAsia="lt-LT"/>
        </w:rPr>
      </w:pPr>
    </w:p>
    <w:p w14:paraId="52EDE014" w14:textId="77777777" w:rsidR="00A76044" w:rsidRDefault="00000000">
      <w:pPr>
        <w:rPr>
          <w:szCs w:val="24"/>
          <w:lang w:eastAsia="lt-LT"/>
        </w:rPr>
      </w:pPr>
      <w:r>
        <w:rPr>
          <w:szCs w:val="24"/>
          <w:lang w:eastAsia="lt-LT"/>
        </w:rPr>
        <w:t>________________                                                         _________________________________</w:t>
      </w:r>
    </w:p>
    <w:p w14:paraId="0ABA3B35" w14:textId="77777777" w:rsidR="00A76044" w:rsidRDefault="00A76044">
      <w:pPr>
        <w:rPr>
          <w:sz w:val="10"/>
          <w:szCs w:val="10"/>
        </w:rPr>
      </w:pPr>
    </w:p>
    <w:p w14:paraId="257E0EDC" w14:textId="77777777" w:rsidR="00A76044" w:rsidRDefault="00000000">
      <w:pPr>
        <w:ind w:firstLine="310"/>
        <w:rPr>
          <w:szCs w:val="24"/>
          <w:lang w:eastAsia="lt-LT"/>
        </w:rPr>
      </w:pPr>
      <w:r>
        <w:rPr>
          <w:szCs w:val="24"/>
          <w:lang w:eastAsia="lt-LT"/>
        </w:rPr>
        <w:t>(parašas)                                                                                            (vardas ir pavardė)</w:t>
      </w:r>
    </w:p>
    <w:p w14:paraId="700CE702" w14:textId="77777777" w:rsidR="00A76044" w:rsidRDefault="00A76044">
      <w:pPr>
        <w:rPr>
          <w:szCs w:val="24"/>
          <w:highlight w:val="yellow"/>
          <w:lang w:eastAsia="lt-LT"/>
        </w:rPr>
      </w:pPr>
    </w:p>
    <w:p w14:paraId="3A0736CE" w14:textId="77777777" w:rsidR="00A76044" w:rsidRDefault="00A76044">
      <w:pPr>
        <w:rPr>
          <w:szCs w:val="24"/>
          <w:highlight w:val="yellow"/>
          <w:lang w:eastAsia="lt-LT"/>
        </w:rPr>
      </w:pPr>
    </w:p>
    <w:p w14:paraId="41CE5913" w14:textId="77777777" w:rsidR="00A76044" w:rsidRDefault="00000000">
      <w:pPr>
        <w:jc w:val="center"/>
        <w:rPr>
          <w:szCs w:val="24"/>
          <w:lang w:eastAsia="lt-LT"/>
        </w:rPr>
      </w:pPr>
      <w:r>
        <w:rPr>
          <w:szCs w:val="24"/>
          <w:lang w:eastAsia="lt-LT"/>
        </w:rPr>
        <w:t>___________________________</w:t>
      </w:r>
    </w:p>
    <w:p w14:paraId="243BF862" w14:textId="77777777" w:rsidR="00A76044" w:rsidRDefault="00A76044">
      <w:pPr>
        <w:rPr>
          <w:szCs w:val="24"/>
          <w:lang w:eastAsia="lt-LT"/>
        </w:rPr>
      </w:pPr>
    </w:p>
    <w:p w14:paraId="2BB49035" w14:textId="77777777" w:rsidR="00A76044" w:rsidRDefault="00000000">
      <w:pPr>
        <w:rPr>
          <w:rFonts w:eastAsia="MS Mincho"/>
          <w:i/>
          <w:iCs/>
          <w:sz w:val="20"/>
        </w:rPr>
      </w:pPr>
      <w:r>
        <w:rPr>
          <w:rFonts w:eastAsia="MS Mincho"/>
          <w:i/>
          <w:iCs/>
          <w:sz w:val="20"/>
        </w:rPr>
        <w:t>Papildyta priedu:</w:t>
      </w:r>
    </w:p>
    <w:p w14:paraId="490D1B78" w14:textId="77777777" w:rsidR="00A76044" w:rsidRDefault="00000000">
      <w:pPr>
        <w:jc w:val="both"/>
        <w:rPr>
          <w:rFonts w:eastAsia="MS Mincho"/>
          <w:i/>
          <w:iCs/>
          <w:sz w:val="20"/>
        </w:rPr>
      </w:pPr>
      <w:r>
        <w:rPr>
          <w:rFonts w:eastAsia="MS Mincho"/>
          <w:i/>
          <w:iCs/>
          <w:sz w:val="20"/>
        </w:rPr>
        <w:t xml:space="preserve">Nr. </w:t>
      </w:r>
      <w:hyperlink r:id="rId33" w:history="1">
        <w:r w:rsidRPr="00532B9F">
          <w:rPr>
            <w:rFonts w:eastAsia="MS Mincho"/>
            <w:i/>
            <w:iCs/>
            <w:color w:val="0000FF" w:themeColor="hyperlink"/>
            <w:sz w:val="20"/>
            <w:u w:val="single"/>
          </w:rPr>
          <w:t>1-TS-296</w:t>
        </w:r>
      </w:hyperlink>
      <w:r>
        <w:rPr>
          <w:rFonts w:eastAsia="MS Mincho"/>
          <w:i/>
          <w:iCs/>
          <w:sz w:val="20"/>
        </w:rPr>
        <w:t>, 2025-09-25, paskelbta TAR 2025-09-30, i. k. 2025-16308</w:t>
      </w:r>
    </w:p>
    <w:p w14:paraId="16E398BF" w14:textId="77777777" w:rsidR="00A76044" w:rsidRDefault="00A76044"/>
    <w:p w14:paraId="34679C2C" w14:textId="77777777" w:rsidR="00A76044" w:rsidRDefault="00A76044">
      <w:pPr>
        <w:jc w:val="both"/>
        <w:rPr>
          <w:b/>
          <w:sz w:val="20"/>
        </w:rPr>
      </w:pPr>
    </w:p>
    <w:p w14:paraId="05DF1416" w14:textId="77777777" w:rsidR="00A76044" w:rsidRDefault="00A76044">
      <w:pPr>
        <w:jc w:val="both"/>
        <w:rPr>
          <w:b/>
          <w:sz w:val="20"/>
        </w:rPr>
      </w:pPr>
    </w:p>
    <w:p w14:paraId="5A124A23" w14:textId="77777777" w:rsidR="00A76044" w:rsidRDefault="00000000">
      <w:pPr>
        <w:jc w:val="both"/>
        <w:rPr>
          <w:b/>
        </w:rPr>
      </w:pPr>
      <w:r>
        <w:rPr>
          <w:b/>
          <w:sz w:val="20"/>
        </w:rPr>
        <w:t>Pakeitimai:</w:t>
      </w:r>
    </w:p>
    <w:p w14:paraId="0AB2F8C2" w14:textId="77777777" w:rsidR="00A76044" w:rsidRDefault="00A76044">
      <w:pPr>
        <w:jc w:val="both"/>
        <w:rPr>
          <w:sz w:val="20"/>
        </w:rPr>
      </w:pPr>
    </w:p>
    <w:p w14:paraId="0EFDEE5D" w14:textId="77777777" w:rsidR="00A76044" w:rsidRDefault="00000000">
      <w:pPr>
        <w:jc w:val="both"/>
      </w:pPr>
      <w:r>
        <w:rPr>
          <w:sz w:val="20"/>
        </w:rPr>
        <w:t>1.</w:t>
      </w:r>
    </w:p>
    <w:p w14:paraId="3EAE2EFE" w14:textId="77777777" w:rsidR="00A76044" w:rsidRDefault="00000000">
      <w:pPr>
        <w:jc w:val="both"/>
      </w:pPr>
      <w:r>
        <w:rPr>
          <w:sz w:val="20"/>
        </w:rPr>
        <w:lastRenderedPageBreak/>
        <w:t>Anykščių rajono savivaldybės taryba, Sprendimas</w:t>
      </w:r>
    </w:p>
    <w:p w14:paraId="3B4D8B82" w14:textId="77777777" w:rsidR="00A76044" w:rsidRDefault="00000000">
      <w:pPr>
        <w:jc w:val="both"/>
      </w:pPr>
      <w:r>
        <w:rPr>
          <w:sz w:val="20"/>
        </w:rPr>
        <w:t xml:space="preserve">Nr. </w:t>
      </w:r>
      <w:hyperlink r:id="rId34" w:history="1">
        <w:r w:rsidRPr="00532B9F">
          <w:rPr>
            <w:rFonts w:eastAsia="MS Mincho"/>
            <w:iCs/>
            <w:color w:val="0000FF" w:themeColor="hyperlink"/>
            <w:sz w:val="20"/>
            <w:u w:val="single"/>
          </w:rPr>
          <w:t>1-TS-306</w:t>
        </w:r>
      </w:hyperlink>
      <w:r>
        <w:rPr>
          <w:rFonts w:eastAsia="MS Mincho"/>
          <w:iCs/>
          <w:sz w:val="20"/>
        </w:rPr>
        <w:t>, 2022-11-24, paskelbta TAR 2022-11-24, i. k. 2022-23707</w:t>
      </w:r>
    </w:p>
    <w:p w14:paraId="28EDCDC6" w14:textId="77777777" w:rsidR="00A76044" w:rsidRDefault="00000000">
      <w:pPr>
        <w:jc w:val="both"/>
      </w:pPr>
      <w:r>
        <w:rPr>
          <w:sz w:val="20"/>
        </w:rPr>
        <w:t>Dėl Anykščių rajono savivaldybės tarybos 2018 m. gruodžio 20 d. sprendimo Nr. 1-TS-336 „Dėl Anykščių rajono savivaldybės psichologinių krizių valdymo grupės sudarymo ir veiklos reglamento patvirtinimo” pakeitimo</w:t>
      </w:r>
    </w:p>
    <w:p w14:paraId="45FBECB6" w14:textId="77777777" w:rsidR="00A76044" w:rsidRDefault="00A76044">
      <w:pPr>
        <w:jc w:val="both"/>
        <w:rPr>
          <w:sz w:val="20"/>
        </w:rPr>
      </w:pPr>
    </w:p>
    <w:p w14:paraId="6CB4DC67" w14:textId="77777777" w:rsidR="00A76044" w:rsidRDefault="00000000">
      <w:pPr>
        <w:jc w:val="both"/>
      </w:pPr>
      <w:r>
        <w:rPr>
          <w:sz w:val="20"/>
        </w:rPr>
        <w:t>2.</w:t>
      </w:r>
    </w:p>
    <w:p w14:paraId="717856E6" w14:textId="77777777" w:rsidR="00A76044" w:rsidRDefault="00000000">
      <w:pPr>
        <w:jc w:val="both"/>
      </w:pPr>
      <w:r>
        <w:rPr>
          <w:sz w:val="20"/>
        </w:rPr>
        <w:t>Anykščių rajono savivaldybės taryba, Sprendimas</w:t>
      </w:r>
    </w:p>
    <w:p w14:paraId="30AA9C95" w14:textId="77777777" w:rsidR="00A76044" w:rsidRDefault="00000000">
      <w:pPr>
        <w:jc w:val="both"/>
      </w:pPr>
      <w:r>
        <w:rPr>
          <w:sz w:val="20"/>
        </w:rPr>
        <w:t xml:space="preserve">Nr. </w:t>
      </w:r>
      <w:hyperlink r:id="rId35" w:history="1">
        <w:r w:rsidRPr="00532B9F">
          <w:rPr>
            <w:rFonts w:eastAsia="MS Mincho"/>
            <w:iCs/>
            <w:color w:val="0000FF" w:themeColor="hyperlink"/>
            <w:sz w:val="20"/>
            <w:u w:val="single"/>
          </w:rPr>
          <w:t>1-TS-296</w:t>
        </w:r>
      </w:hyperlink>
      <w:r>
        <w:rPr>
          <w:rFonts w:eastAsia="MS Mincho"/>
          <w:iCs/>
          <w:sz w:val="20"/>
        </w:rPr>
        <w:t>, 2025-09-25, paskelbta TAR 2025-09-30, i. k. 2025-16308</w:t>
      </w:r>
    </w:p>
    <w:p w14:paraId="1C45D0AE" w14:textId="77777777" w:rsidR="00A76044" w:rsidRDefault="00000000">
      <w:pPr>
        <w:jc w:val="both"/>
      </w:pPr>
      <w:r>
        <w:rPr>
          <w:sz w:val="20"/>
        </w:rPr>
        <w:t>Dėl Anykščių rajono  savivaldybės tarybos 2018 m. gruodžio 20 d. sprendimo Nr. 1-TS-336 „Dėl Anykščių rajono savivaldybės psichologinių krizių valdymo grupės sudarymo ir veiklos reglamento patvirtinimo“ pakeitimo</w:t>
      </w:r>
    </w:p>
    <w:p w14:paraId="3D6360CD" w14:textId="77777777" w:rsidR="00A76044" w:rsidRDefault="00A76044">
      <w:pPr>
        <w:jc w:val="both"/>
        <w:rPr>
          <w:sz w:val="20"/>
        </w:rPr>
      </w:pPr>
    </w:p>
    <w:p w14:paraId="28857E27" w14:textId="77777777" w:rsidR="00A76044" w:rsidRDefault="00A76044">
      <w:pPr>
        <w:widowControl w:val="0"/>
        <w:rPr>
          <w:snapToGrid w:val="0"/>
        </w:rPr>
      </w:pPr>
    </w:p>
    <w:sectPr w:rsidR="00A76044">
      <w:pgSz w:w="11906" w:h="16838"/>
      <w:pgMar w:top="1701"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9C20A" w14:textId="77777777" w:rsidR="000C5E57" w:rsidRDefault="000C5E57">
      <w:pPr>
        <w:rPr>
          <w:szCs w:val="24"/>
          <w:lang w:eastAsia="lt-LT"/>
        </w:rPr>
      </w:pPr>
      <w:r>
        <w:rPr>
          <w:szCs w:val="24"/>
          <w:lang w:eastAsia="lt-LT"/>
        </w:rPr>
        <w:separator/>
      </w:r>
    </w:p>
  </w:endnote>
  <w:endnote w:type="continuationSeparator" w:id="0">
    <w:p w14:paraId="260EC83A" w14:textId="77777777" w:rsidR="000C5E57" w:rsidRDefault="000C5E57">
      <w:pPr>
        <w:rPr>
          <w:szCs w:val="24"/>
          <w:lang w:eastAsia="lt-LT"/>
        </w:rPr>
      </w:pPr>
      <w:r>
        <w:rPr>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ndale Sans UI">
    <w:altName w:val="Arial Unicode MS"/>
    <w:charset w:val="BA"/>
    <w:family w:val="auto"/>
    <w:pitch w:val="variable"/>
  </w:font>
  <w:font w:name="Calibri">
    <w:panose1 w:val="020F0502020204030204"/>
    <w:charset w:val="BA"/>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charset w:val="BA"/>
    <w:family w:val="roman"/>
    <w:pitch w:val="variable"/>
    <w:sig w:usb0="00000000"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C3626" w14:textId="77777777" w:rsidR="00A76044" w:rsidRDefault="00A760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D5CF4" w14:textId="77777777" w:rsidR="00A76044" w:rsidRDefault="00A760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9D26D" w14:textId="77777777" w:rsidR="00A76044" w:rsidRDefault="00A760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62A91" w14:textId="77777777" w:rsidR="000C5E57" w:rsidRDefault="000C5E57">
      <w:pPr>
        <w:rPr>
          <w:szCs w:val="24"/>
          <w:lang w:eastAsia="lt-LT"/>
        </w:rPr>
      </w:pPr>
      <w:r>
        <w:rPr>
          <w:szCs w:val="24"/>
          <w:lang w:eastAsia="lt-LT"/>
        </w:rPr>
        <w:separator/>
      </w:r>
    </w:p>
  </w:footnote>
  <w:footnote w:type="continuationSeparator" w:id="0">
    <w:p w14:paraId="418757D5" w14:textId="77777777" w:rsidR="000C5E57" w:rsidRDefault="000C5E57">
      <w:pPr>
        <w:rPr>
          <w:szCs w:val="24"/>
          <w:lang w:eastAsia="lt-LT"/>
        </w:rPr>
      </w:pPr>
      <w:r>
        <w:rPr>
          <w:szCs w:val="24"/>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0E732" w14:textId="77777777" w:rsidR="00A76044" w:rsidRDefault="00000000">
    <w:pPr>
      <w:framePr w:wrap="auto" w:vAnchor="text" w:hAnchor="margin" w:xAlign="center" w:y="1"/>
      <w:tabs>
        <w:tab w:val="center" w:pos="4320"/>
        <w:tab w:val="right" w:pos="8640"/>
      </w:tabs>
      <w:suppressAutoHyphens/>
      <w:rPr>
        <w:sz w:val="20"/>
        <w:lang w:val="en-US" w:eastAsia="ar-SA"/>
      </w:rPr>
    </w:pPr>
    <w:r>
      <w:rPr>
        <w:sz w:val="20"/>
        <w:lang w:val="en-US" w:eastAsia="ar-SA"/>
      </w:rPr>
      <w:fldChar w:fldCharType="begin"/>
    </w:r>
    <w:r>
      <w:rPr>
        <w:sz w:val="20"/>
        <w:lang w:val="en-US" w:eastAsia="ar-SA"/>
      </w:rPr>
      <w:instrText xml:space="preserve">PAGE  </w:instrText>
    </w:r>
    <w:r>
      <w:rPr>
        <w:sz w:val="20"/>
        <w:lang w:val="en-US" w:eastAsia="ar-SA"/>
      </w:rPr>
      <w:fldChar w:fldCharType="end"/>
    </w:r>
  </w:p>
  <w:p w14:paraId="14A25EF4" w14:textId="77777777" w:rsidR="00A76044" w:rsidRDefault="00A76044">
    <w:pPr>
      <w:tabs>
        <w:tab w:val="center" w:pos="4320"/>
        <w:tab w:val="right" w:pos="8640"/>
      </w:tabs>
      <w:suppressAutoHyphens/>
      <w:rPr>
        <w:sz w:val="20"/>
        <w:lang w:val="en-US"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A2EE1" w14:textId="77777777" w:rsidR="00A76044" w:rsidRDefault="00000000">
    <w:pPr>
      <w:pStyle w:val="Header"/>
      <w:jc w:val="center"/>
    </w:pPr>
    <w:r>
      <w:fldChar w:fldCharType="begin"/>
    </w:r>
    <w:r>
      <w:instrText>PAGE   \* MERGEFORMAT</w:instrText>
    </w:r>
    <w:r>
      <w:fldChar w:fldCharType="separate"/>
    </w:r>
    <w:r>
      <w: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392B8" w14:textId="77777777" w:rsidR="00A76044" w:rsidRDefault="00A76044">
    <w:pPr>
      <w:pStyle w:val="Header"/>
      <w:tabs>
        <w:tab w:val="clear" w:pos="4819"/>
        <w:tab w:val="clear" w:pos="9638"/>
        <w:tab w:val="left" w:pos="2715"/>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E7B"/>
    <w:rsid w:val="000C5E57"/>
    <w:rsid w:val="0062776B"/>
    <w:rsid w:val="00A36AC8"/>
    <w:rsid w:val="00A76044"/>
    <w:rsid w:val="00D82E7B"/>
    <w:rsid w:val="00FE35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F7CAA8"/>
  <w15:docId w15:val="{912B227C-DFFA-4ADD-B206-7AE732A38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Footer">
    <w:name w:val="footer"/>
    <w:basedOn w:val="Normal"/>
    <w:link w:val="FooterChar"/>
    <w:pPr>
      <w:tabs>
        <w:tab w:val="center" w:pos="4819"/>
        <w:tab w:val="right" w:pos="9638"/>
      </w:tabs>
    </w:pPr>
  </w:style>
  <w:style w:type="character" w:customStyle="1" w:styleId="FooterChar">
    <w:name w:val="Footer Char"/>
    <w:basedOn w:val="DefaultParagraphFont"/>
    <w:link w:val="Footer"/>
  </w:style>
  <w:style w:type="paragraph" w:styleId="Header">
    <w:name w:val="header"/>
    <w:basedOn w:val="Normal"/>
    <w:link w:val="HeaderChar"/>
    <w:uiPriority w:val="99"/>
    <w:pPr>
      <w:tabs>
        <w:tab w:val="center" w:pos="4819"/>
        <w:tab w:val="right" w:pos="9638"/>
      </w:tabs>
    </w:pPr>
  </w:style>
  <w:style w:type="character" w:customStyle="1" w:styleId="HeaderChar">
    <w:name w:val="Header Char"/>
    <w:basedOn w:val="DefaultParagraphFont"/>
    <w:link w:val="Header"/>
    <w:uiPriority w:val="99"/>
  </w:style>
  <w:style w:type="character" w:styleId="PlaceholderText">
    <w:name w:val="Placeholder Text"/>
    <w:basedOn w:val="DefaultParagraphFont"/>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022">
      <w:bodyDiv w:val="1"/>
      <w:marLeft w:val="0"/>
      <w:marRight w:val="0"/>
      <w:marTop w:val="0"/>
      <w:marBottom w:val="0"/>
      <w:divBdr>
        <w:top w:val="none" w:sz="0" w:space="0" w:color="auto"/>
        <w:left w:val="none" w:sz="0" w:space="0" w:color="auto"/>
        <w:bottom w:val="none" w:sz="0" w:space="0" w:color="auto"/>
        <w:right w:val="none" w:sz="0" w:space="0" w:color="auto"/>
      </w:divBdr>
    </w:div>
    <w:div w:id="311760441">
      <w:bodyDiv w:val="1"/>
      <w:marLeft w:val="225"/>
      <w:marRight w:val="225"/>
      <w:marTop w:val="0"/>
      <w:marBottom w:val="0"/>
      <w:divBdr>
        <w:top w:val="none" w:sz="0" w:space="0" w:color="auto"/>
        <w:left w:val="none" w:sz="0" w:space="0" w:color="auto"/>
        <w:bottom w:val="none" w:sz="0" w:space="0" w:color="auto"/>
        <w:right w:val="none" w:sz="0" w:space="0" w:color="auto"/>
      </w:divBdr>
      <w:divsChild>
        <w:div w:id="2057969239">
          <w:marLeft w:val="0"/>
          <w:marRight w:val="0"/>
          <w:marTop w:val="0"/>
          <w:marBottom w:val="0"/>
          <w:divBdr>
            <w:top w:val="none" w:sz="0" w:space="0" w:color="auto"/>
            <w:left w:val="none" w:sz="0" w:space="0" w:color="auto"/>
            <w:bottom w:val="none" w:sz="0" w:space="0" w:color="auto"/>
            <w:right w:val="none" w:sz="0" w:space="0" w:color="auto"/>
          </w:divBdr>
        </w:div>
      </w:divsChild>
    </w:div>
    <w:div w:id="478427770">
      <w:bodyDiv w:val="1"/>
      <w:marLeft w:val="0"/>
      <w:marRight w:val="0"/>
      <w:marTop w:val="0"/>
      <w:marBottom w:val="0"/>
      <w:divBdr>
        <w:top w:val="none" w:sz="0" w:space="0" w:color="auto"/>
        <w:left w:val="none" w:sz="0" w:space="0" w:color="auto"/>
        <w:bottom w:val="none" w:sz="0" w:space="0" w:color="auto"/>
        <w:right w:val="none" w:sz="0" w:space="0" w:color="auto"/>
      </w:divBdr>
    </w:div>
    <w:div w:id="818959153">
      <w:bodyDiv w:val="1"/>
      <w:marLeft w:val="225"/>
      <w:marRight w:val="225"/>
      <w:marTop w:val="0"/>
      <w:marBottom w:val="0"/>
      <w:divBdr>
        <w:top w:val="none" w:sz="0" w:space="0" w:color="auto"/>
        <w:left w:val="none" w:sz="0" w:space="0" w:color="auto"/>
        <w:bottom w:val="none" w:sz="0" w:space="0" w:color="auto"/>
        <w:right w:val="none" w:sz="0" w:space="0" w:color="auto"/>
      </w:divBdr>
      <w:divsChild>
        <w:div w:id="2130200399">
          <w:marLeft w:val="0"/>
          <w:marRight w:val="0"/>
          <w:marTop w:val="0"/>
          <w:marBottom w:val="0"/>
          <w:divBdr>
            <w:top w:val="none" w:sz="0" w:space="0" w:color="auto"/>
            <w:left w:val="none" w:sz="0" w:space="0" w:color="auto"/>
            <w:bottom w:val="none" w:sz="0" w:space="0" w:color="auto"/>
            <w:right w:val="none" w:sz="0" w:space="0" w:color="auto"/>
          </w:divBdr>
        </w:div>
      </w:divsChild>
    </w:div>
    <w:div w:id="857357360">
      <w:bodyDiv w:val="1"/>
      <w:marLeft w:val="0"/>
      <w:marRight w:val="0"/>
      <w:marTop w:val="0"/>
      <w:marBottom w:val="0"/>
      <w:divBdr>
        <w:top w:val="none" w:sz="0" w:space="0" w:color="auto"/>
        <w:left w:val="none" w:sz="0" w:space="0" w:color="auto"/>
        <w:bottom w:val="none" w:sz="0" w:space="0" w:color="auto"/>
        <w:right w:val="none" w:sz="0" w:space="0" w:color="auto"/>
      </w:divBdr>
    </w:div>
    <w:div w:id="906764510">
      <w:bodyDiv w:val="1"/>
      <w:marLeft w:val="0"/>
      <w:marRight w:val="0"/>
      <w:marTop w:val="0"/>
      <w:marBottom w:val="0"/>
      <w:divBdr>
        <w:top w:val="none" w:sz="0" w:space="0" w:color="auto"/>
        <w:left w:val="none" w:sz="0" w:space="0" w:color="auto"/>
        <w:bottom w:val="none" w:sz="0" w:space="0" w:color="auto"/>
        <w:right w:val="none" w:sz="0" w:space="0" w:color="auto"/>
      </w:divBdr>
      <w:divsChild>
        <w:div w:id="995381302">
          <w:marLeft w:val="0"/>
          <w:marRight w:val="0"/>
          <w:marTop w:val="0"/>
          <w:marBottom w:val="0"/>
          <w:divBdr>
            <w:top w:val="none" w:sz="0" w:space="0" w:color="auto"/>
            <w:left w:val="none" w:sz="0" w:space="0" w:color="auto"/>
            <w:bottom w:val="none" w:sz="0" w:space="0" w:color="auto"/>
            <w:right w:val="none" w:sz="0" w:space="0" w:color="auto"/>
          </w:divBdr>
          <w:divsChild>
            <w:div w:id="1442802497">
              <w:marLeft w:val="0"/>
              <w:marRight w:val="0"/>
              <w:marTop w:val="0"/>
              <w:marBottom w:val="300"/>
              <w:divBdr>
                <w:top w:val="none" w:sz="0" w:space="0" w:color="auto"/>
                <w:left w:val="none" w:sz="0" w:space="0" w:color="auto"/>
                <w:bottom w:val="none" w:sz="0" w:space="0" w:color="auto"/>
                <w:right w:val="none" w:sz="0" w:space="0" w:color="auto"/>
              </w:divBdr>
            </w:div>
            <w:div w:id="1459030652">
              <w:marLeft w:val="0"/>
              <w:marRight w:val="0"/>
              <w:marTop w:val="0"/>
              <w:marBottom w:val="0"/>
              <w:divBdr>
                <w:top w:val="none" w:sz="0" w:space="0" w:color="auto"/>
                <w:left w:val="none" w:sz="0" w:space="0" w:color="auto"/>
                <w:bottom w:val="none" w:sz="0" w:space="0" w:color="auto"/>
                <w:right w:val="none" w:sz="0" w:space="0" w:color="auto"/>
              </w:divBdr>
            </w:div>
            <w:div w:id="2055036730">
              <w:marLeft w:val="0"/>
              <w:marRight w:val="0"/>
              <w:marTop w:val="450"/>
              <w:marBottom w:val="300"/>
              <w:divBdr>
                <w:top w:val="none" w:sz="0" w:space="0" w:color="auto"/>
                <w:left w:val="none" w:sz="0" w:space="0" w:color="auto"/>
                <w:bottom w:val="none" w:sz="0" w:space="0" w:color="auto"/>
                <w:right w:val="none" w:sz="0" w:space="0" w:color="auto"/>
              </w:divBdr>
              <w:divsChild>
                <w:div w:id="607784050">
                  <w:marLeft w:val="0"/>
                  <w:marRight w:val="0"/>
                  <w:marTop w:val="0"/>
                  <w:marBottom w:val="0"/>
                  <w:divBdr>
                    <w:top w:val="none" w:sz="0" w:space="0" w:color="auto"/>
                    <w:left w:val="none" w:sz="0" w:space="0" w:color="auto"/>
                    <w:bottom w:val="none" w:sz="0" w:space="0" w:color="auto"/>
                    <w:right w:val="none" w:sz="0" w:space="0" w:color="auto"/>
                  </w:divBdr>
                </w:div>
                <w:div w:id="86849166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942953463">
      <w:bodyDiv w:val="1"/>
      <w:marLeft w:val="225"/>
      <w:marRight w:val="225"/>
      <w:marTop w:val="0"/>
      <w:marBottom w:val="0"/>
      <w:divBdr>
        <w:top w:val="none" w:sz="0" w:space="0" w:color="auto"/>
        <w:left w:val="none" w:sz="0" w:space="0" w:color="auto"/>
        <w:bottom w:val="none" w:sz="0" w:space="0" w:color="auto"/>
        <w:right w:val="none" w:sz="0" w:space="0" w:color="auto"/>
      </w:divBdr>
      <w:divsChild>
        <w:div w:id="2014257823">
          <w:marLeft w:val="0"/>
          <w:marRight w:val="0"/>
          <w:marTop w:val="0"/>
          <w:marBottom w:val="0"/>
          <w:divBdr>
            <w:top w:val="none" w:sz="0" w:space="0" w:color="auto"/>
            <w:left w:val="none" w:sz="0" w:space="0" w:color="auto"/>
            <w:bottom w:val="none" w:sz="0" w:space="0" w:color="auto"/>
            <w:right w:val="none" w:sz="0" w:space="0" w:color="auto"/>
          </w:divBdr>
        </w:div>
      </w:divsChild>
    </w:div>
    <w:div w:id="1044600844">
      <w:bodyDiv w:val="1"/>
      <w:marLeft w:val="0"/>
      <w:marRight w:val="0"/>
      <w:marTop w:val="0"/>
      <w:marBottom w:val="0"/>
      <w:divBdr>
        <w:top w:val="none" w:sz="0" w:space="0" w:color="auto"/>
        <w:left w:val="none" w:sz="0" w:space="0" w:color="auto"/>
        <w:bottom w:val="none" w:sz="0" w:space="0" w:color="auto"/>
        <w:right w:val="none" w:sz="0" w:space="0" w:color="auto"/>
      </w:divBdr>
      <w:divsChild>
        <w:div w:id="1949317366">
          <w:marLeft w:val="0"/>
          <w:marRight w:val="0"/>
          <w:marTop w:val="100"/>
          <w:marBottom w:val="100"/>
          <w:divBdr>
            <w:top w:val="none" w:sz="0" w:space="0" w:color="auto"/>
            <w:left w:val="none" w:sz="0" w:space="0" w:color="auto"/>
            <w:bottom w:val="none" w:sz="0" w:space="0" w:color="auto"/>
            <w:right w:val="none" w:sz="0" w:space="0" w:color="auto"/>
          </w:divBdr>
          <w:divsChild>
            <w:div w:id="1747652522">
              <w:marLeft w:val="0"/>
              <w:marRight w:val="0"/>
              <w:marTop w:val="0"/>
              <w:marBottom w:val="0"/>
              <w:divBdr>
                <w:top w:val="none" w:sz="0" w:space="0" w:color="auto"/>
                <w:left w:val="none" w:sz="0" w:space="0" w:color="auto"/>
                <w:bottom w:val="none" w:sz="0" w:space="0" w:color="auto"/>
                <w:right w:val="none" w:sz="0" w:space="0" w:color="auto"/>
              </w:divBdr>
              <w:divsChild>
                <w:div w:id="183422552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084179929">
      <w:bodyDiv w:val="1"/>
      <w:marLeft w:val="0"/>
      <w:marRight w:val="0"/>
      <w:marTop w:val="0"/>
      <w:marBottom w:val="0"/>
      <w:divBdr>
        <w:top w:val="none" w:sz="0" w:space="0" w:color="auto"/>
        <w:left w:val="none" w:sz="0" w:space="0" w:color="auto"/>
        <w:bottom w:val="none" w:sz="0" w:space="0" w:color="auto"/>
        <w:right w:val="none" w:sz="0" w:space="0" w:color="auto"/>
      </w:divBdr>
      <w:divsChild>
        <w:div w:id="532424715">
          <w:marLeft w:val="0"/>
          <w:marRight w:val="0"/>
          <w:marTop w:val="0"/>
          <w:marBottom w:val="0"/>
          <w:divBdr>
            <w:top w:val="none" w:sz="0" w:space="0" w:color="auto"/>
            <w:left w:val="none" w:sz="0" w:space="0" w:color="auto"/>
            <w:bottom w:val="none" w:sz="0" w:space="0" w:color="auto"/>
            <w:right w:val="none" w:sz="0" w:space="0" w:color="auto"/>
          </w:divBdr>
          <w:divsChild>
            <w:div w:id="1619682952">
              <w:marLeft w:val="0"/>
              <w:marRight w:val="0"/>
              <w:marTop w:val="0"/>
              <w:marBottom w:val="0"/>
              <w:divBdr>
                <w:top w:val="none" w:sz="0" w:space="0" w:color="auto"/>
                <w:left w:val="none" w:sz="0" w:space="0" w:color="auto"/>
                <w:bottom w:val="none" w:sz="0" w:space="0" w:color="auto"/>
                <w:right w:val="none" w:sz="0" w:space="0" w:color="auto"/>
              </w:divBdr>
              <w:divsChild>
                <w:div w:id="1116755873">
                  <w:marLeft w:val="165"/>
                  <w:marRight w:val="0"/>
                  <w:marTop w:val="300"/>
                  <w:marBottom w:val="750"/>
                  <w:divBdr>
                    <w:top w:val="none" w:sz="0" w:space="0" w:color="auto"/>
                    <w:left w:val="none" w:sz="0" w:space="0" w:color="auto"/>
                    <w:bottom w:val="none" w:sz="0" w:space="0" w:color="auto"/>
                    <w:right w:val="none" w:sz="0" w:space="0" w:color="auto"/>
                  </w:divBdr>
                  <w:divsChild>
                    <w:div w:id="1485975060">
                      <w:marLeft w:val="0"/>
                      <w:marRight w:val="225"/>
                      <w:marTop w:val="645"/>
                      <w:marBottom w:val="525"/>
                      <w:divBdr>
                        <w:top w:val="none" w:sz="0" w:space="0" w:color="auto"/>
                        <w:left w:val="none" w:sz="0" w:space="0" w:color="auto"/>
                        <w:bottom w:val="none" w:sz="0" w:space="0" w:color="auto"/>
                        <w:right w:val="none" w:sz="0" w:space="0" w:color="auto"/>
                      </w:divBdr>
                      <w:divsChild>
                        <w:div w:id="1547713209">
                          <w:marLeft w:val="0"/>
                          <w:marRight w:val="0"/>
                          <w:marTop w:val="0"/>
                          <w:marBottom w:val="0"/>
                          <w:divBdr>
                            <w:top w:val="none" w:sz="0" w:space="0" w:color="auto"/>
                            <w:left w:val="none" w:sz="0" w:space="0" w:color="auto"/>
                            <w:bottom w:val="none" w:sz="0" w:space="0" w:color="auto"/>
                            <w:right w:val="none" w:sz="0" w:space="0" w:color="auto"/>
                          </w:divBdr>
                          <w:divsChild>
                            <w:div w:id="1153446264">
                              <w:marLeft w:val="0"/>
                              <w:marRight w:val="0"/>
                              <w:marTop w:val="0"/>
                              <w:marBottom w:val="0"/>
                              <w:divBdr>
                                <w:top w:val="none" w:sz="0" w:space="0" w:color="auto"/>
                                <w:left w:val="none" w:sz="0" w:space="0" w:color="auto"/>
                                <w:bottom w:val="none" w:sz="0" w:space="0" w:color="auto"/>
                                <w:right w:val="none" w:sz="0" w:space="0" w:color="auto"/>
                              </w:divBdr>
                            </w:div>
                            <w:div w:id="126334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5439928">
      <w:bodyDiv w:val="1"/>
      <w:marLeft w:val="0"/>
      <w:marRight w:val="0"/>
      <w:marTop w:val="0"/>
      <w:marBottom w:val="0"/>
      <w:divBdr>
        <w:top w:val="none" w:sz="0" w:space="0" w:color="auto"/>
        <w:left w:val="none" w:sz="0" w:space="0" w:color="auto"/>
        <w:bottom w:val="none" w:sz="0" w:space="0" w:color="auto"/>
        <w:right w:val="none" w:sz="0" w:space="0" w:color="auto"/>
      </w:divBdr>
    </w:div>
    <w:div w:id="1673215513">
      <w:bodyDiv w:val="1"/>
      <w:marLeft w:val="0"/>
      <w:marRight w:val="0"/>
      <w:marTop w:val="0"/>
      <w:marBottom w:val="0"/>
      <w:divBdr>
        <w:top w:val="none" w:sz="0" w:space="0" w:color="auto"/>
        <w:left w:val="none" w:sz="0" w:space="0" w:color="auto"/>
        <w:bottom w:val="none" w:sz="0" w:space="0" w:color="auto"/>
        <w:right w:val="none" w:sz="0" w:space="0" w:color="auto"/>
      </w:divBdr>
    </w:div>
    <w:div w:id="1864778728">
      <w:bodyDiv w:val="1"/>
      <w:marLeft w:val="225"/>
      <w:marRight w:val="225"/>
      <w:marTop w:val="0"/>
      <w:marBottom w:val="0"/>
      <w:divBdr>
        <w:top w:val="none" w:sz="0" w:space="0" w:color="auto"/>
        <w:left w:val="none" w:sz="0" w:space="0" w:color="auto"/>
        <w:bottom w:val="none" w:sz="0" w:space="0" w:color="auto"/>
        <w:right w:val="none" w:sz="0" w:space="0" w:color="auto"/>
      </w:divBdr>
      <w:divsChild>
        <w:div w:id="824709361">
          <w:marLeft w:val="0"/>
          <w:marRight w:val="0"/>
          <w:marTop w:val="0"/>
          <w:marBottom w:val="0"/>
          <w:divBdr>
            <w:top w:val="none" w:sz="0" w:space="0" w:color="auto"/>
            <w:left w:val="none" w:sz="0" w:space="0" w:color="auto"/>
            <w:bottom w:val="none" w:sz="0" w:space="0" w:color="auto"/>
            <w:right w:val="none" w:sz="0" w:space="0" w:color="auto"/>
          </w:divBdr>
        </w:div>
      </w:divsChild>
    </w:div>
    <w:div w:id="1915822763">
      <w:bodyDiv w:val="1"/>
      <w:marLeft w:val="0"/>
      <w:marRight w:val="0"/>
      <w:marTop w:val="0"/>
      <w:marBottom w:val="0"/>
      <w:divBdr>
        <w:top w:val="none" w:sz="0" w:space="0" w:color="auto"/>
        <w:left w:val="none" w:sz="0" w:space="0" w:color="auto"/>
        <w:bottom w:val="none" w:sz="0" w:space="0" w:color="auto"/>
        <w:right w:val="none" w:sz="0" w:space="0" w:color="auto"/>
      </w:divBdr>
      <w:divsChild>
        <w:div w:id="864631214">
          <w:marLeft w:val="0"/>
          <w:marRight w:val="0"/>
          <w:marTop w:val="0"/>
          <w:marBottom w:val="0"/>
          <w:divBdr>
            <w:top w:val="none" w:sz="0" w:space="0" w:color="auto"/>
            <w:left w:val="none" w:sz="0" w:space="0" w:color="auto"/>
            <w:bottom w:val="none" w:sz="0" w:space="0" w:color="auto"/>
            <w:right w:val="none" w:sz="0" w:space="0" w:color="auto"/>
          </w:divBdr>
          <w:divsChild>
            <w:div w:id="2039087409">
              <w:marLeft w:val="0"/>
              <w:marRight w:val="0"/>
              <w:marTop w:val="0"/>
              <w:marBottom w:val="0"/>
              <w:divBdr>
                <w:top w:val="none" w:sz="0" w:space="0" w:color="auto"/>
                <w:left w:val="none" w:sz="0" w:space="0" w:color="auto"/>
                <w:bottom w:val="none" w:sz="0" w:space="0" w:color="auto"/>
                <w:right w:val="none" w:sz="0" w:space="0" w:color="auto"/>
              </w:divBdr>
              <w:divsChild>
                <w:div w:id="1248226138">
                  <w:marLeft w:val="0"/>
                  <w:marRight w:val="0"/>
                  <w:marTop w:val="0"/>
                  <w:marBottom w:val="0"/>
                  <w:divBdr>
                    <w:top w:val="none" w:sz="0" w:space="0" w:color="auto"/>
                    <w:left w:val="none" w:sz="0" w:space="0" w:color="auto"/>
                    <w:bottom w:val="none" w:sz="0" w:space="0" w:color="auto"/>
                    <w:right w:val="none" w:sz="0" w:space="0" w:color="auto"/>
                  </w:divBdr>
                  <w:divsChild>
                    <w:div w:id="1230923458">
                      <w:marLeft w:val="0"/>
                      <w:marRight w:val="0"/>
                      <w:marTop w:val="0"/>
                      <w:marBottom w:val="0"/>
                      <w:divBdr>
                        <w:top w:val="none" w:sz="0" w:space="0" w:color="auto"/>
                        <w:left w:val="none" w:sz="0" w:space="0" w:color="auto"/>
                        <w:bottom w:val="none" w:sz="0" w:space="0" w:color="auto"/>
                        <w:right w:val="none" w:sz="0" w:space="0" w:color="auto"/>
                      </w:divBdr>
                      <w:divsChild>
                        <w:div w:id="1947081171">
                          <w:marLeft w:val="0"/>
                          <w:marRight w:val="0"/>
                          <w:marTop w:val="0"/>
                          <w:marBottom w:val="0"/>
                          <w:divBdr>
                            <w:top w:val="none" w:sz="0" w:space="0" w:color="auto"/>
                            <w:left w:val="none" w:sz="0" w:space="0" w:color="auto"/>
                            <w:bottom w:val="none" w:sz="0" w:space="0" w:color="auto"/>
                            <w:right w:val="none" w:sz="0" w:space="0" w:color="auto"/>
                          </w:divBdr>
                          <w:divsChild>
                            <w:div w:id="1064374917">
                              <w:marLeft w:val="0"/>
                              <w:marRight w:val="0"/>
                              <w:marTop w:val="0"/>
                              <w:marBottom w:val="0"/>
                              <w:divBdr>
                                <w:top w:val="none" w:sz="0" w:space="0" w:color="auto"/>
                                <w:left w:val="none" w:sz="0" w:space="0" w:color="auto"/>
                                <w:bottom w:val="none" w:sz="0" w:space="0" w:color="auto"/>
                                <w:right w:val="none" w:sz="0" w:space="0" w:color="auto"/>
                              </w:divBdr>
                              <w:divsChild>
                                <w:div w:id="91385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5263516">
      <w:bodyDiv w:val="1"/>
      <w:marLeft w:val="0"/>
      <w:marRight w:val="0"/>
      <w:marTop w:val="0"/>
      <w:marBottom w:val="0"/>
      <w:divBdr>
        <w:top w:val="none" w:sz="0" w:space="0" w:color="auto"/>
        <w:left w:val="none" w:sz="0" w:space="0" w:color="auto"/>
        <w:bottom w:val="none" w:sz="0" w:space="0" w:color="auto"/>
        <w:right w:val="none" w:sz="0" w:space="0" w:color="auto"/>
      </w:divBdr>
      <w:divsChild>
        <w:div w:id="140584459">
          <w:marLeft w:val="0"/>
          <w:marRight w:val="0"/>
          <w:marTop w:val="0"/>
          <w:marBottom w:val="0"/>
          <w:divBdr>
            <w:top w:val="none" w:sz="0" w:space="0" w:color="auto"/>
            <w:left w:val="none" w:sz="0" w:space="0" w:color="auto"/>
            <w:bottom w:val="none" w:sz="0" w:space="0" w:color="auto"/>
            <w:right w:val="none" w:sz="0" w:space="0" w:color="auto"/>
          </w:divBdr>
          <w:divsChild>
            <w:div w:id="1959948146">
              <w:marLeft w:val="0"/>
              <w:marRight w:val="0"/>
              <w:marTop w:val="0"/>
              <w:marBottom w:val="0"/>
              <w:divBdr>
                <w:top w:val="none" w:sz="0" w:space="0" w:color="auto"/>
                <w:left w:val="none" w:sz="0" w:space="0" w:color="auto"/>
                <w:bottom w:val="none" w:sz="0" w:space="0" w:color="auto"/>
                <w:right w:val="none" w:sz="0" w:space="0" w:color="auto"/>
              </w:divBdr>
              <w:divsChild>
                <w:div w:id="163258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692881">
      <w:bodyDiv w:val="1"/>
      <w:marLeft w:val="0"/>
      <w:marRight w:val="0"/>
      <w:marTop w:val="0"/>
      <w:marBottom w:val="0"/>
      <w:divBdr>
        <w:top w:val="none" w:sz="0" w:space="0" w:color="auto"/>
        <w:left w:val="none" w:sz="0" w:space="0" w:color="auto"/>
        <w:bottom w:val="none" w:sz="0" w:space="0" w:color="auto"/>
        <w:right w:val="none" w:sz="0" w:space="0" w:color="auto"/>
      </w:divBdr>
      <w:divsChild>
        <w:div w:id="1936859038">
          <w:marLeft w:val="0"/>
          <w:marRight w:val="0"/>
          <w:marTop w:val="0"/>
          <w:marBottom w:val="0"/>
          <w:divBdr>
            <w:top w:val="none" w:sz="0" w:space="0" w:color="auto"/>
            <w:left w:val="none" w:sz="0" w:space="0" w:color="auto"/>
            <w:bottom w:val="none" w:sz="0" w:space="0" w:color="auto"/>
            <w:right w:val="none" w:sz="0" w:space="0" w:color="auto"/>
          </w:divBdr>
        </w:div>
      </w:divsChild>
    </w:div>
    <w:div w:id="2043169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ea08a9806bf111edbc04912defe897d1" TargetMode="External"/><Relationship Id="rId13" Type="http://schemas.openxmlformats.org/officeDocument/2006/relationships/hyperlink" Target="https://www.e-tar.lt/portal/legalAct.html?documentId=71d20d319cf411f0a34db2fbd35a03b2" TargetMode="External"/><Relationship Id="rId18" Type="http://schemas.openxmlformats.org/officeDocument/2006/relationships/hyperlink" Target="https://www.e-tar.lt/portal/legalAct.html?documentId=71d20d319cf411f0a34db2fbd35a03b2"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www.e-tar.lt/portal/legalAct.html?documentId=ea08a9806bf111edbc04912defe897d1" TargetMode="External"/><Relationship Id="rId34" Type="http://schemas.openxmlformats.org/officeDocument/2006/relationships/hyperlink" Target="https://www.e-tar.lt/portal/legalAct.html?documentId=ea08a9806bf111edbc04912defe897d1" TargetMode="External"/><Relationship Id="rId7" Type="http://schemas.openxmlformats.org/officeDocument/2006/relationships/image" Target="media/image1.png"/><Relationship Id="rId12" Type="http://schemas.openxmlformats.org/officeDocument/2006/relationships/hyperlink" Target="https://www.e-tar.lt/portal/legalAct.html?documentId=71d20d319cf411f0a34db2fbd35a03b2" TargetMode="External"/><Relationship Id="rId17" Type="http://schemas.openxmlformats.org/officeDocument/2006/relationships/hyperlink" Target="https://www.e-tar.lt/portal/legalAct.html?documentId=71d20d319cf411f0a34db2fbd35a03b2" TargetMode="External"/><Relationship Id="rId25" Type="http://schemas.openxmlformats.org/officeDocument/2006/relationships/footer" Target="footer2.xml"/><Relationship Id="rId33" Type="http://schemas.openxmlformats.org/officeDocument/2006/relationships/hyperlink" Target="https://www.e-tar.lt/portal/legalAct.html?documentId=71d20d319cf411f0a34db2fbd35a03b2" TargetMode="External"/><Relationship Id="rId2" Type="http://schemas.openxmlformats.org/officeDocument/2006/relationships/styles" Target="styles.xml"/><Relationship Id="rId16" Type="http://schemas.openxmlformats.org/officeDocument/2006/relationships/hyperlink" Target="https://www.e-tar.lt/portal/legalAct.html?documentId=71d20d319cf411f0a34db2fbd35a03b2" TargetMode="External"/><Relationship Id="rId20" Type="http://schemas.openxmlformats.org/officeDocument/2006/relationships/hyperlink" Target="https://www.e-tar.lt/portal/legalAct.html?documentId=71d20d319cf411f0a34db2fbd35a03b2" TargetMode="External"/><Relationship Id="rId29" Type="http://schemas.openxmlformats.org/officeDocument/2006/relationships/hyperlink" Target="https://www.e-tar.lt/portal/legalAct.html?documentId=71d20d319cf411f0a34db2fbd35a03b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tar.lt/portal/legalAct.html?documentId=ea08a9806bf111edbc04912defe897d1" TargetMode="External"/><Relationship Id="rId24" Type="http://schemas.openxmlformats.org/officeDocument/2006/relationships/footer" Target="footer1.xml"/><Relationship Id="rId32" Type="http://schemas.openxmlformats.org/officeDocument/2006/relationships/hyperlink" Target="https://www.e-tar.lt/portal/legalAct.html?documentId=71d20d319cf411f0a34db2fbd35a03b2"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tar.lt/portal/legalAct.html?documentId=71d20d319cf411f0a34db2fbd35a03b2" TargetMode="External"/><Relationship Id="rId23" Type="http://schemas.openxmlformats.org/officeDocument/2006/relationships/header" Target="header2.xml"/><Relationship Id="rId28" Type="http://schemas.openxmlformats.org/officeDocument/2006/relationships/hyperlink" Target="https://www.e-tar.lt/portal/legalAct.html?documentId=71d20d319cf411f0a34db2fbd35a03b2" TargetMode="External"/><Relationship Id="rId36" Type="http://schemas.openxmlformats.org/officeDocument/2006/relationships/fontTable" Target="fontTable.xml"/><Relationship Id="rId10" Type="http://schemas.openxmlformats.org/officeDocument/2006/relationships/hyperlink" Target="https://www.e-tar.lt/portal/legalAct.html?documentId=ea08a9806bf111edbc04912defe897d1" TargetMode="External"/><Relationship Id="rId19" Type="http://schemas.openxmlformats.org/officeDocument/2006/relationships/hyperlink" Target="https://www.e-tar.lt/portal/legalAct.html?documentId=71d20d319cf411f0a34db2fbd35a03b2" TargetMode="External"/><Relationship Id="rId31" Type="http://schemas.openxmlformats.org/officeDocument/2006/relationships/hyperlink" Target="https://www.e-tar.lt/portal/legalAct.html?documentId=71d20d319cf411f0a34db2fbd35a03b2" TargetMode="External"/><Relationship Id="rId4" Type="http://schemas.openxmlformats.org/officeDocument/2006/relationships/webSettings" Target="webSettings.xml"/><Relationship Id="rId9" Type="http://schemas.openxmlformats.org/officeDocument/2006/relationships/hyperlink" Target="https://www.e-tar.lt/portal/legalAct.html?documentId=71d20d319cf411f0a34db2fbd35a03b2" TargetMode="External"/><Relationship Id="rId14" Type="http://schemas.openxmlformats.org/officeDocument/2006/relationships/hyperlink" Target="https://www.e-tar.lt/portal/legalAct.html?documentId=71d20d319cf411f0a34db2fbd35a03b2"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hyperlink" Target="https://www.e-tar.lt/portal/legalAct.html?documentId=71d20d319cf411f0a34db2fbd35a03b2" TargetMode="External"/><Relationship Id="rId35" Type="http://schemas.openxmlformats.org/officeDocument/2006/relationships/hyperlink" Target="https://www.e-tar.lt/portal/legalAct.html?documentId=71d20d319cf411f0a34db2fbd35a03b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7F7F553E-B338-4C6F-9E3C-4687E8ABB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10970</Words>
  <Characters>6254</Characters>
  <Application>Microsoft Office Word</Application>
  <DocSecurity>0</DocSecurity>
  <Lines>52</Lines>
  <Paragraphs>34</Paragraphs>
  <ScaleCrop>false</ScaleCrop>
  <HeadingPairs>
    <vt:vector size="2" baseType="variant">
      <vt:variant>
        <vt:lpstr>Title</vt:lpstr>
      </vt:variant>
      <vt:variant>
        <vt:i4>1</vt:i4>
      </vt:variant>
    </vt:vector>
  </HeadingPairs>
  <TitlesOfParts>
    <vt:vector size="1" baseType="lpstr">
      <vt:lpstr>PATVIRTINTA</vt:lpstr>
    </vt:vector>
  </TitlesOfParts>
  <Company>savivaldybės administracija</Company>
  <LinksUpToDate>false</LinksUpToDate>
  <CharactersWithSpaces>17190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Vaiva</dc:creator>
  <cp:lastModifiedBy>a a</cp:lastModifiedBy>
  <cp:revision>2</cp:revision>
  <cp:lastPrinted>2018-12-20T07:02:00Z</cp:lastPrinted>
  <dcterms:created xsi:type="dcterms:W3CDTF">2025-10-02T07:41:00Z</dcterms:created>
  <dcterms:modified xsi:type="dcterms:W3CDTF">2025-10-02T07:41:00Z</dcterms:modified>
</cp:coreProperties>
</file>