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4AD25" w14:textId="77777777" w:rsidR="0042708B" w:rsidRDefault="0042708B" w:rsidP="0042708B">
      <w:pPr>
        <w:tabs>
          <w:tab w:val="left" w:pos="567"/>
        </w:tabs>
        <w:jc w:val="center"/>
      </w:pPr>
      <w:r>
        <w:rPr>
          <w:noProof/>
          <w:lang w:eastAsia="lt-LT"/>
        </w:rPr>
        <w:drawing>
          <wp:inline distT="0" distB="0" distL="0" distR="0" wp14:anchorId="24E302A4" wp14:editId="33E91297">
            <wp:extent cx="678815" cy="678815"/>
            <wp:effectExtent l="0" t="0" r="6985" b="6985"/>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8815" cy="678815"/>
                    </a:xfrm>
                    <a:prstGeom prst="rect">
                      <a:avLst/>
                    </a:prstGeom>
                    <a:noFill/>
                    <a:ln>
                      <a:noFill/>
                    </a:ln>
                  </pic:spPr>
                </pic:pic>
              </a:graphicData>
            </a:graphic>
          </wp:inline>
        </w:drawing>
      </w:r>
    </w:p>
    <w:p w14:paraId="0E235DD4" w14:textId="77777777" w:rsidR="0042708B" w:rsidRDefault="0042708B" w:rsidP="0042708B">
      <w:pPr>
        <w:tabs>
          <w:tab w:val="left" w:pos="567"/>
        </w:tabs>
        <w:jc w:val="center"/>
      </w:pPr>
    </w:p>
    <w:p w14:paraId="7DD34B61" w14:textId="77777777" w:rsidR="0042708B" w:rsidRDefault="0042708B" w:rsidP="0042708B">
      <w:pPr>
        <w:pStyle w:val="Antrat"/>
        <w:rPr>
          <w:sz w:val="24"/>
          <w:lang w:val="lt-LT"/>
        </w:rPr>
      </w:pPr>
      <w:r>
        <w:rPr>
          <w:sz w:val="24"/>
          <w:lang w:val="lt-LT"/>
        </w:rPr>
        <w:t>ANYKŠČIŲ RAJONO SAVIVALDYBĖS</w:t>
      </w:r>
    </w:p>
    <w:p w14:paraId="2DFFBF60" w14:textId="77777777" w:rsidR="0042708B" w:rsidRDefault="0042708B" w:rsidP="0042708B">
      <w:pPr>
        <w:pStyle w:val="Antrat1"/>
        <w:rPr>
          <w:lang w:val="lt-LT"/>
        </w:rPr>
      </w:pPr>
      <w:r>
        <w:rPr>
          <w:lang w:val="lt-LT"/>
        </w:rPr>
        <w:t>ADMINISTRACIJOS DIREKTORIUS</w:t>
      </w:r>
    </w:p>
    <w:p w14:paraId="475D985F" w14:textId="77777777" w:rsidR="0042708B" w:rsidRDefault="0042708B" w:rsidP="0042708B">
      <w:pPr>
        <w:jc w:val="center"/>
        <w:rPr>
          <w:b/>
        </w:rPr>
      </w:pPr>
    </w:p>
    <w:p w14:paraId="6CAB4DD3" w14:textId="77777777" w:rsidR="0042708B" w:rsidRDefault="0042708B" w:rsidP="0042708B">
      <w:pPr>
        <w:jc w:val="center"/>
        <w:rPr>
          <w:b/>
        </w:rPr>
      </w:pPr>
      <w:r>
        <w:rPr>
          <w:b/>
        </w:rPr>
        <w:t>ĮSAKYMAS</w:t>
      </w:r>
    </w:p>
    <w:p w14:paraId="146FF6B1" w14:textId="213D5EDD" w:rsidR="0042708B" w:rsidRDefault="0042708B" w:rsidP="0042708B">
      <w:pPr>
        <w:tabs>
          <w:tab w:val="left" w:pos="5245"/>
        </w:tabs>
        <w:spacing w:line="276" w:lineRule="auto"/>
        <w:jc w:val="center"/>
        <w:rPr>
          <w:rFonts w:ascii="Palemonas" w:eastAsia="SimSun" w:hAnsi="Palemonas"/>
          <w:b/>
          <w:szCs w:val="24"/>
          <w:lang w:eastAsia="zh-CN"/>
        </w:rPr>
      </w:pPr>
      <w:r>
        <w:rPr>
          <w:rFonts w:ascii="Palemonas" w:eastAsia="SimSun" w:hAnsi="Palemonas"/>
          <w:b/>
          <w:szCs w:val="24"/>
          <w:lang w:eastAsia="zh-CN"/>
        </w:rPr>
        <w:t xml:space="preserve">DĖL DRAUDIMO RŪKYTI DAUGIABUČIO GYVENAMOJO NAMO </w:t>
      </w:r>
      <w:r w:rsidR="00D17CC1">
        <w:rPr>
          <w:rFonts w:ascii="Palemonas" w:eastAsia="SimSun" w:hAnsi="Palemonas"/>
          <w:b/>
          <w:szCs w:val="24"/>
          <w:lang w:eastAsia="zh-CN"/>
        </w:rPr>
        <w:t>J. BILIŪNO</w:t>
      </w:r>
      <w:r w:rsidR="009F38D9">
        <w:rPr>
          <w:rFonts w:ascii="Palemonas" w:eastAsia="SimSun" w:hAnsi="Palemonas"/>
          <w:b/>
          <w:szCs w:val="24"/>
          <w:lang w:eastAsia="zh-CN"/>
        </w:rPr>
        <w:t xml:space="preserve"> G</w:t>
      </w:r>
      <w:r>
        <w:rPr>
          <w:rFonts w:ascii="Palemonas" w:eastAsia="SimSun" w:hAnsi="Palemonas"/>
          <w:b/>
          <w:szCs w:val="24"/>
          <w:lang w:eastAsia="zh-CN"/>
        </w:rPr>
        <w:t xml:space="preserve">. </w:t>
      </w:r>
      <w:r w:rsidR="00D17CC1">
        <w:rPr>
          <w:rFonts w:ascii="Palemonas" w:eastAsia="SimSun" w:hAnsi="Palemonas"/>
          <w:b/>
          <w:szCs w:val="24"/>
          <w:lang w:eastAsia="zh-CN"/>
        </w:rPr>
        <w:t>18</w:t>
      </w:r>
      <w:r>
        <w:rPr>
          <w:rFonts w:ascii="Palemonas" w:eastAsia="SimSun" w:hAnsi="Palemonas"/>
          <w:b/>
          <w:szCs w:val="24"/>
          <w:lang w:eastAsia="zh-CN"/>
        </w:rPr>
        <w:t>, ANYKŠČIAI, BALKONUOSE, TERASOSE IR LODŽIJOSE, NUOSAVYBĖS TEISE PRIKLAUSANČIUOSE ATSKIRIEMS SAVININKA</w:t>
      </w:r>
      <w:r w:rsidR="005C7BF3">
        <w:rPr>
          <w:rFonts w:ascii="Palemonas" w:eastAsia="SimSun" w:hAnsi="Palemonas"/>
          <w:b/>
          <w:szCs w:val="24"/>
          <w:lang w:eastAsia="zh-CN"/>
        </w:rPr>
        <w:t>M</w:t>
      </w:r>
      <w:r>
        <w:rPr>
          <w:rFonts w:ascii="Palemonas" w:eastAsia="SimSun" w:hAnsi="Palemonas"/>
          <w:b/>
          <w:szCs w:val="24"/>
          <w:lang w:eastAsia="zh-CN"/>
        </w:rPr>
        <w:t>S, PASKELBIMO</w:t>
      </w:r>
    </w:p>
    <w:p w14:paraId="26579801" w14:textId="77777777" w:rsidR="0042708B" w:rsidRDefault="0042708B">
      <w:pPr>
        <w:tabs>
          <w:tab w:val="left" w:pos="2475"/>
        </w:tabs>
        <w:jc w:val="center"/>
      </w:pPr>
    </w:p>
    <w:p w14:paraId="7FD6C1CF" w14:textId="631B23A2" w:rsidR="0042708B" w:rsidRDefault="0042708B" w:rsidP="0042708B">
      <w:pPr>
        <w:tabs>
          <w:tab w:val="left" w:pos="2475"/>
        </w:tabs>
        <w:jc w:val="center"/>
      </w:pPr>
      <w:r>
        <w:t>202</w:t>
      </w:r>
      <w:r w:rsidR="000B3B5E">
        <w:t>3</w:t>
      </w:r>
      <w:r>
        <w:t xml:space="preserve"> m. </w:t>
      </w:r>
      <w:r w:rsidR="00D17CC1">
        <w:t>birželio</w:t>
      </w:r>
      <w:r>
        <w:t xml:space="preserve"> </w:t>
      </w:r>
      <w:r w:rsidR="00FE4482">
        <w:t xml:space="preserve">16 </w:t>
      </w:r>
      <w:r>
        <w:t>d.  Nr. 1-AĮ-</w:t>
      </w:r>
      <w:r w:rsidR="00FE4482">
        <w:t>449</w:t>
      </w:r>
    </w:p>
    <w:p w14:paraId="6CD6197C" w14:textId="77777777" w:rsidR="0042708B" w:rsidRDefault="0042708B" w:rsidP="0042708B">
      <w:pPr>
        <w:tabs>
          <w:tab w:val="left" w:pos="2475"/>
        </w:tabs>
        <w:jc w:val="center"/>
      </w:pPr>
      <w:r>
        <w:t>Anykščiai</w:t>
      </w:r>
    </w:p>
    <w:p w14:paraId="6C9C8A7A" w14:textId="77777777" w:rsidR="0042708B" w:rsidRDefault="0042708B" w:rsidP="0042708B">
      <w:pPr>
        <w:tabs>
          <w:tab w:val="left" w:pos="2475"/>
        </w:tabs>
        <w:jc w:val="center"/>
      </w:pPr>
    </w:p>
    <w:p w14:paraId="4C7961D5" w14:textId="77777777" w:rsidR="0042708B" w:rsidRDefault="0042708B" w:rsidP="0042708B">
      <w:pPr>
        <w:tabs>
          <w:tab w:val="left" w:pos="2475"/>
        </w:tabs>
        <w:jc w:val="both"/>
      </w:pPr>
    </w:p>
    <w:p w14:paraId="682D8D27" w14:textId="7F54FC4C" w:rsidR="00844843" w:rsidRPr="006A0232" w:rsidRDefault="006633B2" w:rsidP="006A0232">
      <w:pPr>
        <w:spacing w:line="360" w:lineRule="auto"/>
        <w:ind w:firstLine="720"/>
        <w:jc w:val="both"/>
        <w:rPr>
          <w:rFonts w:eastAsia="SimSun"/>
          <w:szCs w:val="24"/>
          <w:lang w:eastAsia="zh-CN"/>
        </w:rPr>
      </w:pPr>
      <w:r w:rsidRPr="006A0232">
        <w:rPr>
          <w:rFonts w:eastAsia="SimSun"/>
          <w:szCs w:val="24"/>
          <w:lang w:eastAsia="zh-CN"/>
        </w:rPr>
        <w:t xml:space="preserve">Vadovaudamasi Lietuvos Respublikos vietos savivaldos įstatymo </w:t>
      </w:r>
      <w:r w:rsidR="00E31DF7">
        <w:rPr>
          <w:rFonts w:eastAsia="SimSun"/>
          <w:szCs w:val="24"/>
          <w:lang w:eastAsia="zh-CN"/>
        </w:rPr>
        <w:t>34</w:t>
      </w:r>
      <w:r w:rsidRPr="006A0232">
        <w:rPr>
          <w:rFonts w:eastAsia="SimSun"/>
          <w:szCs w:val="24"/>
          <w:lang w:eastAsia="zh-CN"/>
        </w:rPr>
        <w:t xml:space="preserve"> straipsnio</w:t>
      </w:r>
      <w:r w:rsidR="000A4242">
        <w:rPr>
          <w:rFonts w:eastAsia="SimSun"/>
          <w:szCs w:val="24"/>
          <w:lang w:eastAsia="zh-CN"/>
        </w:rPr>
        <w:t xml:space="preserve"> </w:t>
      </w:r>
      <w:r w:rsidR="00E31DF7">
        <w:rPr>
          <w:rFonts w:eastAsia="SimSun"/>
          <w:szCs w:val="24"/>
          <w:lang w:eastAsia="zh-CN"/>
        </w:rPr>
        <w:t>6</w:t>
      </w:r>
      <w:r w:rsidRPr="006A0232">
        <w:rPr>
          <w:rFonts w:eastAsia="SimSun"/>
          <w:szCs w:val="24"/>
          <w:lang w:eastAsia="zh-CN"/>
        </w:rPr>
        <w:t xml:space="preserve"> dalies 2 punktu, Lietuvos Respublikos tabako, tabako gaminių ir su jais susijusių gaminių kontrolės įstatymo 19 straipsnio 1 dalies 9 punktu ir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(toliau – </w:t>
      </w:r>
      <w:r w:rsidRPr="006A0232">
        <w:rPr>
          <w:color w:val="000000"/>
          <w:szCs w:val="24"/>
          <w:lang w:eastAsia="lt-LT"/>
        </w:rPr>
        <w:t>Tvarkos aprašas)</w:t>
      </w:r>
      <w:r w:rsidRPr="006A0232">
        <w:rPr>
          <w:rFonts w:eastAsia="SimSun"/>
          <w:szCs w:val="24"/>
          <w:lang w:eastAsia="zh-CN"/>
        </w:rPr>
        <w:t xml:space="preserve">,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w:t>
      </w:r>
      <w:r w:rsidR="002E5AC5">
        <w:rPr>
          <w:color w:val="000000"/>
          <w:shd w:val="clear" w:color="auto" w:fill="FFFFFF"/>
        </w:rPr>
        <w:t>3, 6, 8, 10, 12 ir 13 punktais</w:t>
      </w:r>
      <w:r w:rsidR="00B71CB6">
        <w:rPr>
          <w:color w:val="000000"/>
          <w:shd w:val="clear" w:color="auto" w:fill="FFFFFF"/>
        </w:rPr>
        <w:t xml:space="preserve"> bei atsižvelgdama į </w:t>
      </w:r>
      <w:r w:rsidR="00B71CB6">
        <w:rPr>
          <w:color w:val="000000"/>
        </w:rPr>
        <w:t xml:space="preserve">daugiabučio namo </w:t>
      </w:r>
      <w:r w:rsidR="00D17CC1">
        <w:rPr>
          <w:color w:val="000000"/>
        </w:rPr>
        <w:t>J. Biliūno</w:t>
      </w:r>
      <w:r w:rsidR="00B71CB6">
        <w:rPr>
          <w:color w:val="000000"/>
        </w:rPr>
        <w:t xml:space="preserve"> g. </w:t>
      </w:r>
      <w:r w:rsidR="00D17CC1">
        <w:rPr>
          <w:color w:val="000000"/>
        </w:rPr>
        <w:t>18</w:t>
      </w:r>
      <w:r w:rsidR="00B71CB6">
        <w:rPr>
          <w:color w:val="000000"/>
        </w:rPr>
        <w:t>, Anykščiai, gyventojo 202</w:t>
      </w:r>
      <w:r w:rsidR="000B3B5E">
        <w:rPr>
          <w:color w:val="000000"/>
        </w:rPr>
        <w:t>3</w:t>
      </w:r>
      <w:r w:rsidR="00B71CB6">
        <w:rPr>
          <w:color w:val="000000"/>
        </w:rPr>
        <w:t xml:space="preserve"> m. </w:t>
      </w:r>
      <w:r w:rsidR="00D17CC1">
        <w:rPr>
          <w:color w:val="000000"/>
        </w:rPr>
        <w:t>birželio 14</w:t>
      </w:r>
      <w:r w:rsidR="00B71CB6">
        <w:rPr>
          <w:color w:val="000000"/>
        </w:rPr>
        <w:t xml:space="preserve"> d. prieštaravimą </w:t>
      </w:r>
      <w:r w:rsidR="00B71CB6" w:rsidRPr="006A0232">
        <w:rPr>
          <w:rFonts w:eastAsia="SimSun"/>
          <w:szCs w:val="24"/>
          <w:lang w:eastAsia="zh-CN"/>
        </w:rPr>
        <w:t xml:space="preserve">(Savivaldybėje </w:t>
      </w:r>
      <w:r w:rsidR="00B71CB6">
        <w:rPr>
          <w:rFonts w:eastAsia="SimSun"/>
          <w:szCs w:val="24"/>
          <w:lang w:eastAsia="zh-CN"/>
        </w:rPr>
        <w:t xml:space="preserve">DVS „Kontora“ </w:t>
      </w:r>
      <w:r w:rsidR="00B71CB6" w:rsidRPr="006A0232">
        <w:rPr>
          <w:rFonts w:eastAsia="SimSun"/>
          <w:szCs w:val="24"/>
          <w:lang w:eastAsia="zh-CN"/>
        </w:rPr>
        <w:t>registruotą 202</w:t>
      </w:r>
      <w:r w:rsidR="000B3B5E">
        <w:rPr>
          <w:rFonts w:eastAsia="SimSun"/>
          <w:szCs w:val="24"/>
          <w:lang w:eastAsia="zh-CN"/>
        </w:rPr>
        <w:t>3</w:t>
      </w:r>
      <w:r w:rsidR="00B71CB6" w:rsidRPr="006A0232">
        <w:rPr>
          <w:rFonts w:eastAsia="SimSun"/>
          <w:szCs w:val="24"/>
          <w:lang w:eastAsia="zh-CN"/>
        </w:rPr>
        <w:t xml:space="preserve"> m. </w:t>
      </w:r>
      <w:r w:rsidR="00D17CC1">
        <w:rPr>
          <w:rFonts w:eastAsia="SimSun"/>
          <w:szCs w:val="24"/>
          <w:lang w:eastAsia="zh-CN"/>
        </w:rPr>
        <w:t>birželio</w:t>
      </w:r>
      <w:r w:rsidR="006637AA">
        <w:rPr>
          <w:rFonts w:eastAsia="SimSun"/>
          <w:szCs w:val="24"/>
          <w:lang w:eastAsia="zh-CN"/>
        </w:rPr>
        <w:t xml:space="preserve"> </w:t>
      </w:r>
      <w:r w:rsidR="00D17CC1">
        <w:rPr>
          <w:rFonts w:eastAsia="SimSun"/>
          <w:szCs w:val="24"/>
          <w:lang w:eastAsia="zh-CN"/>
        </w:rPr>
        <w:t>14</w:t>
      </w:r>
      <w:r w:rsidR="006C5CAA">
        <w:rPr>
          <w:rFonts w:eastAsia="SimSun"/>
          <w:szCs w:val="24"/>
          <w:lang w:eastAsia="zh-CN"/>
        </w:rPr>
        <w:t xml:space="preserve"> </w:t>
      </w:r>
      <w:r w:rsidR="00B71CB6" w:rsidRPr="006A0232">
        <w:rPr>
          <w:rFonts w:eastAsia="SimSun"/>
          <w:szCs w:val="24"/>
          <w:lang w:eastAsia="zh-CN"/>
        </w:rPr>
        <w:t>d.</w:t>
      </w:r>
      <w:r w:rsidR="00B71CB6" w:rsidRPr="003E06C0">
        <w:rPr>
          <w:rFonts w:eastAsia="SimSun"/>
          <w:szCs w:val="24"/>
          <w:lang w:eastAsia="zh-CN"/>
        </w:rPr>
        <w:t xml:space="preserve"> </w:t>
      </w:r>
      <w:r w:rsidR="00B71CB6" w:rsidRPr="006A0232">
        <w:rPr>
          <w:rFonts w:eastAsia="SimSun"/>
          <w:szCs w:val="24"/>
          <w:lang w:eastAsia="zh-CN"/>
        </w:rPr>
        <w:t xml:space="preserve">raštą Nr. </w:t>
      </w:r>
      <w:r w:rsidR="00B71CB6">
        <w:rPr>
          <w:rFonts w:eastAsia="SimSun"/>
          <w:szCs w:val="24"/>
          <w:lang w:eastAsia="zh-CN"/>
        </w:rPr>
        <w:t>1-GP-</w:t>
      </w:r>
      <w:r w:rsidR="00D17CC1">
        <w:rPr>
          <w:rFonts w:eastAsia="SimSun"/>
          <w:szCs w:val="24"/>
          <w:lang w:eastAsia="zh-CN"/>
        </w:rPr>
        <w:t>395</w:t>
      </w:r>
      <w:r w:rsidR="00B71CB6" w:rsidRPr="006A0232">
        <w:rPr>
          <w:rFonts w:eastAsia="SimSun"/>
          <w:szCs w:val="24"/>
          <w:lang w:eastAsia="zh-CN"/>
        </w:rPr>
        <w:t>)</w:t>
      </w:r>
      <w:r w:rsidRPr="006A0232">
        <w:rPr>
          <w:rFonts w:eastAsia="SimSun"/>
          <w:szCs w:val="24"/>
          <w:lang w:eastAsia="zh-CN"/>
        </w:rPr>
        <w:t>:</w:t>
      </w:r>
    </w:p>
    <w:p w14:paraId="3B113225" w14:textId="5EAAAA23" w:rsidR="00844843" w:rsidRPr="006A0232" w:rsidRDefault="006633B2" w:rsidP="006A0232">
      <w:pPr>
        <w:tabs>
          <w:tab w:val="left" w:pos="993"/>
          <w:tab w:val="left" w:pos="1276"/>
        </w:tabs>
        <w:spacing w:line="360" w:lineRule="auto"/>
        <w:ind w:firstLine="720"/>
        <w:jc w:val="both"/>
        <w:rPr>
          <w:rFonts w:eastAsia="SimSun"/>
          <w:szCs w:val="24"/>
          <w:lang w:eastAsia="zh-CN"/>
        </w:rPr>
      </w:pPr>
      <w:r w:rsidRPr="006A0232">
        <w:rPr>
          <w:szCs w:val="24"/>
        </w:rPr>
        <w:t>1.</w:t>
      </w:r>
      <w:r w:rsidRPr="006A0232">
        <w:rPr>
          <w:szCs w:val="24"/>
        </w:rPr>
        <w:tab/>
      </w:r>
      <w:r w:rsidRPr="006A0232">
        <w:rPr>
          <w:rFonts w:eastAsia="SimSun"/>
          <w:szCs w:val="24"/>
          <w:lang w:eastAsia="zh-CN"/>
        </w:rPr>
        <w:t xml:space="preserve">S k e l b </w:t>
      </w:r>
      <w:r w:rsidR="003E06C0">
        <w:rPr>
          <w:rFonts w:eastAsia="SimSun"/>
          <w:szCs w:val="24"/>
          <w:lang w:eastAsia="zh-CN"/>
        </w:rPr>
        <w:t xml:space="preserve">i u,  kad draudžiama rūkyti </w:t>
      </w:r>
      <w:r w:rsidR="00D17CC1">
        <w:rPr>
          <w:rFonts w:eastAsia="SimSun"/>
          <w:szCs w:val="24"/>
          <w:lang w:eastAsia="zh-CN"/>
        </w:rPr>
        <w:t>J. Biliūno</w:t>
      </w:r>
      <w:r w:rsidR="006637AA">
        <w:rPr>
          <w:rFonts w:eastAsia="SimSun"/>
          <w:szCs w:val="24"/>
          <w:lang w:eastAsia="zh-CN"/>
        </w:rPr>
        <w:t xml:space="preserve"> </w:t>
      </w:r>
      <w:r w:rsidRPr="006A0232">
        <w:rPr>
          <w:rFonts w:eastAsia="SimSun"/>
          <w:szCs w:val="24"/>
          <w:lang w:eastAsia="zh-CN"/>
        </w:rPr>
        <w:t xml:space="preserve">g. </w:t>
      </w:r>
      <w:r w:rsidR="00D17CC1">
        <w:rPr>
          <w:rFonts w:eastAsia="SimSun"/>
          <w:szCs w:val="24"/>
          <w:lang w:eastAsia="zh-CN"/>
        </w:rPr>
        <w:t>18</w:t>
      </w:r>
      <w:r w:rsidRPr="006A0232">
        <w:rPr>
          <w:rFonts w:eastAsia="SimSun"/>
          <w:szCs w:val="24"/>
          <w:lang w:eastAsia="zh-CN"/>
        </w:rPr>
        <w:t xml:space="preserve">, </w:t>
      </w:r>
      <w:r w:rsidR="003E06C0">
        <w:rPr>
          <w:rFonts w:eastAsia="SimSun"/>
          <w:szCs w:val="24"/>
          <w:lang w:eastAsia="zh-CN"/>
        </w:rPr>
        <w:t>Anykščiai</w:t>
      </w:r>
      <w:r w:rsidRPr="006A0232">
        <w:rPr>
          <w:rFonts w:eastAsia="SimSun"/>
          <w:szCs w:val="24"/>
          <w:lang w:eastAsia="zh-CN"/>
        </w:rPr>
        <w:t>, daugiabučio namo balkonuose, terasose ir lodžijose, nuosavybės teise priklausančiuose atskiriems savininkams</w:t>
      </w:r>
      <w:r w:rsidR="00B71CB6">
        <w:rPr>
          <w:rFonts w:eastAsia="SimSun"/>
          <w:szCs w:val="24"/>
          <w:lang w:eastAsia="zh-CN"/>
        </w:rPr>
        <w:t>.</w:t>
      </w:r>
      <w:r w:rsidRPr="006A0232">
        <w:rPr>
          <w:rFonts w:eastAsia="SimSun"/>
          <w:szCs w:val="24"/>
          <w:lang w:eastAsia="zh-CN"/>
        </w:rPr>
        <w:t xml:space="preserve"> </w:t>
      </w:r>
    </w:p>
    <w:p w14:paraId="7B8C757B" w14:textId="5DCB21AE" w:rsidR="00844843" w:rsidRPr="006A0232" w:rsidRDefault="006633B2" w:rsidP="007D1039">
      <w:pPr>
        <w:spacing w:line="360" w:lineRule="auto"/>
        <w:ind w:firstLine="709"/>
        <w:jc w:val="both"/>
        <w:rPr>
          <w:szCs w:val="24"/>
          <w:lang w:eastAsia="lt-LT"/>
        </w:rPr>
      </w:pPr>
      <w:r w:rsidRPr="006A0232">
        <w:rPr>
          <w:szCs w:val="24"/>
          <w:lang w:eastAsia="lt-LT"/>
        </w:rPr>
        <w:t>2.</w:t>
      </w:r>
      <w:r w:rsidRPr="006A0232">
        <w:rPr>
          <w:szCs w:val="24"/>
          <w:lang w:eastAsia="lt-LT"/>
        </w:rPr>
        <w:tab/>
      </w:r>
      <w:r w:rsidRPr="006A0232">
        <w:rPr>
          <w:rFonts w:eastAsia="SimSun"/>
          <w:szCs w:val="24"/>
          <w:lang w:eastAsia="zh-CN"/>
        </w:rPr>
        <w:t xml:space="preserve">Į p a r e i g o j u </w:t>
      </w:r>
      <w:r w:rsidRPr="006A0232">
        <w:rPr>
          <w:szCs w:val="24"/>
          <w:lang w:eastAsia="lt-LT"/>
        </w:rPr>
        <w:t xml:space="preserve">daugiabučio gyvenamojo namo </w:t>
      </w:r>
      <w:r w:rsidR="007D1039" w:rsidRPr="00392515">
        <w:t>bendrojo naudojimo objektų</w:t>
      </w:r>
      <w:r w:rsidR="007D1039">
        <w:t xml:space="preserve"> administratorių UAB Anykščių komunalinį ūkį</w:t>
      </w:r>
      <w:r w:rsidRPr="006A0232">
        <w:rPr>
          <w:szCs w:val="24"/>
          <w:lang w:eastAsia="lt-LT"/>
        </w:rPr>
        <w:t>:</w:t>
      </w:r>
    </w:p>
    <w:p w14:paraId="4E1F9429" w14:textId="77777777" w:rsidR="00844843" w:rsidRPr="006A0232" w:rsidRDefault="006633B2" w:rsidP="006A0232">
      <w:pPr>
        <w:spacing w:line="360" w:lineRule="auto"/>
        <w:ind w:firstLine="737"/>
        <w:jc w:val="both"/>
        <w:rPr>
          <w:szCs w:val="24"/>
          <w:lang w:eastAsia="lt-LT"/>
        </w:rPr>
      </w:pPr>
      <w:r w:rsidRPr="006A0232">
        <w:rPr>
          <w:szCs w:val="24"/>
          <w:lang w:eastAsia="lt-LT"/>
        </w:rPr>
        <w:t xml:space="preserve">2.1. </w:t>
      </w:r>
      <w:r w:rsidRPr="006A0232">
        <w:rPr>
          <w:color w:val="000000"/>
          <w:szCs w:val="24"/>
          <w:lang w:eastAsia="lt-LT"/>
        </w:rPr>
        <w:t>įrengti šio daugiabučio namo išorėje ir (arba) viduje patvirtintos formos informacinį ženklą apie draudimą rūkyti šio namo balkonuose, terasose ir lodžijose, nuosavybės teise priklausančiuose atskiriems savininkams, laikantis Tvarkos aprašo  reikalavimų;</w:t>
      </w:r>
    </w:p>
    <w:p w14:paraId="2C83D5B1" w14:textId="714DB2C6" w:rsidR="00844843" w:rsidRPr="006A0232" w:rsidRDefault="006633B2" w:rsidP="006A0232">
      <w:pPr>
        <w:shd w:val="clear" w:color="auto" w:fill="FFFFFF"/>
        <w:spacing w:line="360" w:lineRule="auto"/>
        <w:ind w:firstLine="720"/>
        <w:jc w:val="both"/>
        <w:rPr>
          <w:color w:val="212529"/>
          <w:szCs w:val="24"/>
          <w:lang w:eastAsia="lt-LT"/>
        </w:rPr>
      </w:pPr>
      <w:r w:rsidRPr="006A0232">
        <w:rPr>
          <w:color w:val="000000"/>
          <w:szCs w:val="24"/>
          <w:lang w:eastAsia="lt-LT"/>
        </w:rPr>
        <w:t xml:space="preserve">2.2. informuoti apie </w:t>
      </w:r>
      <w:r w:rsidR="009F0A25">
        <w:rPr>
          <w:color w:val="000000"/>
          <w:szCs w:val="24"/>
          <w:lang w:eastAsia="lt-LT"/>
        </w:rPr>
        <w:t xml:space="preserve">sprendimą </w:t>
      </w:r>
      <w:r w:rsidRPr="006A0232">
        <w:rPr>
          <w:color w:val="000000"/>
          <w:szCs w:val="24"/>
          <w:lang w:eastAsia="lt-LT"/>
        </w:rPr>
        <w:t>drau</w:t>
      </w:r>
      <w:r w:rsidR="009F0A25">
        <w:rPr>
          <w:color w:val="000000"/>
          <w:szCs w:val="24"/>
          <w:lang w:eastAsia="lt-LT"/>
        </w:rPr>
        <w:t>sti</w:t>
      </w:r>
      <w:r w:rsidRPr="006A0232">
        <w:rPr>
          <w:color w:val="000000"/>
          <w:szCs w:val="24"/>
          <w:lang w:eastAsia="lt-LT"/>
        </w:rPr>
        <w:t xml:space="preserve"> rūkyti balkonuose, terasose ir lodžijose </w:t>
      </w:r>
      <w:r w:rsidRPr="006A0232">
        <w:rPr>
          <w:bCs/>
          <w:color w:val="000000"/>
          <w:szCs w:val="24"/>
          <w:lang w:eastAsia="lt-LT"/>
        </w:rPr>
        <w:t xml:space="preserve">šio </w:t>
      </w:r>
      <w:r w:rsidRPr="006A0232">
        <w:rPr>
          <w:color w:val="000000"/>
          <w:szCs w:val="24"/>
          <w:lang w:eastAsia="lt-LT"/>
        </w:rPr>
        <w:t xml:space="preserve">daugiabučio namo butų ir kitų patalpų savininkus </w:t>
      </w:r>
      <w:r w:rsidRPr="006A0232">
        <w:rPr>
          <w:bCs/>
          <w:color w:val="000000"/>
          <w:szCs w:val="24"/>
          <w:lang w:eastAsia="lt-LT"/>
        </w:rPr>
        <w:t>paštu arba elektroninio ryšio priemonėmis ne vėliau kaip per 2 darbo dienas nuo įsakymo gavimo dienos</w:t>
      </w:r>
      <w:r w:rsidRPr="006A0232">
        <w:rPr>
          <w:color w:val="000000"/>
          <w:szCs w:val="24"/>
          <w:lang w:eastAsia="lt-LT"/>
        </w:rPr>
        <w:t xml:space="preserve">. </w:t>
      </w:r>
      <w:r w:rsidRPr="006A0232">
        <w:rPr>
          <w:rFonts w:eastAsia="SimSun"/>
          <w:szCs w:val="24"/>
          <w:lang w:eastAsia="zh-CN"/>
        </w:rPr>
        <w:t xml:space="preserve">      </w:t>
      </w:r>
    </w:p>
    <w:p w14:paraId="58A9B740" w14:textId="19B249CF" w:rsidR="00844843" w:rsidRPr="006A0232" w:rsidRDefault="006633B2" w:rsidP="006A0232">
      <w:pPr>
        <w:spacing w:line="360" w:lineRule="auto"/>
        <w:ind w:firstLine="720"/>
        <w:jc w:val="both"/>
        <w:rPr>
          <w:szCs w:val="24"/>
        </w:rPr>
      </w:pPr>
      <w:r w:rsidRPr="006A0232">
        <w:rPr>
          <w:szCs w:val="24"/>
        </w:rPr>
        <w:lastRenderedPageBreak/>
        <w:t>3.  N u s t a t a u,  kad šis įsakymas įsigalioja po 15 darbo dienų nuo įsakymo priėmimo dienos.</w:t>
      </w:r>
    </w:p>
    <w:p w14:paraId="5E37583E" w14:textId="07051078" w:rsidR="001D5A06" w:rsidRDefault="006E01B1" w:rsidP="006E01B1">
      <w:pPr>
        <w:pStyle w:val="Pagrindinistekstas"/>
        <w:spacing w:line="360" w:lineRule="auto"/>
        <w:ind w:firstLine="720"/>
        <w:contextualSpacing/>
        <w:rPr>
          <w:rFonts w:eastAsia="Lucida Sans Unicode"/>
          <w:kern w:val="3"/>
          <w:szCs w:val="24"/>
          <w:lang w:eastAsia="zh-CN" w:bidi="hi-IN"/>
        </w:rPr>
      </w:pPr>
      <w:r w:rsidRPr="00431434">
        <w:rPr>
          <w:szCs w:val="24"/>
        </w:rPr>
        <w:t>Š</w:t>
      </w:r>
      <w:r>
        <w:rPr>
          <w:rFonts w:eastAsia="Lucida Sans Unicode"/>
          <w:kern w:val="3"/>
          <w:szCs w:val="24"/>
          <w:lang w:eastAsia="zh-CN" w:bidi="hi-IN"/>
        </w:rPr>
        <w:t>is įsakymas</w:t>
      </w:r>
      <w:r w:rsidRPr="00431434">
        <w:rPr>
          <w:rFonts w:eastAsia="Lucida Sans Unicode"/>
          <w:kern w:val="3"/>
          <w:szCs w:val="24"/>
          <w:lang w:eastAsia="zh-CN" w:bidi="hi-IN"/>
        </w:rPr>
        <w:t xml:space="preserve"> skelbiamas Teisės aktų registre ir Savivaldybės interneto svetainėje</w:t>
      </w:r>
      <w:r w:rsidR="001D5A06">
        <w:rPr>
          <w:rFonts w:eastAsia="Lucida Sans Unicode"/>
          <w:kern w:val="3"/>
          <w:szCs w:val="24"/>
          <w:lang w:eastAsia="zh-CN" w:bidi="hi-IN"/>
        </w:rPr>
        <w:t xml:space="preserve"> </w:t>
      </w:r>
      <w:hyperlink r:id="rId8" w:history="1">
        <w:r w:rsidR="001D5A06" w:rsidRPr="00413C3C">
          <w:rPr>
            <w:rStyle w:val="Hipersaitas"/>
            <w:rFonts w:eastAsia="Lucida Sans Unicode"/>
            <w:kern w:val="3"/>
            <w:szCs w:val="24"/>
            <w:lang w:eastAsia="zh-CN" w:bidi="hi-IN"/>
          </w:rPr>
          <w:t>www.anyksciai.lt</w:t>
        </w:r>
      </w:hyperlink>
      <w:r w:rsidR="001D5A06">
        <w:rPr>
          <w:rFonts w:eastAsia="Lucida Sans Unicode"/>
          <w:kern w:val="3"/>
          <w:szCs w:val="24"/>
          <w:lang w:eastAsia="zh-CN" w:bidi="hi-IN"/>
        </w:rPr>
        <w:t>.</w:t>
      </w:r>
    </w:p>
    <w:p w14:paraId="0EF26C4F" w14:textId="72811CB6" w:rsidR="006E01B1" w:rsidRPr="00571BDF" w:rsidRDefault="006E01B1" w:rsidP="006E01B1">
      <w:pPr>
        <w:pStyle w:val="Pagrindinistekstas"/>
        <w:spacing w:line="360" w:lineRule="auto"/>
        <w:ind w:firstLine="720"/>
        <w:contextualSpacing/>
        <w:rPr>
          <w:szCs w:val="24"/>
        </w:rPr>
      </w:pPr>
      <w:r w:rsidRPr="00571BDF">
        <w:rPr>
          <w:rFonts w:eastAsia="Lucida Sans Unicode"/>
          <w:kern w:val="3"/>
          <w:szCs w:val="24"/>
          <w:lang w:eastAsia="zh-CN" w:bidi="hi-IN"/>
        </w:rPr>
        <w:t xml:space="preserve"> </w:t>
      </w:r>
    </w:p>
    <w:p w14:paraId="24458CA5" w14:textId="77777777" w:rsidR="006633B2" w:rsidRDefault="006633B2" w:rsidP="006A0232">
      <w:pPr>
        <w:spacing w:line="360" w:lineRule="auto"/>
        <w:rPr>
          <w:szCs w:val="24"/>
        </w:rPr>
      </w:pPr>
    </w:p>
    <w:p w14:paraId="2A748EE7" w14:textId="77777777" w:rsidR="000B5575" w:rsidRDefault="000B5575" w:rsidP="006A0232">
      <w:pPr>
        <w:spacing w:line="360" w:lineRule="auto"/>
        <w:rPr>
          <w:szCs w:val="24"/>
        </w:rPr>
      </w:pPr>
    </w:p>
    <w:p w14:paraId="549AEAFD" w14:textId="77777777" w:rsidR="000B5575" w:rsidRPr="006A0232" w:rsidRDefault="000B5575" w:rsidP="006A0232">
      <w:pPr>
        <w:spacing w:line="360" w:lineRule="auto"/>
        <w:rPr>
          <w:szCs w:val="24"/>
        </w:rPr>
      </w:pPr>
    </w:p>
    <w:p w14:paraId="4FC118EF" w14:textId="7A5FE04C" w:rsidR="000B3B5E" w:rsidRDefault="00D17CC1" w:rsidP="00FC4507">
      <w:pPr>
        <w:spacing w:line="360" w:lineRule="auto"/>
        <w:rPr>
          <w:szCs w:val="24"/>
          <w:lang w:eastAsia="lt-LT"/>
        </w:rPr>
      </w:pPr>
      <w:r>
        <w:rPr>
          <w:szCs w:val="24"/>
          <w:lang w:eastAsia="lt-LT"/>
        </w:rPr>
        <w:t>Švi</w:t>
      </w:r>
      <w:r w:rsidR="00C15C5F">
        <w:rPr>
          <w:szCs w:val="24"/>
          <w:lang w:eastAsia="lt-LT"/>
        </w:rPr>
        <w:t>e</w:t>
      </w:r>
      <w:r>
        <w:rPr>
          <w:szCs w:val="24"/>
          <w:lang w:eastAsia="lt-LT"/>
        </w:rPr>
        <w:t>timo</w:t>
      </w:r>
      <w:r w:rsidR="000B3B5E">
        <w:rPr>
          <w:szCs w:val="24"/>
          <w:lang w:eastAsia="lt-LT"/>
        </w:rPr>
        <w:t xml:space="preserve"> skyriaus vedėja,</w:t>
      </w:r>
    </w:p>
    <w:p w14:paraId="246EB7CC" w14:textId="3886049D" w:rsidR="00844843" w:rsidRPr="006A0232" w:rsidRDefault="000B3B5E" w:rsidP="00FC4507">
      <w:pPr>
        <w:spacing w:line="360" w:lineRule="auto"/>
        <w:rPr>
          <w:szCs w:val="24"/>
          <w:lang w:eastAsia="lt-LT"/>
        </w:rPr>
      </w:pPr>
      <w:r>
        <w:rPr>
          <w:szCs w:val="24"/>
          <w:lang w:eastAsia="lt-LT"/>
        </w:rPr>
        <w:t xml:space="preserve">laikinai atliekanti administracijos direktoriaus funkcijas               </w:t>
      </w:r>
      <w:r w:rsidR="00D17CC1">
        <w:rPr>
          <w:szCs w:val="24"/>
          <w:lang w:eastAsia="lt-LT"/>
        </w:rPr>
        <w:t xml:space="preserve">       </w:t>
      </w:r>
      <w:r>
        <w:rPr>
          <w:szCs w:val="24"/>
          <w:lang w:eastAsia="lt-LT"/>
        </w:rPr>
        <w:t xml:space="preserve">                   </w:t>
      </w:r>
      <w:r w:rsidR="00D17CC1">
        <w:rPr>
          <w:szCs w:val="24"/>
          <w:lang w:eastAsia="lt-LT"/>
        </w:rPr>
        <w:t>Jurgita Banienė</w:t>
      </w:r>
      <w:r w:rsidR="00B53055">
        <w:rPr>
          <w:szCs w:val="24"/>
          <w:lang w:eastAsia="lt-LT"/>
        </w:rPr>
        <w:t xml:space="preserve"> </w:t>
      </w:r>
    </w:p>
    <w:sectPr w:rsidR="00844843" w:rsidRPr="006A0232" w:rsidSect="006633B2">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FFD39" w14:textId="77777777" w:rsidR="00E02CB2" w:rsidRDefault="00E02CB2">
      <w:pPr>
        <w:rPr>
          <w:rFonts w:eastAsia="SimSun"/>
          <w:szCs w:val="24"/>
          <w:lang w:eastAsia="zh-CN"/>
        </w:rPr>
      </w:pPr>
      <w:r>
        <w:rPr>
          <w:rFonts w:eastAsia="SimSun"/>
          <w:szCs w:val="24"/>
          <w:lang w:eastAsia="zh-CN"/>
        </w:rPr>
        <w:separator/>
      </w:r>
    </w:p>
  </w:endnote>
  <w:endnote w:type="continuationSeparator" w:id="0">
    <w:p w14:paraId="2649D413" w14:textId="77777777" w:rsidR="00E02CB2" w:rsidRDefault="00E02CB2">
      <w:pPr>
        <w:rPr>
          <w:rFonts w:eastAsia="SimSun"/>
          <w:szCs w:val="24"/>
          <w:lang w:eastAsia="zh-CN"/>
        </w:rPr>
      </w:pPr>
      <w:r>
        <w:rPr>
          <w:rFonts w:eastAsia="SimSun"/>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alemonas">
    <w:altName w:val="Times New Roman"/>
    <w:charset w:val="BA"/>
    <w:family w:val="roman"/>
    <w:pitch w:val="variable"/>
    <w:sig w:usb0="00000001" w:usb1="500028EF" w:usb2="00000024" w:usb3="00000000" w:csb0="000000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05415" w14:textId="77777777" w:rsidR="00844843" w:rsidRDefault="00844843">
    <w:pPr>
      <w:tabs>
        <w:tab w:val="center" w:pos="4819"/>
        <w:tab w:val="right" w:pos="9638"/>
      </w:tabs>
      <w:rPr>
        <w:rFonts w:eastAsia="SimSun"/>
        <w:szCs w:val="24"/>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95337" w14:textId="13A6C2A3" w:rsidR="00844843" w:rsidRDefault="006633B2">
    <w:pPr>
      <w:ind w:left="6480"/>
      <w:jc w:val="both"/>
      <w:rPr>
        <w:rFonts w:eastAsia="SimSun"/>
        <w:szCs w:val="24"/>
        <w:lang w:eastAsia="zh-CN"/>
      </w:rPr>
    </w:pPr>
    <w:r>
      <w:rPr>
        <w:rFonts w:eastAsia="SimSun"/>
        <w:noProof/>
        <w:szCs w:val="24"/>
        <w:lang w:eastAsia="lt-LT"/>
      </w:rPr>
      <w:drawing>
        <wp:anchor distT="0" distB="0" distL="114300" distR="114300" simplePos="0" relativeHeight="251664384" behindDoc="0" locked="0" layoutInCell="1" allowOverlap="1" wp14:anchorId="25E982E5" wp14:editId="1126AC25">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7216" behindDoc="0" locked="0" layoutInCell="1" allowOverlap="1" wp14:anchorId="0A4F47BD" wp14:editId="70EAFF73">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6192" behindDoc="0" locked="0" layoutInCell="1" allowOverlap="1" wp14:anchorId="1E7FC826" wp14:editId="46984326">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5168" behindDoc="0" locked="0" layoutInCell="1" allowOverlap="1" wp14:anchorId="272E0CE8" wp14:editId="19A3CD6B">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1072" behindDoc="0" locked="0" layoutInCell="1" allowOverlap="1" wp14:anchorId="2CB1F57A" wp14:editId="663595A4">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2096" behindDoc="0" locked="0" layoutInCell="1" allowOverlap="1" wp14:anchorId="422310F4" wp14:editId="0100C136">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3120" behindDoc="0" locked="0" layoutInCell="1" allowOverlap="1" wp14:anchorId="564E2CFE" wp14:editId="0FA40D6C">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4144" behindDoc="0" locked="0" layoutInCell="1" allowOverlap="1" wp14:anchorId="1020E9A3" wp14:editId="156F24E6">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14:paraId="24CA4CAF" w14:textId="77777777" w:rsidR="00844843" w:rsidRDefault="00844843">
    <w:pPr>
      <w:tabs>
        <w:tab w:val="center" w:pos="4819"/>
        <w:tab w:val="right" w:pos="9638"/>
      </w:tabs>
      <w:jc w:val="right"/>
      <w:rPr>
        <w:rFonts w:eastAsia="SimSun"/>
        <w:szCs w:val="24"/>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6F88" w14:textId="515590CE" w:rsidR="00844843" w:rsidRDefault="006633B2">
    <w:pPr>
      <w:tabs>
        <w:tab w:val="center" w:pos="4819"/>
        <w:tab w:val="right" w:pos="9638"/>
      </w:tabs>
      <w:rPr>
        <w:rFonts w:eastAsia="SimSun"/>
        <w:szCs w:val="24"/>
        <w:lang w:eastAsia="zh-CN"/>
      </w:rPr>
    </w:pPr>
    <w:r>
      <w:rPr>
        <w:rFonts w:eastAsia="SimSun"/>
        <w:noProof/>
        <w:szCs w:val="24"/>
        <w:lang w:eastAsia="lt-LT"/>
      </w:rPr>
      <w:drawing>
        <wp:anchor distT="0" distB="0" distL="114300" distR="114300" simplePos="0" relativeHeight="251663360" behindDoc="0" locked="0" layoutInCell="1" allowOverlap="1" wp14:anchorId="59AFD221" wp14:editId="461FE9B5">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2336" behindDoc="0" locked="0" layoutInCell="1" allowOverlap="1" wp14:anchorId="491D1381" wp14:editId="6103BD87">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1312" behindDoc="0" locked="0" layoutInCell="1" allowOverlap="1" wp14:anchorId="7B821BB1" wp14:editId="4270C99A">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0288" behindDoc="0" locked="0" layoutInCell="1" allowOverlap="1" wp14:anchorId="496D61B7" wp14:editId="14025BAB">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9264" behindDoc="0" locked="0" layoutInCell="1" allowOverlap="1" wp14:anchorId="044A929C" wp14:editId="70A8D85D">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8240" behindDoc="0" locked="0" layoutInCell="1" allowOverlap="1" wp14:anchorId="3BE71814" wp14:editId="1629C60A">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C9E9F" w14:textId="77777777" w:rsidR="00E02CB2" w:rsidRDefault="00E02CB2">
      <w:pPr>
        <w:rPr>
          <w:rFonts w:eastAsia="SimSun"/>
          <w:szCs w:val="24"/>
          <w:lang w:eastAsia="zh-CN"/>
        </w:rPr>
      </w:pPr>
      <w:r>
        <w:rPr>
          <w:rFonts w:eastAsia="SimSun"/>
          <w:szCs w:val="24"/>
          <w:lang w:eastAsia="zh-CN"/>
        </w:rPr>
        <w:separator/>
      </w:r>
    </w:p>
  </w:footnote>
  <w:footnote w:type="continuationSeparator" w:id="0">
    <w:p w14:paraId="6DD68423" w14:textId="77777777" w:rsidR="00E02CB2" w:rsidRDefault="00E02CB2">
      <w:pPr>
        <w:rPr>
          <w:rFonts w:eastAsia="SimSun"/>
          <w:szCs w:val="24"/>
          <w:lang w:eastAsia="zh-CN"/>
        </w:rPr>
      </w:pPr>
      <w:r>
        <w:rPr>
          <w:rFonts w:eastAsia="SimSun"/>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5ED8" w14:textId="77777777" w:rsidR="00844843" w:rsidRDefault="00844843">
    <w:pPr>
      <w:tabs>
        <w:tab w:val="center" w:pos="4819"/>
        <w:tab w:val="right" w:pos="9638"/>
      </w:tabs>
      <w:rPr>
        <w:rFonts w:eastAsia="SimSun"/>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877565"/>
      <w:docPartObj>
        <w:docPartGallery w:val="Page Numbers (Top of Page)"/>
        <w:docPartUnique/>
      </w:docPartObj>
    </w:sdtPr>
    <w:sdtEndPr/>
    <w:sdtContent>
      <w:p w14:paraId="705739CF" w14:textId="205DD624" w:rsidR="006633B2" w:rsidRDefault="006633B2">
        <w:pPr>
          <w:pStyle w:val="Antrats"/>
          <w:jc w:val="center"/>
        </w:pPr>
        <w:r>
          <w:fldChar w:fldCharType="begin"/>
        </w:r>
        <w:r>
          <w:instrText>PAGE   \* MERGEFORMAT</w:instrText>
        </w:r>
        <w:r>
          <w:fldChar w:fldCharType="separate"/>
        </w:r>
        <w:r w:rsidR="000B703C">
          <w:rPr>
            <w:noProof/>
          </w:rPr>
          <w:t>2</w:t>
        </w:r>
        <w:r>
          <w:fldChar w:fldCharType="end"/>
        </w:r>
      </w:p>
    </w:sdtContent>
  </w:sdt>
  <w:p w14:paraId="57CC5E76" w14:textId="77777777" w:rsidR="00844843" w:rsidRDefault="00844843">
    <w:pPr>
      <w:tabs>
        <w:tab w:val="center" w:pos="4819"/>
        <w:tab w:val="right" w:pos="9638"/>
      </w:tabs>
      <w:rPr>
        <w:rFonts w:eastAsia="SimSun"/>
        <w:szCs w:val="24"/>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56DA3" w14:textId="77777777" w:rsidR="00844843" w:rsidRDefault="00844843">
    <w:pPr>
      <w:tabs>
        <w:tab w:val="center" w:pos="4819"/>
        <w:tab w:val="right" w:pos="9638"/>
      </w:tabs>
      <w:rPr>
        <w:rFonts w:eastAsia="SimSun"/>
        <w:szCs w:val="24"/>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7E7E"/>
    <w:rsid w:val="000A4242"/>
    <w:rsid w:val="000A4B25"/>
    <w:rsid w:val="000B3B5E"/>
    <w:rsid w:val="000B5575"/>
    <w:rsid w:val="000B6B8E"/>
    <w:rsid w:val="000B703C"/>
    <w:rsid w:val="0010283D"/>
    <w:rsid w:val="001902C6"/>
    <w:rsid w:val="001A66AA"/>
    <w:rsid w:val="001D5A06"/>
    <w:rsid w:val="001E46AC"/>
    <w:rsid w:val="002013FF"/>
    <w:rsid w:val="00212D50"/>
    <w:rsid w:val="002836C1"/>
    <w:rsid w:val="00285CE3"/>
    <w:rsid w:val="002E5AC5"/>
    <w:rsid w:val="00323518"/>
    <w:rsid w:val="00397FB6"/>
    <w:rsid w:val="003C62AF"/>
    <w:rsid w:val="003E06C0"/>
    <w:rsid w:val="0042708B"/>
    <w:rsid w:val="00470EB0"/>
    <w:rsid w:val="004D6436"/>
    <w:rsid w:val="005365AA"/>
    <w:rsid w:val="0055593A"/>
    <w:rsid w:val="005A12FE"/>
    <w:rsid w:val="005A5A49"/>
    <w:rsid w:val="005C09DE"/>
    <w:rsid w:val="005C7BF3"/>
    <w:rsid w:val="006633B2"/>
    <w:rsid w:val="006637AA"/>
    <w:rsid w:val="00663A2D"/>
    <w:rsid w:val="006A0232"/>
    <w:rsid w:val="006B0018"/>
    <w:rsid w:val="006C5CAA"/>
    <w:rsid w:val="006E01B1"/>
    <w:rsid w:val="00792590"/>
    <w:rsid w:val="007D1039"/>
    <w:rsid w:val="007E0466"/>
    <w:rsid w:val="00841252"/>
    <w:rsid w:val="00844843"/>
    <w:rsid w:val="008473C8"/>
    <w:rsid w:val="00873FB7"/>
    <w:rsid w:val="008C62A2"/>
    <w:rsid w:val="008F0884"/>
    <w:rsid w:val="00965B4C"/>
    <w:rsid w:val="00970915"/>
    <w:rsid w:val="009B1EF4"/>
    <w:rsid w:val="009F0A25"/>
    <w:rsid w:val="009F38D9"/>
    <w:rsid w:val="00A128E0"/>
    <w:rsid w:val="00A36909"/>
    <w:rsid w:val="00A437F0"/>
    <w:rsid w:val="00A70BCE"/>
    <w:rsid w:val="00AA1708"/>
    <w:rsid w:val="00AD296B"/>
    <w:rsid w:val="00AF22DF"/>
    <w:rsid w:val="00B53055"/>
    <w:rsid w:val="00B54C74"/>
    <w:rsid w:val="00B71CB6"/>
    <w:rsid w:val="00B87772"/>
    <w:rsid w:val="00C15C5F"/>
    <w:rsid w:val="00C65A94"/>
    <w:rsid w:val="00CB1FA2"/>
    <w:rsid w:val="00CC776A"/>
    <w:rsid w:val="00CF1ADC"/>
    <w:rsid w:val="00D17CC1"/>
    <w:rsid w:val="00D606D1"/>
    <w:rsid w:val="00D62C23"/>
    <w:rsid w:val="00D97E2F"/>
    <w:rsid w:val="00DC165B"/>
    <w:rsid w:val="00E02AF5"/>
    <w:rsid w:val="00E02CB2"/>
    <w:rsid w:val="00E31DF7"/>
    <w:rsid w:val="00FC2AE9"/>
    <w:rsid w:val="00FC4507"/>
    <w:rsid w:val="00FE4482"/>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9FC591"/>
  <w15:docId w15:val="{F8A81335-244E-41C3-9409-5BE4E318E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42708B"/>
    <w:pPr>
      <w:keepNext/>
      <w:jc w:val="center"/>
      <w:outlineLvl w:val="0"/>
    </w:pPr>
    <w:rPr>
      <w:rFonts w:eastAsia="Arial Unicode MS"/>
      <w:b/>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633B2"/>
    <w:rPr>
      <w:color w:val="808080"/>
    </w:rPr>
  </w:style>
  <w:style w:type="paragraph" w:styleId="Antrats">
    <w:name w:val="header"/>
    <w:basedOn w:val="prastasis"/>
    <w:link w:val="AntratsDiagrama"/>
    <w:uiPriority w:val="99"/>
    <w:unhideWhenUsed/>
    <w:rsid w:val="006633B2"/>
    <w:pPr>
      <w:tabs>
        <w:tab w:val="center" w:pos="4680"/>
        <w:tab w:val="right" w:pos="9360"/>
      </w:tabs>
    </w:pPr>
    <w:rPr>
      <w:rFonts w:asciiTheme="minorHAnsi" w:eastAsiaTheme="minorEastAsia" w:hAnsiTheme="minorHAnsi" w:cstheme="minorBidi"/>
      <w:sz w:val="22"/>
      <w:szCs w:val="22"/>
      <w:lang w:eastAsia="ko-KR"/>
    </w:rPr>
  </w:style>
  <w:style w:type="character" w:customStyle="1" w:styleId="AntratsDiagrama">
    <w:name w:val="Antraštės Diagrama"/>
    <w:basedOn w:val="Numatytasispastraiposriftas"/>
    <w:link w:val="Antrats"/>
    <w:uiPriority w:val="99"/>
    <w:rsid w:val="006633B2"/>
    <w:rPr>
      <w:rFonts w:asciiTheme="minorHAnsi" w:eastAsiaTheme="minorEastAsia" w:hAnsiTheme="minorHAnsi" w:cstheme="minorBidi"/>
      <w:sz w:val="22"/>
      <w:szCs w:val="22"/>
      <w:lang w:eastAsia="ko-KR"/>
    </w:rPr>
  </w:style>
  <w:style w:type="character" w:customStyle="1" w:styleId="Antrat1Diagrama">
    <w:name w:val="Antraštė 1 Diagrama"/>
    <w:basedOn w:val="Numatytasispastraiposriftas"/>
    <w:link w:val="Antrat1"/>
    <w:rsid w:val="0042708B"/>
    <w:rPr>
      <w:rFonts w:eastAsia="Arial Unicode MS"/>
      <w:b/>
      <w:lang w:val="en-US"/>
    </w:rPr>
  </w:style>
  <w:style w:type="paragraph" w:styleId="Antrat">
    <w:name w:val="caption"/>
    <w:basedOn w:val="prastasis"/>
    <w:next w:val="prastasis"/>
    <w:qFormat/>
    <w:rsid w:val="0042708B"/>
    <w:pPr>
      <w:jc w:val="center"/>
    </w:pPr>
    <w:rPr>
      <w:b/>
      <w:sz w:val="28"/>
      <w:lang w:val="en-US"/>
    </w:rPr>
  </w:style>
  <w:style w:type="paragraph" w:styleId="Debesliotekstas">
    <w:name w:val="Balloon Text"/>
    <w:basedOn w:val="prastasis"/>
    <w:link w:val="DebesliotekstasDiagrama"/>
    <w:rsid w:val="0042708B"/>
    <w:rPr>
      <w:rFonts w:ascii="Tahoma" w:hAnsi="Tahoma" w:cs="Tahoma"/>
      <w:sz w:val="16"/>
      <w:szCs w:val="16"/>
    </w:rPr>
  </w:style>
  <w:style w:type="character" w:customStyle="1" w:styleId="DebesliotekstasDiagrama">
    <w:name w:val="Debesėlio tekstas Diagrama"/>
    <w:basedOn w:val="Numatytasispastraiposriftas"/>
    <w:link w:val="Debesliotekstas"/>
    <w:rsid w:val="0042708B"/>
    <w:rPr>
      <w:rFonts w:ascii="Tahoma" w:hAnsi="Tahoma" w:cs="Tahoma"/>
      <w:sz w:val="16"/>
      <w:szCs w:val="16"/>
    </w:rPr>
  </w:style>
  <w:style w:type="paragraph" w:styleId="Pagrindinistekstas">
    <w:name w:val="Body Text"/>
    <w:basedOn w:val="prastasis"/>
    <w:link w:val="PagrindinistekstasDiagrama"/>
    <w:rsid w:val="006E01B1"/>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6E01B1"/>
    <w:rPr>
      <w:bCs/>
    </w:rPr>
  </w:style>
  <w:style w:type="character" w:styleId="Hipersaitas">
    <w:name w:val="Hyperlink"/>
    <w:basedOn w:val="Numatytasispastraiposriftas"/>
    <w:unhideWhenUsed/>
    <w:rsid w:val="001D5A06"/>
    <w:rPr>
      <w:color w:val="0563C1" w:themeColor="hyperlink"/>
      <w:u w:val="single"/>
    </w:rPr>
  </w:style>
  <w:style w:type="character" w:styleId="Neapdorotaspaminjimas">
    <w:name w:val="Unresolved Mention"/>
    <w:basedOn w:val="Numatytasispastraiposriftas"/>
    <w:uiPriority w:val="99"/>
    <w:semiHidden/>
    <w:unhideWhenUsed/>
    <w:rsid w:val="001D5A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625">
      <w:bodyDiv w:val="1"/>
      <w:marLeft w:val="0"/>
      <w:marRight w:val="0"/>
      <w:marTop w:val="0"/>
      <w:marBottom w:val="0"/>
      <w:divBdr>
        <w:top w:val="none" w:sz="0" w:space="0" w:color="auto"/>
        <w:left w:val="none" w:sz="0" w:space="0" w:color="auto"/>
        <w:bottom w:val="none" w:sz="0" w:space="0" w:color="auto"/>
        <w:right w:val="none" w:sz="0" w:space="0" w:color="auto"/>
      </w:divBdr>
    </w:div>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502085665">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yksciai.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AC862-CA34-4DF0-A40B-667F1384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2</Pages>
  <Words>1735</Words>
  <Characters>990</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Pikčiūnienė</dc:creator>
  <cp:lastModifiedBy>Probook</cp:lastModifiedBy>
  <cp:revision>10</cp:revision>
  <cp:lastPrinted>2021-01-25T09:09:00Z</cp:lastPrinted>
  <dcterms:created xsi:type="dcterms:W3CDTF">2023-06-15T05:14:00Z</dcterms:created>
  <dcterms:modified xsi:type="dcterms:W3CDTF">2023-06-22T07:02:00Z</dcterms:modified>
</cp:coreProperties>
</file>