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17DFA0" w14:textId="77777777" w:rsidR="008F48DD" w:rsidRDefault="0069533A" w:rsidP="00F81D27">
      <w:pPr>
        <w:tabs>
          <w:tab w:val="left" w:pos="851"/>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 w:val="left" w:pos="22032"/>
        </w:tabs>
        <w:spacing w:after="0" w:line="240" w:lineRule="auto"/>
        <w:ind w:left="6481" w:hanging="385"/>
        <w:rPr>
          <w:rFonts w:ascii="Times New Roman" w:hAnsi="Times New Roman"/>
          <w:color w:val="000000" w:themeColor="text1"/>
          <w:sz w:val="24"/>
          <w:szCs w:val="24"/>
        </w:rPr>
      </w:pPr>
      <w:r>
        <w:rPr>
          <w:rFonts w:ascii="Times New Roman" w:hAnsi="Times New Roman"/>
          <w:color w:val="000000" w:themeColor="text1"/>
          <w:sz w:val="24"/>
          <w:szCs w:val="24"/>
        </w:rPr>
        <w:t xml:space="preserve">      </w:t>
      </w:r>
    </w:p>
    <w:p w14:paraId="752177F2" w14:textId="3C1404A1" w:rsidR="00215DE0" w:rsidRPr="00BE3DDD" w:rsidRDefault="00215DE0" w:rsidP="00F81D27">
      <w:pPr>
        <w:spacing w:after="0" w:line="240" w:lineRule="auto"/>
        <w:jc w:val="center"/>
        <w:rPr>
          <w:rFonts w:ascii="Times New Roman" w:hAnsi="Times New Roman"/>
          <w:sz w:val="24"/>
          <w:szCs w:val="24"/>
        </w:rPr>
      </w:pPr>
      <w:r w:rsidRPr="00BE3DDD">
        <w:rPr>
          <w:rFonts w:ascii="Times New Roman" w:hAnsi="Times New Roman"/>
          <w:noProof/>
          <w:sz w:val="24"/>
          <w:szCs w:val="24"/>
        </w:rPr>
        <w:drawing>
          <wp:inline distT="0" distB="0" distL="0" distR="0" wp14:anchorId="7089E4F5" wp14:editId="78F3CD33">
            <wp:extent cx="676275" cy="6762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20038351" w14:textId="77777777" w:rsidR="00215DE0" w:rsidRPr="00BE3DDD" w:rsidRDefault="00215DE0" w:rsidP="00F81D27">
      <w:pPr>
        <w:spacing w:after="0" w:line="240" w:lineRule="auto"/>
        <w:jc w:val="center"/>
        <w:rPr>
          <w:rFonts w:ascii="Times New Roman" w:hAnsi="Times New Roman"/>
          <w:b/>
          <w:sz w:val="24"/>
          <w:szCs w:val="24"/>
        </w:rPr>
      </w:pPr>
      <w:r w:rsidRPr="00BE3DDD">
        <w:rPr>
          <w:rFonts w:ascii="Times New Roman" w:hAnsi="Times New Roman"/>
          <w:b/>
          <w:sz w:val="24"/>
          <w:szCs w:val="24"/>
        </w:rPr>
        <w:t>ANYKŠČIŲ RAJONO SAVIVALDYBĖS</w:t>
      </w:r>
    </w:p>
    <w:p w14:paraId="41D16C67" w14:textId="77777777" w:rsidR="00215DE0" w:rsidRPr="00BE3DDD" w:rsidRDefault="00215DE0" w:rsidP="00F81D27">
      <w:pPr>
        <w:spacing w:after="0" w:line="240" w:lineRule="auto"/>
        <w:jc w:val="center"/>
        <w:rPr>
          <w:rFonts w:ascii="Times New Roman" w:hAnsi="Times New Roman"/>
          <w:b/>
          <w:sz w:val="24"/>
          <w:szCs w:val="24"/>
        </w:rPr>
      </w:pPr>
      <w:r w:rsidRPr="00BE3DDD">
        <w:rPr>
          <w:rFonts w:ascii="Times New Roman" w:hAnsi="Times New Roman"/>
          <w:b/>
          <w:sz w:val="24"/>
          <w:szCs w:val="24"/>
        </w:rPr>
        <w:t>ADMINISTRACIJOS DIREKTORIUS</w:t>
      </w:r>
    </w:p>
    <w:p w14:paraId="1A388B2E" w14:textId="77777777" w:rsidR="00215DE0" w:rsidRPr="00BE3DDD" w:rsidRDefault="00215DE0" w:rsidP="00F81D27">
      <w:pPr>
        <w:spacing w:after="0" w:line="240" w:lineRule="auto"/>
        <w:jc w:val="center"/>
        <w:rPr>
          <w:rFonts w:ascii="Times New Roman" w:hAnsi="Times New Roman"/>
          <w:b/>
          <w:sz w:val="24"/>
          <w:szCs w:val="24"/>
        </w:rPr>
      </w:pPr>
    </w:p>
    <w:p w14:paraId="06401C6F" w14:textId="77777777" w:rsidR="00215DE0" w:rsidRPr="00BE3DDD" w:rsidRDefault="00215DE0" w:rsidP="00480594">
      <w:pPr>
        <w:spacing w:after="0"/>
        <w:jc w:val="center"/>
        <w:rPr>
          <w:rFonts w:ascii="Times New Roman" w:hAnsi="Times New Roman"/>
          <w:b/>
          <w:sz w:val="24"/>
          <w:szCs w:val="24"/>
        </w:rPr>
      </w:pPr>
      <w:r w:rsidRPr="00BE3DDD">
        <w:rPr>
          <w:rFonts w:ascii="Times New Roman" w:hAnsi="Times New Roman"/>
          <w:b/>
          <w:sz w:val="24"/>
          <w:szCs w:val="24"/>
        </w:rPr>
        <w:t>ĮSAKYMAS</w:t>
      </w:r>
    </w:p>
    <w:p w14:paraId="648F950E" w14:textId="05B32B11" w:rsidR="00215DE0" w:rsidRPr="00BE3DDD" w:rsidRDefault="00215DE0" w:rsidP="00480594">
      <w:pPr>
        <w:spacing w:after="0"/>
        <w:ind w:firstLine="720"/>
        <w:jc w:val="center"/>
        <w:rPr>
          <w:rFonts w:ascii="Times New Roman" w:hAnsi="Times New Roman"/>
          <w:b/>
          <w:bCs/>
          <w:sz w:val="24"/>
          <w:szCs w:val="24"/>
        </w:rPr>
      </w:pPr>
      <w:r w:rsidRPr="00BE3DDD">
        <w:rPr>
          <w:rFonts w:ascii="Times New Roman" w:hAnsi="Times New Roman"/>
          <w:b/>
          <w:caps/>
          <w:sz w:val="24"/>
          <w:szCs w:val="24"/>
        </w:rPr>
        <w:t>dĖL</w:t>
      </w:r>
      <w:r w:rsidR="007F5657" w:rsidRPr="00BE3DDD">
        <w:rPr>
          <w:rFonts w:ascii="Times New Roman" w:hAnsi="Times New Roman"/>
          <w:b/>
          <w:sz w:val="24"/>
          <w:szCs w:val="24"/>
        </w:rPr>
        <w:t xml:space="preserve"> ANYKŠČIŲ RAJONO SAVIVALDYBĖS ADMINISTRACIJO</w:t>
      </w:r>
      <w:r w:rsidR="00D865BB" w:rsidRPr="00BE3DDD">
        <w:rPr>
          <w:rFonts w:ascii="Times New Roman" w:hAnsi="Times New Roman"/>
          <w:b/>
          <w:sz w:val="24"/>
          <w:szCs w:val="24"/>
        </w:rPr>
        <w:t>S</w:t>
      </w:r>
      <w:r w:rsidR="007F5657" w:rsidRPr="00BE3DDD">
        <w:rPr>
          <w:rFonts w:ascii="Times New Roman" w:hAnsi="Times New Roman"/>
          <w:b/>
          <w:sz w:val="24"/>
          <w:szCs w:val="24"/>
        </w:rPr>
        <w:t xml:space="preserve"> DOVANŲ, GAUTŲ PAGAL TARPTAUTINĮ PROTOKOLĄ AR TRADICIJAS, TAIP PAT REPREZENTACIJAI SKIRTŲ DOVANŲ PERDAVIMO, VERTINIMO, REGISTRAVIMO, SAUGOJIMO IR EKSPONAVIMO</w:t>
      </w:r>
      <w:r w:rsidRPr="00BE3DDD">
        <w:rPr>
          <w:rFonts w:ascii="Times New Roman" w:hAnsi="Times New Roman"/>
          <w:b/>
          <w:bCs/>
          <w:sz w:val="24"/>
          <w:szCs w:val="24"/>
        </w:rPr>
        <w:t xml:space="preserve">, TVARKOS APRAŠO PATVIRTINIMO </w:t>
      </w:r>
    </w:p>
    <w:p w14:paraId="2A9DF83E" w14:textId="77777777" w:rsidR="00F81D27" w:rsidRPr="00BE3DDD" w:rsidRDefault="00F81D27" w:rsidP="00F81D27">
      <w:pPr>
        <w:spacing w:after="0" w:line="240" w:lineRule="auto"/>
        <w:ind w:firstLine="720"/>
        <w:jc w:val="center"/>
        <w:rPr>
          <w:rFonts w:ascii="Times New Roman" w:hAnsi="Times New Roman"/>
          <w:b/>
          <w:sz w:val="24"/>
          <w:szCs w:val="24"/>
        </w:rPr>
      </w:pPr>
    </w:p>
    <w:p w14:paraId="4AF91DBB" w14:textId="636BAEC2" w:rsidR="00215DE0" w:rsidRPr="00BE3DDD" w:rsidRDefault="00215DE0" w:rsidP="00453C39">
      <w:pPr>
        <w:spacing w:after="0" w:line="240" w:lineRule="auto"/>
        <w:jc w:val="center"/>
        <w:rPr>
          <w:rFonts w:ascii="Times New Roman" w:hAnsi="Times New Roman"/>
          <w:sz w:val="24"/>
          <w:szCs w:val="24"/>
        </w:rPr>
      </w:pPr>
      <w:r w:rsidRPr="00BE3DDD">
        <w:rPr>
          <w:rFonts w:ascii="Times New Roman" w:hAnsi="Times New Roman"/>
          <w:sz w:val="24"/>
          <w:szCs w:val="24"/>
        </w:rPr>
        <w:fldChar w:fldCharType="begin"/>
      </w:r>
      <w:r w:rsidRPr="00BE3DDD">
        <w:rPr>
          <w:rFonts w:ascii="Times New Roman" w:hAnsi="Times New Roman"/>
          <w:sz w:val="24"/>
          <w:szCs w:val="24"/>
        </w:rPr>
        <w:instrText xml:space="preserve"> FILLIN "data" \* MERGEFORMAT </w:instrText>
      </w:r>
      <w:r w:rsidRPr="00BE3DDD">
        <w:rPr>
          <w:rFonts w:ascii="Times New Roman" w:hAnsi="Times New Roman"/>
          <w:sz w:val="24"/>
          <w:szCs w:val="24"/>
        </w:rPr>
        <w:fldChar w:fldCharType="separate"/>
      </w:r>
      <w:r w:rsidRPr="00BE3DDD">
        <w:rPr>
          <w:rFonts w:ascii="Times New Roman" w:hAnsi="Times New Roman"/>
          <w:sz w:val="24"/>
          <w:szCs w:val="24"/>
        </w:rPr>
        <w:t>2020 m.  ru</w:t>
      </w:r>
      <w:r w:rsidR="00E40FC9">
        <w:rPr>
          <w:rFonts w:ascii="Times New Roman" w:hAnsi="Times New Roman"/>
          <w:sz w:val="24"/>
          <w:szCs w:val="24"/>
        </w:rPr>
        <w:t>gsėj</w:t>
      </w:r>
      <w:r w:rsidRPr="00BE3DDD">
        <w:rPr>
          <w:rFonts w:ascii="Times New Roman" w:hAnsi="Times New Roman"/>
          <w:sz w:val="24"/>
          <w:szCs w:val="24"/>
        </w:rPr>
        <w:t xml:space="preserve">o    </w:t>
      </w:r>
      <w:r w:rsidR="00400BB0">
        <w:rPr>
          <w:rFonts w:ascii="Times New Roman" w:hAnsi="Times New Roman"/>
          <w:sz w:val="24"/>
          <w:szCs w:val="24"/>
        </w:rPr>
        <w:t>25</w:t>
      </w:r>
      <w:r w:rsidRPr="00BE3DDD">
        <w:rPr>
          <w:rFonts w:ascii="Times New Roman" w:hAnsi="Times New Roman"/>
          <w:sz w:val="24"/>
          <w:szCs w:val="24"/>
        </w:rPr>
        <w:tab/>
        <w:t>d.</w:t>
      </w:r>
      <w:r w:rsidRPr="00BE3DDD">
        <w:rPr>
          <w:rFonts w:ascii="Times New Roman" w:hAnsi="Times New Roman"/>
          <w:sz w:val="24"/>
          <w:szCs w:val="24"/>
        </w:rPr>
        <w:fldChar w:fldCharType="end"/>
      </w:r>
      <w:r w:rsidRPr="00BE3DDD">
        <w:rPr>
          <w:rFonts w:ascii="Times New Roman" w:hAnsi="Times New Roman"/>
          <w:sz w:val="24"/>
          <w:szCs w:val="24"/>
        </w:rPr>
        <w:t xml:space="preserve"> Nr. </w:t>
      </w:r>
      <w:bookmarkStart w:id="0" w:name="_Hlk54683322"/>
      <w:r w:rsidRPr="00BE3DDD">
        <w:rPr>
          <w:rFonts w:ascii="Times New Roman" w:hAnsi="Times New Roman"/>
          <w:sz w:val="24"/>
          <w:szCs w:val="24"/>
        </w:rPr>
        <w:t>1-AĮ-</w:t>
      </w:r>
      <w:r w:rsidR="00400BB0">
        <w:rPr>
          <w:rFonts w:ascii="Times New Roman" w:hAnsi="Times New Roman"/>
          <w:sz w:val="24"/>
          <w:szCs w:val="24"/>
        </w:rPr>
        <w:t>646</w:t>
      </w:r>
      <w:bookmarkEnd w:id="0"/>
      <w:r w:rsidRPr="00BE3DDD">
        <w:rPr>
          <w:rFonts w:ascii="Times New Roman" w:hAnsi="Times New Roman"/>
          <w:sz w:val="24"/>
          <w:szCs w:val="24"/>
        </w:rPr>
        <w:fldChar w:fldCharType="begin"/>
      </w:r>
      <w:r w:rsidRPr="00BE3DDD">
        <w:rPr>
          <w:rFonts w:ascii="Times New Roman" w:hAnsi="Times New Roman"/>
          <w:sz w:val="24"/>
          <w:szCs w:val="24"/>
        </w:rPr>
        <w:instrText xml:space="preserve"> FILLIN "indeksas" \* MERGEFORMAT </w:instrText>
      </w:r>
      <w:r w:rsidRPr="00BE3DDD">
        <w:rPr>
          <w:rFonts w:ascii="Times New Roman" w:hAnsi="Times New Roman"/>
          <w:sz w:val="24"/>
          <w:szCs w:val="24"/>
        </w:rPr>
        <w:fldChar w:fldCharType="end"/>
      </w:r>
    </w:p>
    <w:p w14:paraId="51F670DD" w14:textId="77777777" w:rsidR="00215DE0" w:rsidRPr="00BE3DDD" w:rsidRDefault="00215DE0" w:rsidP="00F81D27">
      <w:pPr>
        <w:keepNext/>
        <w:overflowPunct w:val="0"/>
        <w:autoSpaceDE w:val="0"/>
        <w:autoSpaceDN w:val="0"/>
        <w:adjustRightInd w:val="0"/>
        <w:spacing w:after="0" w:line="240" w:lineRule="auto"/>
        <w:jc w:val="center"/>
        <w:textAlignment w:val="baseline"/>
        <w:outlineLvl w:val="0"/>
        <w:rPr>
          <w:rFonts w:ascii="Times New Roman" w:hAnsi="Times New Roman"/>
          <w:sz w:val="24"/>
          <w:szCs w:val="24"/>
        </w:rPr>
      </w:pPr>
      <w:r w:rsidRPr="00BE3DDD">
        <w:rPr>
          <w:rFonts w:ascii="Times New Roman" w:hAnsi="Times New Roman"/>
          <w:sz w:val="24"/>
          <w:szCs w:val="24"/>
        </w:rPr>
        <w:t>Anykščiai</w:t>
      </w:r>
    </w:p>
    <w:p w14:paraId="09493D44" w14:textId="77777777" w:rsidR="00F81D27" w:rsidRPr="00BE3DDD" w:rsidRDefault="00F81D27" w:rsidP="00F81D27">
      <w:pPr>
        <w:keepNext/>
        <w:overflowPunct w:val="0"/>
        <w:autoSpaceDE w:val="0"/>
        <w:autoSpaceDN w:val="0"/>
        <w:adjustRightInd w:val="0"/>
        <w:spacing w:after="0" w:line="240" w:lineRule="auto"/>
        <w:jc w:val="center"/>
        <w:textAlignment w:val="baseline"/>
        <w:outlineLvl w:val="0"/>
        <w:rPr>
          <w:rFonts w:ascii="Times New Roman" w:hAnsi="Times New Roman"/>
          <w:sz w:val="24"/>
          <w:szCs w:val="24"/>
        </w:rPr>
      </w:pPr>
    </w:p>
    <w:p w14:paraId="4EE108AF" w14:textId="2C2AEFFA" w:rsidR="000F7540" w:rsidRPr="00BE3DDD" w:rsidRDefault="00215DE0" w:rsidP="00D865BB">
      <w:pPr>
        <w:spacing w:after="0" w:line="360" w:lineRule="auto"/>
        <w:ind w:firstLine="720"/>
        <w:jc w:val="both"/>
        <w:rPr>
          <w:rFonts w:ascii="Times New Roman" w:hAnsi="Times New Roman"/>
          <w:sz w:val="24"/>
          <w:szCs w:val="24"/>
        </w:rPr>
      </w:pPr>
      <w:r w:rsidRPr="00BE3DDD">
        <w:rPr>
          <w:rFonts w:ascii="Times New Roman" w:hAnsi="Times New Roman"/>
          <w:sz w:val="24"/>
          <w:szCs w:val="24"/>
        </w:rPr>
        <w:t>Vadovaudamasi Lietuvos Respublikos vietos savivaldos įstatymo 29 straipsnio</w:t>
      </w:r>
      <w:r w:rsidR="004C5A8D">
        <w:rPr>
          <w:rFonts w:ascii="Times New Roman" w:hAnsi="Times New Roman"/>
          <w:sz w:val="24"/>
          <w:szCs w:val="24"/>
        </w:rPr>
        <w:t xml:space="preserve"> </w:t>
      </w:r>
      <w:r w:rsidRPr="00BE3DDD">
        <w:rPr>
          <w:rFonts w:ascii="Times New Roman" w:hAnsi="Times New Roman"/>
          <w:sz w:val="24"/>
          <w:szCs w:val="24"/>
        </w:rPr>
        <w:t xml:space="preserve">8 dalies 2 ir 3 punktais, Lietuvos Respublikos viešųjų ir privačių interesų derinimo įstatymo 13 </w:t>
      </w:r>
      <w:r w:rsidRPr="00136840">
        <w:rPr>
          <w:rFonts w:ascii="Times New Roman" w:hAnsi="Times New Roman"/>
          <w:sz w:val="24"/>
          <w:szCs w:val="24"/>
        </w:rPr>
        <w:t>straipsni</w:t>
      </w:r>
      <w:r w:rsidR="00016717" w:rsidRPr="00136840">
        <w:rPr>
          <w:rFonts w:ascii="Times New Roman" w:hAnsi="Times New Roman"/>
          <w:sz w:val="24"/>
          <w:szCs w:val="24"/>
        </w:rPr>
        <w:t>o 3 dalimi</w:t>
      </w:r>
      <w:r w:rsidRPr="00136840">
        <w:rPr>
          <w:rFonts w:ascii="Times New Roman" w:hAnsi="Times New Roman"/>
          <w:sz w:val="24"/>
          <w:szCs w:val="24"/>
        </w:rPr>
        <w:t xml:space="preserve">, Lietuvos Respublikos korupcijos prevencijos įstatymo 16 straipsnio 3 dalimi, </w:t>
      </w:r>
      <w:r w:rsidR="00A74F1E" w:rsidRPr="00136840">
        <w:rPr>
          <w:rFonts w:ascii="Times New Roman" w:hAnsi="Times New Roman"/>
          <w:sz w:val="24"/>
          <w:szCs w:val="24"/>
        </w:rPr>
        <w:t xml:space="preserve">Rekomendacijų dėl Lietuvos Respublikos viešųjų ir privačių interesų derinimo įstatymo nuostatų laikymosi kontrolės vykdymo, patvirtintų Vyriausiosios tarnybinės etikos komisijos 2019 m. lapkričio 13 d. sprendimu Nr. KS-291 „Dėl Rekomendacijos dėl Lietuvos Respublikos viešųjų ir privačių interesų derinimo įstatymo nuostatų laikymosi kontrolės vykdymo“, </w:t>
      </w:r>
      <w:r w:rsidR="00D119E8" w:rsidRPr="00136840">
        <w:rPr>
          <w:rFonts w:ascii="Times New Roman" w:hAnsi="Times New Roman"/>
          <w:sz w:val="24"/>
          <w:szCs w:val="24"/>
        </w:rPr>
        <w:t xml:space="preserve">II skyriaus </w:t>
      </w:r>
      <w:r w:rsidR="00A74F1E" w:rsidRPr="00136840">
        <w:rPr>
          <w:rFonts w:ascii="Times New Roman" w:hAnsi="Times New Roman"/>
          <w:sz w:val="24"/>
          <w:szCs w:val="24"/>
        </w:rPr>
        <w:t xml:space="preserve">11 punktu, </w:t>
      </w:r>
      <w:r w:rsidRPr="00136840">
        <w:rPr>
          <w:rFonts w:ascii="Times New Roman" w:hAnsi="Times New Roman"/>
          <w:sz w:val="24"/>
          <w:szCs w:val="24"/>
        </w:rPr>
        <w:t>Rekomendacinėmis gairėmis dėl dovanų ar paslaugų priėmimo apribojimų, patvirtintomis Vyriausiosios tarnybinės etikos komisijos 2020 m. kovo 12 d. sprendimu Nr. KS-40 „</w:t>
      </w:r>
      <w:r w:rsidRPr="00136840">
        <w:rPr>
          <w:rFonts w:ascii="Times New Roman" w:hAnsi="Times New Roman"/>
          <w:bCs/>
          <w:sz w:val="24"/>
          <w:szCs w:val="24"/>
        </w:rPr>
        <w:t xml:space="preserve">Dėl Rekomendacinių gairių dėl dovanų ar paslaugų priėmimo apribojimų patvirtinimo“, </w:t>
      </w:r>
      <w:r w:rsidRPr="00136840">
        <w:rPr>
          <w:rFonts w:ascii="Times New Roman" w:hAnsi="Times New Roman"/>
          <w:sz w:val="24"/>
          <w:szCs w:val="24"/>
        </w:rPr>
        <w:t>atsižvelgdama į</w:t>
      </w:r>
      <w:r w:rsidRPr="00136840">
        <w:rPr>
          <w:rFonts w:ascii="Times New Roman" w:hAnsi="Times New Roman"/>
          <w:bCs/>
          <w:sz w:val="24"/>
          <w:szCs w:val="24"/>
        </w:rPr>
        <w:t xml:space="preserve"> </w:t>
      </w:r>
      <w:r w:rsidRPr="00136840">
        <w:rPr>
          <w:rFonts w:ascii="Times New Roman" w:hAnsi="Times New Roman"/>
          <w:sz w:val="24"/>
          <w:szCs w:val="24"/>
        </w:rPr>
        <w:t xml:space="preserve">2020 m. gegužės 25 d. Lietuvos Respublikos specialiųjų tyrimų tarnybos raštą Nr. 4-01-3760 „Kvietimas susipažinti su tipiniais tvarkos aprašais“ </w:t>
      </w:r>
      <w:r w:rsidRPr="00BE3DDD">
        <w:rPr>
          <w:rFonts w:ascii="Times New Roman" w:hAnsi="Times New Roman"/>
          <w:sz w:val="24"/>
          <w:szCs w:val="24"/>
        </w:rPr>
        <w:t xml:space="preserve">bei </w:t>
      </w:r>
      <w:r w:rsidRPr="00F62AF1">
        <w:rPr>
          <w:rFonts w:ascii="Times New Roman" w:hAnsi="Times New Roman"/>
          <w:sz w:val="24"/>
          <w:szCs w:val="24"/>
        </w:rPr>
        <w:t xml:space="preserve">Lietuvos Respublikos specialiųjų tyrimų tarnybos tipinį </w:t>
      </w:r>
      <w:r w:rsidR="007F5657" w:rsidRPr="00F62AF1">
        <w:rPr>
          <w:rFonts w:ascii="Times New Roman" w:hAnsi="Times New Roman"/>
          <w:sz w:val="24"/>
          <w:szCs w:val="24"/>
        </w:rPr>
        <w:t xml:space="preserve">Įstaigos </w:t>
      </w:r>
      <w:bookmarkStart w:id="1" w:name="_Hlk47447838"/>
      <w:r w:rsidR="007F5657" w:rsidRPr="00F62AF1">
        <w:rPr>
          <w:rFonts w:ascii="Times New Roman" w:hAnsi="Times New Roman"/>
          <w:sz w:val="24"/>
          <w:szCs w:val="24"/>
        </w:rPr>
        <w:t>dovanų, gautų pagal tarptautinį protokolą ar tradicijas, taip pat reprezentacijai skirtų dovanų perdavimo, vertinimo, registravimo, saugojimo ir eksponavimo</w:t>
      </w:r>
      <w:bookmarkEnd w:id="1"/>
      <w:r w:rsidRPr="00F62AF1">
        <w:rPr>
          <w:rFonts w:ascii="Times New Roman" w:hAnsi="Times New Roman"/>
          <w:sz w:val="24"/>
          <w:szCs w:val="24"/>
        </w:rPr>
        <w:t xml:space="preserve"> tvarkos aprašą</w:t>
      </w:r>
      <w:r w:rsidR="000F7540" w:rsidRPr="00F62AF1">
        <w:rPr>
          <w:rFonts w:ascii="Times New Roman" w:hAnsi="Times New Roman"/>
          <w:sz w:val="24"/>
          <w:szCs w:val="24"/>
        </w:rPr>
        <w:t>:</w:t>
      </w:r>
    </w:p>
    <w:p w14:paraId="06453E13" w14:textId="0CA40EB5" w:rsidR="00215DE0" w:rsidRPr="00BE3DDD" w:rsidRDefault="00215DE0" w:rsidP="00D865BB">
      <w:pPr>
        <w:pStyle w:val="Sraopastraipa"/>
        <w:numPr>
          <w:ilvl w:val="0"/>
          <w:numId w:val="6"/>
        </w:numPr>
        <w:spacing w:after="0" w:line="360" w:lineRule="auto"/>
        <w:ind w:left="0" w:firstLine="851"/>
        <w:jc w:val="both"/>
        <w:rPr>
          <w:rFonts w:ascii="Times New Roman" w:hAnsi="Times New Roman"/>
          <w:sz w:val="24"/>
          <w:szCs w:val="24"/>
        </w:rPr>
      </w:pPr>
      <w:r w:rsidRPr="00BE3DDD">
        <w:rPr>
          <w:rFonts w:ascii="Times New Roman" w:hAnsi="Times New Roman"/>
          <w:sz w:val="24"/>
          <w:szCs w:val="24"/>
        </w:rPr>
        <w:t>T v i r t i n u</w:t>
      </w:r>
      <w:r w:rsidR="000F7540" w:rsidRPr="00BE3DDD">
        <w:rPr>
          <w:rFonts w:ascii="Times New Roman" w:hAnsi="Times New Roman"/>
          <w:sz w:val="24"/>
          <w:szCs w:val="24"/>
        </w:rPr>
        <w:t xml:space="preserve"> </w:t>
      </w:r>
      <w:r w:rsidR="00A74F1E" w:rsidRPr="00BE3DDD">
        <w:rPr>
          <w:rFonts w:ascii="Times New Roman" w:hAnsi="Times New Roman"/>
          <w:sz w:val="24"/>
          <w:szCs w:val="24"/>
        </w:rPr>
        <w:t>Anykščių rajono savivaldybės administracijos d</w:t>
      </w:r>
      <w:r w:rsidR="000F7540" w:rsidRPr="00BE3DDD">
        <w:rPr>
          <w:rFonts w:ascii="Times New Roman" w:hAnsi="Times New Roman"/>
          <w:sz w:val="24"/>
          <w:szCs w:val="24"/>
        </w:rPr>
        <w:t>ovanų, gautų pagal tarptautinį protokolą ar tradicijas, taip pat reprezentacijai skirtų dovanų perdavimo, vertinimo, registravimo, saugojimo ir eksponavimo</w:t>
      </w:r>
      <w:r w:rsidRPr="00BE3DDD">
        <w:rPr>
          <w:rFonts w:ascii="Times New Roman" w:hAnsi="Times New Roman"/>
          <w:sz w:val="24"/>
          <w:szCs w:val="24"/>
        </w:rPr>
        <w:t>,</w:t>
      </w:r>
      <w:r w:rsidR="000F7540" w:rsidRPr="00BE3DDD">
        <w:rPr>
          <w:rFonts w:ascii="Times New Roman" w:hAnsi="Times New Roman"/>
          <w:sz w:val="24"/>
          <w:szCs w:val="24"/>
        </w:rPr>
        <w:t xml:space="preserve"> tvarkos aprašą (pridedama).</w:t>
      </w:r>
    </w:p>
    <w:p w14:paraId="296B0019" w14:textId="7A7AF013" w:rsidR="00215DE0" w:rsidRPr="00453C39" w:rsidRDefault="00215DE0" w:rsidP="00B605A6">
      <w:pPr>
        <w:pStyle w:val="Sraopastraipa"/>
        <w:numPr>
          <w:ilvl w:val="0"/>
          <w:numId w:val="6"/>
        </w:numPr>
        <w:tabs>
          <w:tab w:val="left" w:pos="720"/>
          <w:tab w:val="left" w:pos="1276"/>
        </w:tabs>
        <w:spacing w:after="0" w:line="360" w:lineRule="auto"/>
        <w:ind w:left="142" w:firstLine="709"/>
        <w:jc w:val="both"/>
        <w:rPr>
          <w:rFonts w:ascii="Times New Roman" w:hAnsi="Times New Roman"/>
          <w:color w:val="000000" w:themeColor="text1"/>
          <w:sz w:val="24"/>
          <w:szCs w:val="24"/>
        </w:rPr>
      </w:pPr>
      <w:r w:rsidRPr="00BE3DDD">
        <w:rPr>
          <w:rFonts w:ascii="Times New Roman" w:hAnsi="Times New Roman"/>
          <w:sz w:val="24"/>
          <w:szCs w:val="24"/>
        </w:rPr>
        <w:t>Į p a r e i g o j u</w:t>
      </w:r>
      <w:r w:rsidR="00136840">
        <w:rPr>
          <w:rFonts w:ascii="Times New Roman" w:hAnsi="Times New Roman"/>
          <w:sz w:val="24"/>
          <w:szCs w:val="24"/>
        </w:rPr>
        <w:t xml:space="preserve"> Kultūros, turizmo ir komunikacijos skyriaus specialist</w:t>
      </w:r>
      <w:r w:rsidR="00207526">
        <w:rPr>
          <w:rFonts w:ascii="Times New Roman" w:hAnsi="Times New Roman"/>
          <w:sz w:val="24"/>
          <w:szCs w:val="24"/>
        </w:rPr>
        <w:t>ą</w:t>
      </w:r>
      <w:r w:rsidR="00136840">
        <w:rPr>
          <w:rFonts w:ascii="Times New Roman" w:hAnsi="Times New Roman"/>
          <w:sz w:val="24"/>
          <w:szCs w:val="24"/>
        </w:rPr>
        <w:t xml:space="preserve"> ryšiams su visuomene</w:t>
      </w:r>
      <w:r w:rsidRPr="00BE3DDD">
        <w:rPr>
          <w:rFonts w:ascii="Times New Roman" w:hAnsi="Times New Roman"/>
          <w:sz w:val="24"/>
          <w:szCs w:val="24"/>
        </w:rPr>
        <w:t xml:space="preserve"> </w:t>
      </w:r>
      <w:r w:rsidRPr="00B605A6">
        <w:rPr>
          <w:rFonts w:ascii="Times New Roman" w:hAnsi="Times New Roman"/>
          <w:sz w:val="24"/>
          <w:szCs w:val="24"/>
        </w:rPr>
        <w:t>su šiuo įsakymu supažindinti</w:t>
      </w:r>
      <w:r w:rsidRPr="00B605A6">
        <w:rPr>
          <w:rFonts w:ascii="Times New Roman" w:hAnsi="Times New Roman"/>
          <w:color w:val="000000" w:themeColor="text1"/>
          <w:sz w:val="24"/>
          <w:szCs w:val="24"/>
        </w:rPr>
        <w:t xml:space="preserve"> </w:t>
      </w:r>
      <w:r w:rsidRPr="00B605A6">
        <w:rPr>
          <w:rFonts w:ascii="Times New Roman" w:hAnsi="Times New Roman"/>
          <w:sz w:val="24"/>
          <w:szCs w:val="24"/>
        </w:rPr>
        <w:t>Anykščių rajono savivaldybės administracijos darbuotojus.</w:t>
      </w:r>
    </w:p>
    <w:p w14:paraId="59590CA0" w14:textId="77777777" w:rsidR="00453C39" w:rsidRPr="00453C39" w:rsidRDefault="00453C39" w:rsidP="00453C39">
      <w:pPr>
        <w:tabs>
          <w:tab w:val="left" w:pos="720"/>
          <w:tab w:val="left" w:pos="1276"/>
        </w:tabs>
        <w:spacing w:after="0" w:line="360" w:lineRule="auto"/>
        <w:ind w:left="142"/>
        <w:jc w:val="both"/>
        <w:rPr>
          <w:rFonts w:ascii="Times New Roman" w:hAnsi="Times New Roman"/>
          <w:color w:val="000000" w:themeColor="text1"/>
          <w:sz w:val="24"/>
          <w:szCs w:val="24"/>
        </w:rPr>
      </w:pPr>
    </w:p>
    <w:p w14:paraId="3BD5FFE0" w14:textId="77777777" w:rsidR="001B3DA0" w:rsidRDefault="007445BB" w:rsidP="001B3DA0">
      <w:pPr>
        <w:tabs>
          <w:tab w:val="left" w:pos="1134"/>
        </w:tabs>
        <w:spacing w:after="0" w:line="240" w:lineRule="auto"/>
        <w:jc w:val="both"/>
        <w:rPr>
          <w:rFonts w:ascii="Times New Roman" w:hAnsi="Times New Roman"/>
          <w:color w:val="000000" w:themeColor="text1"/>
          <w:sz w:val="24"/>
          <w:szCs w:val="24"/>
        </w:rPr>
      </w:pPr>
      <w:r w:rsidRPr="00BE3DDD">
        <w:rPr>
          <w:rFonts w:ascii="Times New Roman" w:hAnsi="Times New Roman"/>
          <w:sz w:val="24"/>
          <w:szCs w:val="24"/>
        </w:rPr>
        <w:t>Administracijos direk</w:t>
      </w:r>
      <w:r w:rsidR="001623E3" w:rsidRPr="00BE3DDD">
        <w:rPr>
          <w:rFonts w:ascii="Times New Roman" w:hAnsi="Times New Roman"/>
          <w:sz w:val="24"/>
          <w:szCs w:val="24"/>
        </w:rPr>
        <w:t>t</w:t>
      </w:r>
      <w:r w:rsidRPr="00BE3DDD">
        <w:rPr>
          <w:rFonts w:ascii="Times New Roman" w:hAnsi="Times New Roman"/>
          <w:sz w:val="24"/>
          <w:szCs w:val="24"/>
        </w:rPr>
        <w:t>or</w:t>
      </w:r>
      <w:r w:rsidR="00BE3DDD" w:rsidRPr="00BE3DDD">
        <w:rPr>
          <w:rFonts w:ascii="Times New Roman" w:hAnsi="Times New Roman"/>
          <w:sz w:val="24"/>
          <w:szCs w:val="24"/>
        </w:rPr>
        <w:t>ė</w:t>
      </w:r>
      <w:r w:rsidR="00194752" w:rsidRPr="00BE3DDD">
        <w:rPr>
          <w:rFonts w:ascii="Times New Roman" w:hAnsi="Times New Roman"/>
          <w:sz w:val="24"/>
          <w:szCs w:val="24"/>
        </w:rPr>
        <w:t xml:space="preserve"> </w:t>
      </w:r>
      <w:r w:rsidR="00BE3DDD">
        <w:rPr>
          <w:rFonts w:ascii="Times New Roman" w:hAnsi="Times New Roman"/>
          <w:sz w:val="24"/>
          <w:szCs w:val="24"/>
        </w:rPr>
        <w:t xml:space="preserve">                                                                                                 Ligita </w:t>
      </w:r>
      <w:proofErr w:type="spellStart"/>
      <w:r w:rsidR="00BE3DDD">
        <w:rPr>
          <w:rFonts w:ascii="Times New Roman" w:hAnsi="Times New Roman"/>
          <w:sz w:val="24"/>
          <w:szCs w:val="24"/>
        </w:rPr>
        <w:t>Kul</w:t>
      </w:r>
      <w:r w:rsidR="001B3DA0">
        <w:rPr>
          <w:rFonts w:ascii="Times New Roman" w:hAnsi="Times New Roman"/>
          <w:sz w:val="24"/>
          <w:szCs w:val="24"/>
        </w:rPr>
        <w:t>iešaitė</w:t>
      </w:r>
      <w:proofErr w:type="spellEnd"/>
      <w:r w:rsidR="00BE3DDD">
        <w:rPr>
          <w:rFonts w:ascii="Times New Roman" w:hAnsi="Times New Roman"/>
          <w:color w:val="000000" w:themeColor="text1"/>
          <w:sz w:val="24"/>
          <w:szCs w:val="24"/>
        </w:rPr>
        <w:t xml:space="preserve">    </w:t>
      </w:r>
    </w:p>
    <w:p w14:paraId="19471835" w14:textId="77777777" w:rsidR="001B3DA0" w:rsidRDefault="001B3DA0" w:rsidP="001B3DA0">
      <w:pPr>
        <w:tabs>
          <w:tab w:val="left" w:pos="1134"/>
        </w:tabs>
        <w:spacing w:after="0" w:line="240" w:lineRule="auto"/>
        <w:jc w:val="both"/>
        <w:rPr>
          <w:rFonts w:ascii="Times New Roman" w:hAnsi="Times New Roman"/>
          <w:color w:val="000000" w:themeColor="text1"/>
          <w:sz w:val="24"/>
          <w:szCs w:val="24"/>
        </w:rPr>
      </w:pPr>
    </w:p>
    <w:p w14:paraId="6D6BE599" w14:textId="77777777" w:rsidR="00453C39" w:rsidRDefault="001B3DA0" w:rsidP="001B3DA0">
      <w:pPr>
        <w:tabs>
          <w:tab w:val="left" w:pos="1134"/>
        </w:tabs>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p>
    <w:p w14:paraId="57C995D1" w14:textId="1DB9C302" w:rsidR="005217EA" w:rsidRPr="001B3DA0" w:rsidRDefault="00453C39" w:rsidP="001B3DA0">
      <w:pPr>
        <w:tabs>
          <w:tab w:val="left" w:pos="1134"/>
        </w:tabs>
        <w:spacing w:after="0" w:line="240" w:lineRule="auto"/>
        <w:jc w:val="both"/>
        <w:rPr>
          <w:rFonts w:ascii="Times New Roman" w:hAnsi="Times New Roman"/>
          <w:sz w:val="24"/>
          <w:szCs w:val="24"/>
        </w:rPr>
      </w:pPr>
      <w:r>
        <w:rPr>
          <w:rFonts w:ascii="Times New Roman" w:hAnsi="Times New Roman"/>
          <w:color w:val="000000" w:themeColor="text1"/>
          <w:sz w:val="24"/>
          <w:szCs w:val="24"/>
        </w:rPr>
        <w:t xml:space="preserve">                                                                                                            </w:t>
      </w:r>
      <w:r w:rsidR="0081148E" w:rsidRPr="00FF6F27">
        <w:rPr>
          <w:rFonts w:ascii="Times New Roman" w:hAnsi="Times New Roman"/>
          <w:color w:val="000000" w:themeColor="text1"/>
          <w:sz w:val="24"/>
          <w:szCs w:val="24"/>
        </w:rPr>
        <w:t>PATVIRTINTA</w:t>
      </w:r>
    </w:p>
    <w:p w14:paraId="739753E0" w14:textId="77777777" w:rsidR="00D34488" w:rsidRDefault="00D34488">
      <w:pPr>
        <w:tabs>
          <w:tab w:val="left" w:pos="851"/>
          <w:tab w:val="left" w:pos="6300"/>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 w:val="left" w:pos="22032"/>
        </w:tabs>
        <w:spacing w:after="0" w:line="240" w:lineRule="auto"/>
        <w:ind w:left="6481" w:hanging="385"/>
        <w:rPr>
          <w:rFonts w:ascii="Times New Roman" w:hAnsi="Times New Roman"/>
          <w:color w:val="000000" w:themeColor="text1"/>
          <w:sz w:val="24"/>
          <w:szCs w:val="24"/>
        </w:rPr>
      </w:pPr>
      <w:r>
        <w:rPr>
          <w:rFonts w:ascii="Times New Roman" w:hAnsi="Times New Roman"/>
          <w:iCs/>
          <w:color w:val="000000" w:themeColor="text1"/>
          <w:sz w:val="24"/>
          <w:szCs w:val="24"/>
        </w:rPr>
        <w:t xml:space="preserve">      Anykščių rajono savivaldybės administracijos</w:t>
      </w:r>
      <w:r w:rsidR="00856450">
        <w:rPr>
          <w:rFonts w:ascii="Times New Roman" w:hAnsi="Times New Roman"/>
          <w:color w:val="000000" w:themeColor="text1"/>
          <w:sz w:val="24"/>
          <w:szCs w:val="24"/>
        </w:rPr>
        <w:t xml:space="preserve"> </w:t>
      </w:r>
      <w:r w:rsidR="00856450" w:rsidRPr="00856450">
        <w:rPr>
          <w:rFonts w:ascii="Times New Roman" w:hAnsi="Times New Roman"/>
          <w:iCs/>
          <w:color w:val="000000" w:themeColor="text1"/>
          <w:sz w:val="24"/>
          <w:szCs w:val="24"/>
        </w:rPr>
        <w:t>direktoriaus</w:t>
      </w:r>
      <w:r w:rsidR="00856450">
        <w:rPr>
          <w:rFonts w:ascii="Times New Roman" w:hAnsi="Times New Roman"/>
          <w:color w:val="000000" w:themeColor="text1"/>
          <w:sz w:val="24"/>
          <w:szCs w:val="24"/>
        </w:rPr>
        <w:t xml:space="preserve"> </w:t>
      </w:r>
    </w:p>
    <w:p w14:paraId="6B8551EF" w14:textId="24F0CF40" w:rsidR="005217EA" w:rsidRDefault="00D34488">
      <w:pPr>
        <w:tabs>
          <w:tab w:val="left" w:pos="851"/>
          <w:tab w:val="left" w:pos="6300"/>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 w:val="left" w:pos="22032"/>
        </w:tabs>
        <w:spacing w:after="0" w:line="240" w:lineRule="auto"/>
        <w:ind w:left="6481" w:hanging="385"/>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sidR="00856450">
        <w:rPr>
          <w:rFonts w:ascii="Times New Roman" w:hAnsi="Times New Roman"/>
          <w:color w:val="000000" w:themeColor="text1"/>
          <w:sz w:val="24"/>
          <w:szCs w:val="24"/>
        </w:rPr>
        <w:t>20</w:t>
      </w:r>
      <w:r>
        <w:rPr>
          <w:rFonts w:ascii="Times New Roman" w:hAnsi="Times New Roman"/>
          <w:color w:val="000000" w:themeColor="text1"/>
          <w:sz w:val="24"/>
          <w:szCs w:val="24"/>
        </w:rPr>
        <w:t xml:space="preserve">20 m. </w:t>
      </w:r>
      <w:r w:rsidR="000F7540">
        <w:rPr>
          <w:rFonts w:ascii="Times New Roman" w:hAnsi="Times New Roman"/>
          <w:color w:val="000000" w:themeColor="text1"/>
          <w:sz w:val="24"/>
          <w:szCs w:val="24"/>
        </w:rPr>
        <w:t>ru</w:t>
      </w:r>
      <w:r w:rsidR="00FA633B">
        <w:rPr>
          <w:rFonts w:ascii="Times New Roman" w:hAnsi="Times New Roman"/>
          <w:color w:val="000000" w:themeColor="text1"/>
          <w:sz w:val="24"/>
          <w:szCs w:val="24"/>
        </w:rPr>
        <w:t>gsėjo</w:t>
      </w:r>
      <w:r w:rsidR="000F7540">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r w:rsidR="00C637E7">
        <w:rPr>
          <w:rFonts w:ascii="Times New Roman" w:hAnsi="Times New Roman"/>
          <w:color w:val="000000" w:themeColor="text1"/>
          <w:sz w:val="24"/>
          <w:szCs w:val="24"/>
        </w:rPr>
        <w:t>25</w:t>
      </w:r>
      <w:r>
        <w:rPr>
          <w:rFonts w:ascii="Times New Roman" w:hAnsi="Times New Roman"/>
          <w:color w:val="000000" w:themeColor="text1"/>
          <w:sz w:val="24"/>
          <w:szCs w:val="24"/>
        </w:rPr>
        <w:t xml:space="preserve">     </w:t>
      </w:r>
      <w:r w:rsidR="000F7540">
        <w:rPr>
          <w:rFonts w:ascii="Times New Roman" w:hAnsi="Times New Roman"/>
          <w:color w:val="000000" w:themeColor="text1"/>
          <w:sz w:val="24"/>
          <w:szCs w:val="24"/>
        </w:rPr>
        <w:t>d.</w:t>
      </w:r>
      <w:r>
        <w:rPr>
          <w:rFonts w:ascii="Times New Roman" w:hAnsi="Times New Roman"/>
          <w:color w:val="000000" w:themeColor="text1"/>
          <w:sz w:val="24"/>
          <w:szCs w:val="24"/>
        </w:rPr>
        <w:t xml:space="preserve">  </w:t>
      </w:r>
      <w:r w:rsidR="000F7540">
        <w:rPr>
          <w:rFonts w:ascii="Times New Roman" w:hAnsi="Times New Roman"/>
          <w:color w:val="000000" w:themeColor="text1"/>
          <w:sz w:val="24"/>
          <w:szCs w:val="24"/>
        </w:rPr>
        <w:t xml:space="preserve">                 </w:t>
      </w:r>
    </w:p>
    <w:p w14:paraId="74A523F3" w14:textId="11A154E9" w:rsidR="005217EA" w:rsidRDefault="00D34488">
      <w:pPr>
        <w:tabs>
          <w:tab w:val="left" w:pos="851"/>
          <w:tab w:val="left" w:pos="6300"/>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 w:val="left" w:pos="22032"/>
        </w:tabs>
        <w:spacing w:after="0" w:line="240" w:lineRule="auto"/>
        <w:ind w:left="6481" w:hanging="385"/>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sidR="00856450">
        <w:rPr>
          <w:rFonts w:ascii="Times New Roman" w:hAnsi="Times New Roman"/>
          <w:color w:val="000000" w:themeColor="text1"/>
          <w:sz w:val="24"/>
          <w:szCs w:val="24"/>
        </w:rPr>
        <w:t xml:space="preserve">įsakymu Nr. </w:t>
      </w:r>
      <w:r w:rsidR="00C637E7" w:rsidRPr="00BE3DDD">
        <w:rPr>
          <w:rFonts w:ascii="Times New Roman" w:hAnsi="Times New Roman"/>
          <w:sz w:val="24"/>
          <w:szCs w:val="24"/>
        </w:rPr>
        <w:t>1-AĮ-</w:t>
      </w:r>
      <w:r w:rsidR="00C637E7">
        <w:rPr>
          <w:rFonts w:ascii="Times New Roman" w:hAnsi="Times New Roman"/>
          <w:sz w:val="24"/>
          <w:szCs w:val="24"/>
        </w:rPr>
        <w:t>646</w:t>
      </w:r>
    </w:p>
    <w:p w14:paraId="7E61114B" w14:textId="77777777" w:rsidR="005217EA" w:rsidRDefault="005217EA">
      <w:pPr>
        <w:widowControl w:val="0"/>
        <w:autoSpaceDE w:val="0"/>
        <w:autoSpaceDN w:val="0"/>
        <w:adjustRightInd w:val="0"/>
        <w:snapToGrid w:val="0"/>
        <w:spacing w:after="0" w:line="480" w:lineRule="auto"/>
        <w:rPr>
          <w:rFonts w:ascii="Times New Roman" w:hAnsi="Times New Roman"/>
          <w:color w:val="000000" w:themeColor="text1"/>
          <w:sz w:val="24"/>
          <w:szCs w:val="24"/>
        </w:rPr>
      </w:pPr>
    </w:p>
    <w:p w14:paraId="6CE1595D" w14:textId="1AF0385F" w:rsidR="005217EA" w:rsidRDefault="00EF7496">
      <w:pPr>
        <w:widowControl w:val="0"/>
        <w:autoSpaceDE w:val="0"/>
        <w:autoSpaceDN w:val="0"/>
        <w:adjustRightInd w:val="0"/>
        <w:snapToGrid w:val="0"/>
        <w:spacing w:after="0" w:line="240" w:lineRule="auto"/>
        <w:jc w:val="center"/>
        <w:rPr>
          <w:rFonts w:ascii="Times New Roman" w:hAnsi="Times New Roman"/>
          <w:b/>
          <w:color w:val="000000" w:themeColor="text1"/>
          <w:sz w:val="24"/>
          <w:szCs w:val="24"/>
        </w:rPr>
      </w:pPr>
      <w:r>
        <w:rPr>
          <w:rFonts w:ascii="Times New Roman" w:hAnsi="Times New Roman"/>
          <w:b/>
          <w:color w:val="000000" w:themeColor="text1"/>
          <w:sz w:val="24"/>
          <w:szCs w:val="24"/>
        </w:rPr>
        <w:t>ANYKŠČIŲ RAJONO SAVIVALDYBĖS ADMINISTRACIJO</w:t>
      </w:r>
      <w:r w:rsidR="00BE3DDD">
        <w:rPr>
          <w:rFonts w:ascii="Times New Roman" w:hAnsi="Times New Roman"/>
          <w:b/>
          <w:color w:val="000000" w:themeColor="text1"/>
          <w:sz w:val="24"/>
          <w:szCs w:val="24"/>
        </w:rPr>
        <w:t>S</w:t>
      </w:r>
      <w:r w:rsidR="00D865BB">
        <w:rPr>
          <w:rFonts w:ascii="Times New Roman" w:hAnsi="Times New Roman"/>
          <w:b/>
          <w:color w:val="FF0000"/>
          <w:sz w:val="24"/>
          <w:szCs w:val="24"/>
        </w:rPr>
        <w:t xml:space="preserve"> </w:t>
      </w:r>
      <w:r w:rsidR="00856450">
        <w:rPr>
          <w:rFonts w:ascii="Times New Roman" w:hAnsi="Times New Roman"/>
          <w:b/>
          <w:color w:val="000000" w:themeColor="text1"/>
          <w:sz w:val="24"/>
          <w:szCs w:val="24"/>
        </w:rPr>
        <w:t>DOVANŲ, GAUTŲ PAGAL TARPTAUTINĮ PROTOKOLĄ AR TRADICIJAS, TAIP PAT REPREZENTACIJAI SKIRTŲ DOVANŲ PERDAVIMO, VERTINIMO, REGISTRAVIMO, SAUGOJIMO IR EKSPONAVIMO TVARKOS APRAŠAS</w:t>
      </w:r>
    </w:p>
    <w:p w14:paraId="1C2E2D03" w14:textId="77777777" w:rsidR="0081148E" w:rsidRPr="00FF6F27" w:rsidRDefault="0081148E" w:rsidP="00CD456E">
      <w:pPr>
        <w:widowControl w:val="0"/>
        <w:autoSpaceDE w:val="0"/>
        <w:autoSpaceDN w:val="0"/>
        <w:adjustRightInd w:val="0"/>
        <w:snapToGrid w:val="0"/>
        <w:spacing w:after="0"/>
        <w:jc w:val="center"/>
        <w:rPr>
          <w:rFonts w:ascii="Times New Roman" w:hAnsi="Times New Roman"/>
          <w:color w:val="000000" w:themeColor="text1"/>
          <w:sz w:val="24"/>
          <w:szCs w:val="24"/>
        </w:rPr>
      </w:pPr>
    </w:p>
    <w:p w14:paraId="3281990B" w14:textId="77777777" w:rsidR="005217EA" w:rsidRPr="00716740" w:rsidRDefault="00856450">
      <w:pPr>
        <w:widowControl w:val="0"/>
        <w:tabs>
          <w:tab w:val="left" w:pos="3402"/>
        </w:tabs>
        <w:autoSpaceDE w:val="0"/>
        <w:autoSpaceDN w:val="0"/>
        <w:adjustRightInd w:val="0"/>
        <w:snapToGrid w:val="0"/>
        <w:spacing w:after="0" w:line="240" w:lineRule="auto"/>
        <w:jc w:val="center"/>
        <w:rPr>
          <w:rFonts w:ascii="Times New Roman" w:hAnsi="Times New Roman"/>
          <w:b/>
          <w:sz w:val="24"/>
          <w:szCs w:val="24"/>
        </w:rPr>
      </w:pPr>
      <w:r w:rsidRPr="00716740">
        <w:rPr>
          <w:rFonts w:ascii="Times New Roman" w:hAnsi="Times New Roman"/>
          <w:b/>
          <w:sz w:val="24"/>
          <w:szCs w:val="24"/>
        </w:rPr>
        <w:t>I SKYRIUS</w:t>
      </w:r>
    </w:p>
    <w:p w14:paraId="30D90361" w14:textId="77777777" w:rsidR="005217EA" w:rsidRPr="00716740" w:rsidRDefault="00856450">
      <w:pPr>
        <w:widowControl w:val="0"/>
        <w:tabs>
          <w:tab w:val="left" w:pos="3402"/>
        </w:tabs>
        <w:autoSpaceDE w:val="0"/>
        <w:autoSpaceDN w:val="0"/>
        <w:adjustRightInd w:val="0"/>
        <w:snapToGrid w:val="0"/>
        <w:spacing w:after="0" w:line="240" w:lineRule="auto"/>
        <w:jc w:val="center"/>
        <w:rPr>
          <w:rFonts w:ascii="Times New Roman" w:hAnsi="Times New Roman"/>
          <w:b/>
          <w:sz w:val="24"/>
          <w:szCs w:val="24"/>
        </w:rPr>
      </w:pPr>
      <w:r w:rsidRPr="00716740">
        <w:rPr>
          <w:rFonts w:ascii="Times New Roman" w:hAnsi="Times New Roman"/>
          <w:b/>
          <w:sz w:val="24"/>
          <w:szCs w:val="24"/>
        </w:rPr>
        <w:t>BENDROSIOS NUOSTATOS</w:t>
      </w:r>
    </w:p>
    <w:p w14:paraId="1063658D" w14:textId="77777777" w:rsidR="0081148E" w:rsidRPr="00716740" w:rsidRDefault="0081148E" w:rsidP="00CD456E">
      <w:pPr>
        <w:pStyle w:val="Sraopastraipa"/>
        <w:widowControl w:val="0"/>
        <w:tabs>
          <w:tab w:val="left" w:pos="1134"/>
        </w:tabs>
        <w:autoSpaceDE w:val="0"/>
        <w:autoSpaceDN w:val="0"/>
        <w:adjustRightInd w:val="0"/>
        <w:snapToGrid w:val="0"/>
        <w:spacing w:after="0"/>
        <w:ind w:left="0"/>
        <w:jc w:val="center"/>
        <w:rPr>
          <w:rFonts w:ascii="Times New Roman" w:hAnsi="Times New Roman"/>
          <w:i/>
          <w:sz w:val="24"/>
          <w:szCs w:val="24"/>
        </w:rPr>
      </w:pPr>
    </w:p>
    <w:p w14:paraId="503B865F" w14:textId="6CB3BEA3" w:rsidR="005217EA" w:rsidRPr="00716740" w:rsidRDefault="00EF7496">
      <w:pPr>
        <w:pStyle w:val="Sraopastraipa"/>
        <w:widowControl w:val="0"/>
        <w:numPr>
          <w:ilvl w:val="0"/>
          <w:numId w:val="2"/>
        </w:numPr>
        <w:tabs>
          <w:tab w:val="left" w:pos="851"/>
          <w:tab w:val="left" w:pos="1134"/>
        </w:tabs>
        <w:autoSpaceDE w:val="0"/>
        <w:autoSpaceDN w:val="0"/>
        <w:adjustRightInd w:val="0"/>
        <w:snapToGrid w:val="0"/>
        <w:spacing w:after="0" w:line="360" w:lineRule="auto"/>
        <w:ind w:left="0" w:firstLine="851"/>
        <w:jc w:val="both"/>
        <w:rPr>
          <w:rFonts w:ascii="Times New Roman" w:hAnsi="Times New Roman"/>
          <w:b/>
          <w:sz w:val="24"/>
          <w:szCs w:val="24"/>
        </w:rPr>
      </w:pPr>
      <w:r w:rsidRPr="00716740">
        <w:rPr>
          <w:rFonts w:ascii="Times New Roman" w:hAnsi="Times New Roman"/>
          <w:iCs/>
          <w:sz w:val="24"/>
          <w:szCs w:val="24"/>
        </w:rPr>
        <w:t>Anykščių rajono savivaldybės administracijo</w:t>
      </w:r>
      <w:r w:rsidR="004E7508" w:rsidRPr="00716740">
        <w:rPr>
          <w:rFonts w:ascii="Times New Roman" w:hAnsi="Times New Roman"/>
          <w:iCs/>
          <w:sz w:val="24"/>
          <w:szCs w:val="24"/>
        </w:rPr>
        <w:t>s</w:t>
      </w:r>
      <w:r w:rsidR="00856450" w:rsidRPr="00716740">
        <w:rPr>
          <w:rFonts w:ascii="Times New Roman" w:hAnsi="Times New Roman"/>
          <w:sz w:val="24"/>
          <w:szCs w:val="24"/>
        </w:rPr>
        <w:t xml:space="preserve"> (toliau – Įstaiga) dovanų, gautų pagal tarptautinį protokolą ar tradicijas, taip pat reprezentacijai skirtų dovanų perdavimo, vertinimo, registravimo, saugojimo ir eksponavimo tvarkos aprašas (toliau – Tvarkos aprašas) nustato dovanų, gautų </w:t>
      </w:r>
      <w:bookmarkStart w:id="2" w:name="_Hlk23764086"/>
      <w:r w:rsidR="00856450" w:rsidRPr="00716740">
        <w:rPr>
          <w:rFonts w:ascii="Times New Roman" w:hAnsi="Times New Roman"/>
          <w:sz w:val="24"/>
          <w:szCs w:val="24"/>
        </w:rPr>
        <w:t>pagal tarptautinį protokolą ar tradicijas</w:t>
      </w:r>
      <w:bookmarkStart w:id="3" w:name="_Hlk28675962"/>
      <w:r w:rsidR="00856450" w:rsidRPr="00716740">
        <w:rPr>
          <w:rFonts w:ascii="Times New Roman" w:hAnsi="Times New Roman"/>
          <w:sz w:val="24"/>
          <w:szCs w:val="24"/>
        </w:rPr>
        <w:t>, kurios įprastai yra susijusios su valstybinėje tarnyboje dirbančio asmens pareigomis, taip pat reprezentacijai skirtų dovanų su valstybės, įstaigos ir kitokia simbolika</w:t>
      </w:r>
      <w:bookmarkEnd w:id="2"/>
      <w:bookmarkEnd w:id="3"/>
      <w:r w:rsidR="00856450" w:rsidRPr="00716740">
        <w:rPr>
          <w:rFonts w:ascii="Times New Roman" w:hAnsi="Times New Roman"/>
          <w:sz w:val="24"/>
          <w:szCs w:val="24"/>
        </w:rPr>
        <w:t>, kurias gali gauti deklaruojantys asmenys, kaip jie apibrėžti Lietuvos Respublikos viešųjų ir privačių interesų derinimo įstatyme (toliau – Darbuotojai), perdavimo, vertinimo, registravimo, apskaitos, saugojimo ir eksponavimo tvarką. Asmeninės ir kitos dovanos, kurios gaunamos ne pagal Lietuvos Respublikos viešųjų ir privačių interesų derinimo įstatymo 13 straipsnio 2 dalies nuostatas, nepatenka į šio Tvarkos aprašo reguliavimo sritį.</w:t>
      </w:r>
    </w:p>
    <w:p w14:paraId="169ED48A" w14:textId="77777777" w:rsidR="005217EA" w:rsidRPr="00716740" w:rsidRDefault="00856450">
      <w:pPr>
        <w:pStyle w:val="Sraopastraipa"/>
        <w:widowControl w:val="0"/>
        <w:numPr>
          <w:ilvl w:val="0"/>
          <w:numId w:val="2"/>
        </w:numPr>
        <w:tabs>
          <w:tab w:val="left" w:pos="851"/>
          <w:tab w:val="left" w:pos="1134"/>
        </w:tabs>
        <w:autoSpaceDE w:val="0"/>
        <w:autoSpaceDN w:val="0"/>
        <w:adjustRightInd w:val="0"/>
        <w:snapToGrid w:val="0"/>
        <w:spacing w:after="0" w:line="360" w:lineRule="auto"/>
        <w:ind w:left="0" w:firstLine="851"/>
        <w:jc w:val="both"/>
        <w:rPr>
          <w:rFonts w:ascii="Times New Roman" w:hAnsi="Times New Roman"/>
          <w:b/>
          <w:sz w:val="24"/>
          <w:szCs w:val="24"/>
        </w:rPr>
      </w:pPr>
      <w:r w:rsidRPr="00716740">
        <w:rPr>
          <w:rFonts w:ascii="Times New Roman" w:hAnsi="Times New Roman"/>
          <w:sz w:val="24"/>
          <w:szCs w:val="24"/>
        </w:rPr>
        <w:t>Dovanos suprantamos taip, kaip jų samprata pateikiama Vyriausiosios tarnybinės etikos komisijos Rekomendacinėse gairėse dėl dovanų ir paslaugų priėmimo apribojimų</w:t>
      </w:r>
      <w:r w:rsidRPr="00716740">
        <w:rPr>
          <w:rStyle w:val="Puslapioinaosnuoroda"/>
          <w:rFonts w:ascii="Times New Roman" w:hAnsi="Times New Roman"/>
          <w:sz w:val="24"/>
          <w:szCs w:val="24"/>
        </w:rPr>
        <w:footnoteReference w:id="1"/>
      </w:r>
      <w:r w:rsidRPr="00716740">
        <w:rPr>
          <w:rFonts w:ascii="Times New Roman" w:hAnsi="Times New Roman"/>
          <w:sz w:val="24"/>
          <w:szCs w:val="24"/>
        </w:rPr>
        <w:t xml:space="preserve">. </w:t>
      </w:r>
    </w:p>
    <w:p w14:paraId="664C666E" w14:textId="77777777" w:rsidR="005217EA" w:rsidRPr="00716740" w:rsidRDefault="00856450">
      <w:pPr>
        <w:pStyle w:val="Sraopastraipa"/>
        <w:widowControl w:val="0"/>
        <w:numPr>
          <w:ilvl w:val="0"/>
          <w:numId w:val="2"/>
        </w:numPr>
        <w:tabs>
          <w:tab w:val="left" w:pos="851"/>
          <w:tab w:val="left" w:pos="1134"/>
        </w:tabs>
        <w:autoSpaceDE w:val="0"/>
        <w:autoSpaceDN w:val="0"/>
        <w:adjustRightInd w:val="0"/>
        <w:snapToGrid w:val="0"/>
        <w:spacing w:after="0" w:line="360" w:lineRule="auto"/>
        <w:ind w:left="0" w:firstLine="851"/>
        <w:jc w:val="both"/>
        <w:rPr>
          <w:rFonts w:ascii="Times New Roman" w:hAnsi="Times New Roman"/>
          <w:b/>
          <w:sz w:val="24"/>
          <w:szCs w:val="24"/>
        </w:rPr>
      </w:pPr>
      <w:r w:rsidRPr="00716740">
        <w:rPr>
          <w:rFonts w:ascii="Times New Roman" w:hAnsi="Times New Roman"/>
          <w:sz w:val="24"/>
          <w:szCs w:val="24"/>
        </w:rPr>
        <w:t xml:space="preserve">Pagal šį Tvarkos aprašą registruotinos dovanos yra tik tos, kurias Darbuotojai gauna pagal tarptautinį protokolą ar tradicijas, kurios įprastai yra susijusios su valstybinėje tarnyboje dirbančio asmens tarnybine padėtimi ar tarnybinėmis pareigomis, taip pat reprezentacijai skirtos dovanos, kurių vertė yra didesnė nei 150 eurų. </w:t>
      </w:r>
    </w:p>
    <w:p w14:paraId="38E889E1" w14:textId="77777777" w:rsidR="005217EA" w:rsidRPr="00716740" w:rsidRDefault="00856450">
      <w:pPr>
        <w:pStyle w:val="Sraopastraipa"/>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sz w:val="24"/>
          <w:szCs w:val="24"/>
        </w:rPr>
      </w:pPr>
      <w:bookmarkStart w:id="4" w:name="_Hlk22821080"/>
      <w:r w:rsidRPr="00716740">
        <w:rPr>
          <w:rFonts w:ascii="Times New Roman" w:hAnsi="Times New Roman"/>
          <w:sz w:val="24"/>
          <w:szCs w:val="24"/>
        </w:rPr>
        <w:t xml:space="preserve">Tvarkos aprašas parengtas vadovaujantis </w:t>
      </w:r>
      <w:bookmarkStart w:id="5" w:name="_Hlk22820790"/>
      <w:r w:rsidRPr="00716740">
        <w:rPr>
          <w:rFonts w:ascii="Times New Roman" w:hAnsi="Times New Roman"/>
          <w:sz w:val="24"/>
          <w:szCs w:val="24"/>
        </w:rPr>
        <w:t>Lietuvos Respublikos viešųjų ir privačių interesų derinimo įstatymu</w:t>
      </w:r>
      <w:bookmarkStart w:id="6" w:name="data_menuo"/>
      <w:bookmarkStart w:id="7" w:name="data_diena"/>
      <w:bookmarkStart w:id="8" w:name="dok_nr"/>
      <w:bookmarkEnd w:id="5"/>
      <w:bookmarkEnd w:id="6"/>
      <w:bookmarkEnd w:id="7"/>
      <w:bookmarkEnd w:id="8"/>
      <w:r w:rsidRPr="00716740">
        <w:rPr>
          <w:rFonts w:ascii="Times New Roman" w:hAnsi="Times New Roman"/>
          <w:sz w:val="24"/>
          <w:szCs w:val="24"/>
        </w:rPr>
        <w:t>, Lietuvos Respublikos valstybės ir savivaldybių turto valdymo, naudojimo ir disponavimo juo įstatymu, kitais teisės aktais, reglamentuojančiais turto apskaitą, nurašymą, saugojimą, vertės nustatymą ir Vyriausiosios tarnybinės etikos komisijos Rekomendacinėmis gairėmis dėl dovanų ir paslaugų priėmimo apribojimų.</w:t>
      </w:r>
    </w:p>
    <w:bookmarkEnd w:id="4"/>
    <w:p w14:paraId="4BFE481E" w14:textId="77777777" w:rsidR="0081148E" w:rsidRPr="00716740" w:rsidRDefault="0081148E" w:rsidP="00CD456E">
      <w:pPr>
        <w:widowControl w:val="0"/>
        <w:autoSpaceDE w:val="0"/>
        <w:autoSpaceDN w:val="0"/>
        <w:adjustRightInd w:val="0"/>
        <w:snapToGrid w:val="0"/>
        <w:spacing w:after="0"/>
        <w:jc w:val="center"/>
        <w:rPr>
          <w:rFonts w:ascii="Times New Roman" w:hAnsi="Times New Roman"/>
          <w:sz w:val="24"/>
          <w:szCs w:val="24"/>
        </w:rPr>
      </w:pPr>
    </w:p>
    <w:p w14:paraId="75217665" w14:textId="77777777" w:rsidR="005217EA" w:rsidRPr="00716740" w:rsidRDefault="00856450">
      <w:pPr>
        <w:widowControl w:val="0"/>
        <w:autoSpaceDE w:val="0"/>
        <w:autoSpaceDN w:val="0"/>
        <w:adjustRightInd w:val="0"/>
        <w:snapToGrid w:val="0"/>
        <w:spacing w:after="0" w:line="240" w:lineRule="auto"/>
        <w:jc w:val="center"/>
        <w:rPr>
          <w:rFonts w:ascii="Times New Roman" w:hAnsi="Times New Roman"/>
          <w:b/>
          <w:sz w:val="24"/>
          <w:szCs w:val="24"/>
        </w:rPr>
      </w:pPr>
      <w:r w:rsidRPr="00716740">
        <w:rPr>
          <w:rFonts w:ascii="Times New Roman" w:hAnsi="Times New Roman"/>
          <w:b/>
          <w:sz w:val="24"/>
          <w:szCs w:val="24"/>
        </w:rPr>
        <w:t>II SKYRIUS</w:t>
      </w:r>
    </w:p>
    <w:p w14:paraId="1FC7F62E" w14:textId="77777777" w:rsidR="005217EA" w:rsidRPr="00716740" w:rsidRDefault="00856450">
      <w:pPr>
        <w:widowControl w:val="0"/>
        <w:autoSpaceDE w:val="0"/>
        <w:autoSpaceDN w:val="0"/>
        <w:adjustRightInd w:val="0"/>
        <w:snapToGrid w:val="0"/>
        <w:spacing w:after="0" w:line="240" w:lineRule="auto"/>
        <w:jc w:val="center"/>
        <w:rPr>
          <w:rFonts w:ascii="Times New Roman" w:hAnsi="Times New Roman"/>
          <w:b/>
          <w:sz w:val="24"/>
          <w:szCs w:val="24"/>
        </w:rPr>
      </w:pPr>
      <w:r w:rsidRPr="00716740">
        <w:rPr>
          <w:rFonts w:ascii="Times New Roman" w:hAnsi="Times New Roman"/>
          <w:b/>
          <w:sz w:val="24"/>
          <w:szCs w:val="24"/>
        </w:rPr>
        <w:t>DOVANŲ PERDAVIMAS ĮSTAIGAI</w:t>
      </w:r>
    </w:p>
    <w:p w14:paraId="553C155B" w14:textId="77777777" w:rsidR="0081148E" w:rsidRPr="00716740" w:rsidRDefault="0081148E" w:rsidP="00CD456E">
      <w:pPr>
        <w:widowControl w:val="0"/>
        <w:autoSpaceDE w:val="0"/>
        <w:autoSpaceDN w:val="0"/>
        <w:adjustRightInd w:val="0"/>
        <w:snapToGrid w:val="0"/>
        <w:spacing w:after="0"/>
        <w:jc w:val="center"/>
        <w:rPr>
          <w:rFonts w:ascii="Times New Roman" w:hAnsi="Times New Roman"/>
          <w:sz w:val="24"/>
          <w:szCs w:val="24"/>
        </w:rPr>
      </w:pPr>
    </w:p>
    <w:p w14:paraId="7D0C2B4E" w14:textId="35AFBECE" w:rsidR="005217EA" w:rsidRPr="00716740" w:rsidRDefault="00856450">
      <w:pPr>
        <w:pStyle w:val="Sraopastraipa"/>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sz w:val="24"/>
          <w:szCs w:val="24"/>
        </w:rPr>
      </w:pPr>
      <w:r w:rsidRPr="00716740">
        <w:rPr>
          <w:rFonts w:ascii="Times New Roman" w:hAnsi="Times New Roman"/>
          <w:sz w:val="24"/>
          <w:szCs w:val="24"/>
        </w:rPr>
        <w:t>Darbuotojas, gavęs dovaną ir manydamas, kad jos vertė gali viršyti 150 eurų, nedelsdamas, bet ne vėliau kaip per 5 darbo dienas nuo jos gavimo dienos informuoja (el. paštu) už korupcijos prevenciją Įstaigoje atsakingą asmenį (</w:t>
      </w:r>
      <w:r w:rsidR="00EF7496" w:rsidRPr="00716740">
        <w:rPr>
          <w:rFonts w:ascii="Times New Roman" w:hAnsi="Times New Roman"/>
          <w:sz w:val="24"/>
          <w:szCs w:val="24"/>
        </w:rPr>
        <w:t xml:space="preserve">Teisės, personalo ir civilinės metrikacijos </w:t>
      </w:r>
      <w:r w:rsidR="00603A92" w:rsidRPr="00716740">
        <w:rPr>
          <w:rFonts w:ascii="Times New Roman" w:hAnsi="Times New Roman"/>
          <w:sz w:val="24"/>
          <w:szCs w:val="24"/>
        </w:rPr>
        <w:t xml:space="preserve">skyriaus </w:t>
      </w:r>
      <w:r w:rsidR="00EF7496" w:rsidRPr="00716740">
        <w:rPr>
          <w:rFonts w:ascii="Times New Roman" w:hAnsi="Times New Roman"/>
          <w:sz w:val="24"/>
          <w:szCs w:val="24"/>
        </w:rPr>
        <w:t>specialist</w:t>
      </w:r>
      <w:r w:rsidR="00603A92" w:rsidRPr="00716740">
        <w:rPr>
          <w:rFonts w:ascii="Times New Roman" w:hAnsi="Times New Roman"/>
          <w:sz w:val="24"/>
          <w:szCs w:val="24"/>
        </w:rPr>
        <w:t>ą</w:t>
      </w:r>
      <w:r w:rsidRPr="00716740">
        <w:rPr>
          <w:rFonts w:ascii="Times New Roman" w:hAnsi="Times New Roman"/>
          <w:sz w:val="24"/>
          <w:szCs w:val="24"/>
        </w:rPr>
        <w:t>) ir jam perduoda šią dovaną. Jeigu Darbuotojas gautos dovanos, kurios vertė galimai viršija 150 eurų, neturi galimybių perduoti per nustatytą terminą dėl komandiruotės, ligos, atostogų ar kito laikino nebuvimo darbe atvejo, jis apie gautą dovaną informuoja už korupcijos prevenciją atsakingą asmenį (</w:t>
      </w:r>
      <w:r w:rsidR="00EF7496" w:rsidRPr="00716740">
        <w:rPr>
          <w:rFonts w:ascii="Times New Roman" w:hAnsi="Times New Roman"/>
          <w:sz w:val="24"/>
          <w:szCs w:val="24"/>
        </w:rPr>
        <w:t xml:space="preserve">Teisės, personalo ir civilinės metrikacijos </w:t>
      </w:r>
      <w:r w:rsidR="00603A92" w:rsidRPr="00716740">
        <w:rPr>
          <w:rFonts w:ascii="Times New Roman" w:hAnsi="Times New Roman"/>
          <w:sz w:val="24"/>
          <w:szCs w:val="24"/>
        </w:rPr>
        <w:t xml:space="preserve">skyriaus </w:t>
      </w:r>
      <w:r w:rsidR="00EF7496" w:rsidRPr="00716740">
        <w:rPr>
          <w:rFonts w:ascii="Times New Roman" w:hAnsi="Times New Roman"/>
          <w:sz w:val="24"/>
          <w:szCs w:val="24"/>
        </w:rPr>
        <w:t>specialist</w:t>
      </w:r>
      <w:r w:rsidR="00603A92" w:rsidRPr="00716740">
        <w:rPr>
          <w:rFonts w:ascii="Times New Roman" w:hAnsi="Times New Roman"/>
          <w:sz w:val="24"/>
          <w:szCs w:val="24"/>
        </w:rPr>
        <w:t>ą</w:t>
      </w:r>
      <w:r w:rsidRPr="00716740">
        <w:rPr>
          <w:rFonts w:ascii="Times New Roman" w:hAnsi="Times New Roman"/>
          <w:sz w:val="24"/>
          <w:szCs w:val="24"/>
        </w:rPr>
        <w:t xml:space="preserve">) ir perduoda jam dovaną per 5 darbo dienas nuo komandiruotės, ligos, atostogų ar kito laikino nebuvimo darbe pabaigos. </w:t>
      </w:r>
    </w:p>
    <w:p w14:paraId="79B67541" w14:textId="3F154653" w:rsidR="005217EA" w:rsidRPr="00716740" w:rsidRDefault="00856450">
      <w:pPr>
        <w:pStyle w:val="Sraopastraipa"/>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sz w:val="24"/>
          <w:szCs w:val="24"/>
        </w:rPr>
      </w:pPr>
      <w:r w:rsidRPr="00716740">
        <w:rPr>
          <w:rFonts w:ascii="Times New Roman" w:hAnsi="Times New Roman"/>
          <w:sz w:val="24"/>
          <w:szCs w:val="24"/>
        </w:rPr>
        <w:t xml:space="preserve">Pagal šį Tvarkos aprašą tai, kas perduodama Darbuotojui, kai tai susiję su jo tarnybine padėtimi ar tarnybinėmis pareigomis bei neatitinka Lietuvos Respublikos viešųjų ir privačių interesų derinimo įstatymo 13 straipsnio 2 dalies nuostatų, yra neteisėtas atlygis. Jeigu Darbuotojui norima įteikti neteisėtą atlygį, turi būti atsisakoma jį priimti. </w:t>
      </w:r>
      <w:bookmarkStart w:id="9" w:name="_Hlk31012254"/>
      <w:r w:rsidRPr="00716740">
        <w:rPr>
          <w:rFonts w:ascii="Times New Roman" w:hAnsi="Times New Roman"/>
          <w:sz w:val="24"/>
          <w:szCs w:val="24"/>
        </w:rPr>
        <w:t>Apie tokius atvejus Darbuotojas privalo informuoti už korupcijos prevenciją Įstaigoje atsakingą asmenį (</w:t>
      </w:r>
      <w:r w:rsidR="00EF7496" w:rsidRPr="00716740">
        <w:rPr>
          <w:rFonts w:ascii="Times New Roman" w:hAnsi="Times New Roman"/>
          <w:sz w:val="24"/>
          <w:szCs w:val="24"/>
        </w:rPr>
        <w:t xml:space="preserve">Teisės, personalo ir civilinės metrikacijos </w:t>
      </w:r>
      <w:r w:rsidR="00603A92" w:rsidRPr="00716740">
        <w:rPr>
          <w:rFonts w:ascii="Times New Roman" w:hAnsi="Times New Roman"/>
          <w:sz w:val="24"/>
          <w:szCs w:val="24"/>
        </w:rPr>
        <w:t>skyriaus specialistą</w:t>
      </w:r>
      <w:r w:rsidRPr="00716740">
        <w:rPr>
          <w:rFonts w:ascii="Times New Roman" w:hAnsi="Times New Roman"/>
          <w:sz w:val="24"/>
          <w:szCs w:val="24"/>
        </w:rPr>
        <w:t xml:space="preserve">) </w:t>
      </w:r>
      <w:bookmarkEnd w:id="9"/>
      <w:r w:rsidRPr="00716740">
        <w:rPr>
          <w:rFonts w:ascii="Times New Roman" w:hAnsi="Times New Roman"/>
          <w:sz w:val="24"/>
          <w:szCs w:val="24"/>
        </w:rPr>
        <w:t xml:space="preserve">šio Tvarkos aprašo 4 punkte nustatyta tvarka. </w:t>
      </w:r>
    </w:p>
    <w:p w14:paraId="67BD4269" w14:textId="77777777" w:rsidR="0081148E" w:rsidRPr="00716740" w:rsidRDefault="0081148E" w:rsidP="00CD456E">
      <w:pPr>
        <w:widowControl w:val="0"/>
        <w:autoSpaceDE w:val="0"/>
        <w:autoSpaceDN w:val="0"/>
        <w:adjustRightInd w:val="0"/>
        <w:snapToGrid w:val="0"/>
        <w:spacing w:after="0"/>
        <w:jc w:val="center"/>
        <w:rPr>
          <w:rFonts w:ascii="Times New Roman" w:hAnsi="Times New Roman"/>
          <w:b/>
          <w:sz w:val="24"/>
          <w:szCs w:val="24"/>
        </w:rPr>
      </w:pPr>
    </w:p>
    <w:p w14:paraId="62A9A377" w14:textId="77777777" w:rsidR="0081148E" w:rsidRPr="00716740" w:rsidRDefault="00856450" w:rsidP="00CD456E">
      <w:pPr>
        <w:widowControl w:val="0"/>
        <w:autoSpaceDE w:val="0"/>
        <w:autoSpaceDN w:val="0"/>
        <w:adjustRightInd w:val="0"/>
        <w:snapToGrid w:val="0"/>
        <w:spacing w:after="0"/>
        <w:jc w:val="center"/>
        <w:rPr>
          <w:rFonts w:ascii="Times New Roman" w:hAnsi="Times New Roman"/>
          <w:b/>
          <w:sz w:val="24"/>
          <w:szCs w:val="24"/>
        </w:rPr>
      </w:pPr>
      <w:r w:rsidRPr="00716740">
        <w:rPr>
          <w:rFonts w:ascii="Times New Roman" w:hAnsi="Times New Roman"/>
          <w:b/>
          <w:sz w:val="24"/>
          <w:szCs w:val="24"/>
        </w:rPr>
        <w:t>III SKYRIUS</w:t>
      </w:r>
    </w:p>
    <w:p w14:paraId="20F0E699" w14:textId="77777777" w:rsidR="0081148E" w:rsidRPr="00716740" w:rsidRDefault="00856450" w:rsidP="00CD456E">
      <w:pPr>
        <w:widowControl w:val="0"/>
        <w:autoSpaceDE w:val="0"/>
        <w:autoSpaceDN w:val="0"/>
        <w:adjustRightInd w:val="0"/>
        <w:snapToGrid w:val="0"/>
        <w:spacing w:after="0"/>
        <w:jc w:val="center"/>
        <w:rPr>
          <w:rFonts w:ascii="Times New Roman" w:hAnsi="Times New Roman"/>
          <w:b/>
          <w:sz w:val="24"/>
          <w:szCs w:val="24"/>
        </w:rPr>
      </w:pPr>
      <w:r w:rsidRPr="00716740">
        <w:rPr>
          <w:rFonts w:ascii="Times New Roman" w:hAnsi="Times New Roman"/>
          <w:b/>
          <w:sz w:val="24"/>
          <w:szCs w:val="24"/>
        </w:rPr>
        <w:t>DOVANŲ ĮVERTINIMAS, REGISTRAVIMAS IR APSKAITA</w:t>
      </w:r>
    </w:p>
    <w:p w14:paraId="54CB314E" w14:textId="77777777" w:rsidR="0081148E" w:rsidRPr="00716740" w:rsidRDefault="0081148E" w:rsidP="00CD456E">
      <w:pPr>
        <w:widowControl w:val="0"/>
        <w:autoSpaceDE w:val="0"/>
        <w:autoSpaceDN w:val="0"/>
        <w:adjustRightInd w:val="0"/>
        <w:snapToGrid w:val="0"/>
        <w:spacing w:after="0"/>
        <w:jc w:val="center"/>
        <w:rPr>
          <w:rFonts w:ascii="Times New Roman" w:hAnsi="Times New Roman"/>
          <w:sz w:val="24"/>
          <w:szCs w:val="24"/>
        </w:rPr>
      </w:pPr>
    </w:p>
    <w:p w14:paraId="122F603F" w14:textId="3247624F" w:rsidR="005217EA" w:rsidRPr="00716740" w:rsidRDefault="00856450">
      <w:pPr>
        <w:pStyle w:val="Sraopastraipa"/>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sz w:val="24"/>
          <w:szCs w:val="24"/>
        </w:rPr>
      </w:pPr>
      <w:r w:rsidRPr="00716740">
        <w:rPr>
          <w:rFonts w:ascii="Times New Roman" w:hAnsi="Times New Roman"/>
          <w:sz w:val="24"/>
          <w:szCs w:val="24"/>
        </w:rPr>
        <w:t>Už korupcijos prevenciją Įstaigoje atsakingas asmuo (</w:t>
      </w:r>
      <w:r w:rsidR="00EC0D30" w:rsidRPr="00716740">
        <w:rPr>
          <w:rFonts w:ascii="Times New Roman" w:hAnsi="Times New Roman"/>
          <w:sz w:val="24"/>
          <w:szCs w:val="24"/>
        </w:rPr>
        <w:t xml:space="preserve">Teisės, personalo ir civilinės metrikacijos </w:t>
      </w:r>
      <w:r w:rsidR="00603A92" w:rsidRPr="00716740">
        <w:rPr>
          <w:rFonts w:ascii="Times New Roman" w:hAnsi="Times New Roman"/>
          <w:sz w:val="24"/>
          <w:szCs w:val="24"/>
        </w:rPr>
        <w:t xml:space="preserve">skyriaus </w:t>
      </w:r>
      <w:r w:rsidR="00EC0D30" w:rsidRPr="00716740">
        <w:rPr>
          <w:rFonts w:ascii="Times New Roman" w:hAnsi="Times New Roman"/>
          <w:sz w:val="24"/>
          <w:szCs w:val="24"/>
        </w:rPr>
        <w:t>specialistas</w:t>
      </w:r>
      <w:r w:rsidRPr="00716740">
        <w:rPr>
          <w:rFonts w:ascii="Times New Roman" w:hAnsi="Times New Roman"/>
          <w:sz w:val="24"/>
          <w:szCs w:val="24"/>
        </w:rPr>
        <w:t xml:space="preserve">), iš Darbuotojo gavęs informaciją apie jo gautą dovaną, inicijuoja dovanos vertinimą, kurį atlieka </w:t>
      </w:r>
      <w:r w:rsidR="00603A92" w:rsidRPr="00716740">
        <w:rPr>
          <w:rFonts w:ascii="Times New Roman" w:hAnsi="Times New Roman"/>
          <w:sz w:val="24"/>
          <w:szCs w:val="24"/>
        </w:rPr>
        <w:t>Administracijos direktoriaus įsakymu sudaryta komisija (toliau – Komisija)</w:t>
      </w:r>
      <w:r w:rsidRPr="00716740">
        <w:rPr>
          <w:rFonts w:ascii="Times New Roman" w:hAnsi="Times New Roman"/>
          <w:sz w:val="24"/>
          <w:szCs w:val="24"/>
        </w:rPr>
        <w:t xml:space="preserve">. </w:t>
      </w:r>
    </w:p>
    <w:p w14:paraId="3E8BFB5F" w14:textId="77777777" w:rsidR="005217EA" w:rsidRPr="00716740" w:rsidRDefault="00856450">
      <w:pPr>
        <w:pStyle w:val="Sraopastraipa"/>
        <w:widowControl w:val="0"/>
        <w:numPr>
          <w:ilvl w:val="0"/>
          <w:numId w:val="2"/>
        </w:numPr>
        <w:tabs>
          <w:tab w:val="left" w:pos="851"/>
          <w:tab w:val="left" w:pos="1134"/>
        </w:tabs>
        <w:autoSpaceDE w:val="0"/>
        <w:autoSpaceDN w:val="0"/>
        <w:adjustRightInd w:val="0"/>
        <w:snapToGrid w:val="0"/>
        <w:spacing w:after="0" w:line="360" w:lineRule="auto"/>
        <w:ind w:left="0" w:firstLine="851"/>
        <w:jc w:val="both"/>
        <w:rPr>
          <w:rFonts w:ascii="Times New Roman" w:hAnsi="Times New Roman"/>
          <w:sz w:val="24"/>
          <w:szCs w:val="24"/>
        </w:rPr>
      </w:pPr>
      <w:r w:rsidRPr="00716740">
        <w:rPr>
          <w:rFonts w:ascii="Times New Roman" w:hAnsi="Times New Roman"/>
          <w:sz w:val="24"/>
          <w:szCs w:val="24"/>
        </w:rPr>
        <w:t>Dovanos vertė nustatoma vadovaujantis šiuose teisės aktuose nurodytais vertinimo kriterijais:</w:t>
      </w:r>
    </w:p>
    <w:p w14:paraId="1B3744FB" w14:textId="77777777" w:rsidR="005217EA" w:rsidRPr="00716740" w:rsidRDefault="00856450">
      <w:pPr>
        <w:pStyle w:val="Sraopastraipa"/>
        <w:widowControl w:val="0"/>
        <w:numPr>
          <w:ilvl w:val="1"/>
          <w:numId w:val="4"/>
        </w:numPr>
        <w:tabs>
          <w:tab w:val="left" w:pos="1134"/>
        </w:tabs>
        <w:autoSpaceDE w:val="0"/>
        <w:autoSpaceDN w:val="0"/>
        <w:adjustRightInd w:val="0"/>
        <w:snapToGrid w:val="0"/>
        <w:spacing w:after="0" w:line="360" w:lineRule="auto"/>
        <w:ind w:firstLine="491"/>
        <w:jc w:val="both"/>
        <w:rPr>
          <w:rFonts w:ascii="Times New Roman" w:hAnsi="Times New Roman"/>
          <w:sz w:val="24"/>
          <w:szCs w:val="24"/>
        </w:rPr>
      </w:pPr>
      <w:r w:rsidRPr="00716740">
        <w:rPr>
          <w:rFonts w:ascii="Times New Roman" w:hAnsi="Times New Roman"/>
          <w:sz w:val="24"/>
          <w:szCs w:val="24"/>
        </w:rPr>
        <w:t>Lietuvos Respublikos turto ir verslo vertinimo pagrindų įstatymas;</w:t>
      </w:r>
    </w:p>
    <w:p w14:paraId="325E0004" w14:textId="77777777" w:rsidR="005217EA" w:rsidRPr="00716740" w:rsidRDefault="00856450">
      <w:pPr>
        <w:pStyle w:val="Sraopastraipa"/>
        <w:widowControl w:val="0"/>
        <w:numPr>
          <w:ilvl w:val="1"/>
          <w:numId w:val="4"/>
        </w:numPr>
        <w:tabs>
          <w:tab w:val="left" w:pos="1134"/>
        </w:tabs>
        <w:autoSpaceDE w:val="0"/>
        <w:autoSpaceDN w:val="0"/>
        <w:adjustRightInd w:val="0"/>
        <w:snapToGrid w:val="0"/>
        <w:spacing w:after="0" w:line="360" w:lineRule="auto"/>
        <w:ind w:left="0" w:firstLine="851"/>
        <w:jc w:val="both"/>
        <w:rPr>
          <w:rFonts w:ascii="Times New Roman" w:hAnsi="Times New Roman"/>
          <w:sz w:val="24"/>
          <w:szCs w:val="24"/>
        </w:rPr>
      </w:pPr>
      <w:r w:rsidRPr="00716740">
        <w:rPr>
          <w:rFonts w:ascii="Times New Roman" w:hAnsi="Times New Roman"/>
          <w:sz w:val="24"/>
          <w:szCs w:val="24"/>
        </w:rPr>
        <w:t xml:space="preserve">Turto ir verslo vertinimo metodika, patvirtinta Lietuvos Respublikos finansų ministro </w:t>
      </w:r>
      <w:r w:rsidRPr="00716740">
        <w:rPr>
          <w:rFonts w:ascii="Times New Roman" w:hAnsi="Times New Roman"/>
          <w:sz w:val="24"/>
          <w:szCs w:val="24"/>
          <w:shd w:val="clear" w:color="auto" w:fill="FFFFFF"/>
        </w:rPr>
        <w:t>2012 m. balandžio 27 d. įsakymu Nr. 1K-159 „D</w:t>
      </w:r>
      <w:r w:rsidRPr="00716740">
        <w:rPr>
          <w:rFonts w:ascii="Times New Roman" w:eastAsia="Batang" w:hAnsi="Times New Roman"/>
          <w:bCs/>
          <w:sz w:val="24"/>
          <w:szCs w:val="24"/>
          <w:shd w:val="clear" w:color="auto" w:fill="FFFFFF"/>
        </w:rPr>
        <w:t>ėl Turto ir verslo vertinimo metodikos patvirtinimo</w:t>
      </w:r>
      <w:r w:rsidRPr="00716740">
        <w:rPr>
          <w:rFonts w:ascii="Times New Roman" w:hAnsi="Times New Roman"/>
          <w:sz w:val="24"/>
          <w:szCs w:val="24"/>
          <w:shd w:val="clear" w:color="auto" w:fill="FFFFFF"/>
        </w:rPr>
        <w:t>“</w:t>
      </w:r>
      <w:r w:rsidRPr="00716740">
        <w:rPr>
          <w:rFonts w:ascii="Times New Roman" w:hAnsi="Times New Roman"/>
          <w:sz w:val="24"/>
          <w:szCs w:val="24"/>
        </w:rPr>
        <w:t>.</w:t>
      </w:r>
    </w:p>
    <w:p w14:paraId="5B336115" w14:textId="77777777" w:rsidR="005217EA" w:rsidRPr="00716740" w:rsidRDefault="00856450">
      <w:pPr>
        <w:pStyle w:val="Sraopastraipa"/>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sz w:val="24"/>
          <w:szCs w:val="24"/>
        </w:rPr>
      </w:pPr>
      <w:r w:rsidRPr="00716740">
        <w:rPr>
          <w:rFonts w:ascii="Times New Roman" w:hAnsi="Times New Roman"/>
          <w:sz w:val="24"/>
          <w:szCs w:val="24"/>
        </w:rPr>
        <w:t xml:space="preserve">Dovanos vertės nustatymas gali būti atliekamas atsižvelgiant į tapačių daiktų ar jų atitikmenų rinkos vertę pagal elektroninėje erdvėje ar kituose informacijos šaltiniuose esančius duomenis ar vadovaujantis kita informacija. </w:t>
      </w:r>
    </w:p>
    <w:p w14:paraId="5D205558" w14:textId="2207E114" w:rsidR="005217EA" w:rsidRPr="00716740" w:rsidRDefault="00856450">
      <w:pPr>
        <w:pStyle w:val="Sraopastraipa"/>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sz w:val="24"/>
          <w:szCs w:val="24"/>
        </w:rPr>
      </w:pPr>
      <w:r w:rsidRPr="00716740">
        <w:rPr>
          <w:rFonts w:ascii="Times New Roman" w:hAnsi="Times New Roman"/>
          <w:sz w:val="24"/>
          <w:szCs w:val="24"/>
        </w:rPr>
        <w:t xml:space="preserve">Sprendimas dėl dovanos vertinimo priimamas </w:t>
      </w:r>
      <w:r w:rsidR="00B96BEE" w:rsidRPr="00716740">
        <w:rPr>
          <w:rFonts w:ascii="Times New Roman" w:hAnsi="Times New Roman"/>
          <w:sz w:val="24"/>
          <w:szCs w:val="24"/>
        </w:rPr>
        <w:t>vertinimo metu dalyvavusių Komisijos narių balsų dauguma.</w:t>
      </w:r>
    </w:p>
    <w:p w14:paraId="3C76EE54" w14:textId="26819B5A" w:rsidR="005217EA" w:rsidRPr="00F0042E" w:rsidRDefault="00856450">
      <w:pPr>
        <w:pStyle w:val="Sraopastraipa"/>
        <w:widowControl w:val="0"/>
        <w:numPr>
          <w:ilvl w:val="0"/>
          <w:numId w:val="2"/>
        </w:numPr>
        <w:tabs>
          <w:tab w:val="left" w:pos="851"/>
          <w:tab w:val="left" w:pos="1134"/>
        </w:tabs>
        <w:autoSpaceDE w:val="0"/>
        <w:autoSpaceDN w:val="0"/>
        <w:adjustRightInd w:val="0"/>
        <w:snapToGrid w:val="0"/>
        <w:spacing w:after="0" w:line="360" w:lineRule="auto"/>
        <w:ind w:left="0" w:firstLine="851"/>
        <w:jc w:val="both"/>
        <w:rPr>
          <w:rFonts w:ascii="Times New Roman" w:hAnsi="Times New Roman"/>
          <w:color w:val="FF0000"/>
          <w:sz w:val="24"/>
          <w:szCs w:val="24"/>
        </w:rPr>
      </w:pPr>
      <w:r w:rsidRPr="00716740">
        <w:rPr>
          <w:rFonts w:ascii="Times New Roman" w:hAnsi="Times New Roman"/>
          <w:sz w:val="24"/>
          <w:szCs w:val="24"/>
        </w:rPr>
        <w:t>Šio Tvarkos aprašo 7 punkte nurod</w:t>
      </w:r>
      <w:r w:rsidR="00811FCC" w:rsidRPr="00716740">
        <w:rPr>
          <w:rFonts w:ascii="Times New Roman" w:hAnsi="Times New Roman"/>
          <w:sz w:val="24"/>
          <w:szCs w:val="24"/>
        </w:rPr>
        <w:t xml:space="preserve">ytai Komisijai </w:t>
      </w:r>
      <w:r w:rsidRPr="00716740">
        <w:rPr>
          <w:rFonts w:ascii="Times New Roman" w:hAnsi="Times New Roman"/>
          <w:sz w:val="24"/>
          <w:szCs w:val="24"/>
        </w:rPr>
        <w:t>nustačius dovanos vertę, dovana yra užregistruojama: už korupcijos prevenciją Įstaigoje atsakingas asmuo (</w:t>
      </w:r>
      <w:r w:rsidR="00811FCC" w:rsidRPr="00716740">
        <w:rPr>
          <w:rFonts w:ascii="Times New Roman" w:hAnsi="Times New Roman"/>
          <w:sz w:val="24"/>
          <w:szCs w:val="24"/>
        </w:rPr>
        <w:t>Teisės, personalo ir civilinės metrikacijos skyriaus specialistas</w:t>
      </w:r>
      <w:r w:rsidRPr="00716740">
        <w:rPr>
          <w:rFonts w:ascii="Times New Roman" w:hAnsi="Times New Roman"/>
          <w:sz w:val="24"/>
          <w:szCs w:val="24"/>
        </w:rPr>
        <w:t xml:space="preserve">) </w:t>
      </w:r>
      <w:r w:rsidRPr="00F0042E">
        <w:rPr>
          <w:rFonts w:ascii="Times New Roman" w:hAnsi="Times New Roman"/>
          <w:sz w:val="24"/>
          <w:szCs w:val="24"/>
        </w:rPr>
        <w:t xml:space="preserve">užpildo Dovanos vertinimo aktą </w:t>
      </w:r>
      <w:r w:rsidRPr="00716740">
        <w:rPr>
          <w:rFonts w:ascii="Times New Roman" w:hAnsi="Times New Roman"/>
          <w:sz w:val="24"/>
          <w:szCs w:val="24"/>
        </w:rPr>
        <w:t>(pri</w:t>
      </w:r>
      <w:r w:rsidR="00811FCC" w:rsidRPr="00716740">
        <w:rPr>
          <w:rFonts w:ascii="Times New Roman" w:hAnsi="Times New Roman"/>
          <w:sz w:val="24"/>
          <w:szCs w:val="24"/>
        </w:rPr>
        <w:t>edas), kuris saugomas Įstaigos d</w:t>
      </w:r>
      <w:r w:rsidRPr="00716740">
        <w:rPr>
          <w:rFonts w:ascii="Times New Roman" w:hAnsi="Times New Roman"/>
          <w:sz w:val="24"/>
          <w:szCs w:val="24"/>
        </w:rPr>
        <w:t>okumentų valdymo sistemos</w:t>
      </w:r>
      <w:r w:rsidR="00811FCC" w:rsidRPr="00716740">
        <w:rPr>
          <w:rFonts w:ascii="Times New Roman" w:hAnsi="Times New Roman"/>
          <w:sz w:val="24"/>
          <w:szCs w:val="24"/>
        </w:rPr>
        <w:t xml:space="preserve"> „Kontora“</w:t>
      </w:r>
      <w:r w:rsidRPr="00716740">
        <w:rPr>
          <w:rFonts w:ascii="Times New Roman" w:hAnsi="Times New Roman"/>
          <w:sz w:val="24"/>
          <w:szCs w:val="24"/>
        </w:rPr>
        <w:t xml:space="preserve"> </w:t>
      </w:r>
      <w:r w:rsidR="00811FCC" w:rsidRPr="00716740">
        <w:rPr>
          <w:rFonts w:ascii="Times New Roman" w:hAnsi="Times New Roman"/>
          <w:sz w:val="24"/>
          <w:szCs w:val="24"/>
        </w:rPr>
        <w:t xml:space="preserve">(toliau – Kontora) </w:t>
      </w:r>
      <w:r w:rsidRPr="00716740">
        <w:rPr>
          <w:rFonts w:ascii="Times New Roman" w:hAnsi="Times New Roman"/>
          <w:sz w:val="24"/>
          <w:szCs w:val="24"/>
        </w:rPr>
        <w:t>atitinkamoje elektroninėj</w:t>
      </w:r>
      <w:r w:rsidR="00716740">
        <w:rPr>
          <w:rFonts w:ascii="Times New Roman" w:hAnsi="Times New Roman"/>
          <w:sz w:val="24"/>
          <w:szCs w:val="24"/>
        </w:rPr>
        <w:t>e byloje</w:t>
      </w:r>
      <w:r w:rsidRPr="00716740">
        <w:rPr>
          <w:rFonts w:ascii="Times New Roman" w:hAnsi="Times New Roman"/>
          <w:sz w:val="24"/>
          <w:szCs w:val="24"/>
        </w:rPr>
        <w:t>. Visi asmenys, dalyvavę vertinant dovaną, pasirašo</w:t>
      </w:r>
      <w:r w:rsidRPr="00716740">
        <w:rPr>
          <w:rFonts w:ascii="Times New Roman" w:hAnsi="Times New Roman"/>
          <w:i/>
          <w:sz w:val="24"/>
          <w:szCs w:val="24"/>
        </w:rPr>
        <w:t xml:space="preserve"> </w:t>
      </w:r>
      <w:r w:rsidRPr="00716740">
        <w:rPr>
          <w:rFonts w:ascii="Times New Roman" w:hAnsi="Times New Roman"/>
          <w:iCs/>
          <w:sz w:val="24"/>
          <w:szCs w:val="24"/>
        </w:rPr>
        <w:t xml:space="preserve">ar kitaip patvirtina </w:t>
      </w:r>
      <w:r w:rsidRPr="00716740">
        <w:rPr>
          <w:rFonts w:ascii="Times New Roman" w:hAnsi="Times New Roman"/>
          <w:sz w:val="24"/>
          <w:szCs w:val="24"/>
        </w:rPr>
        <w:t xml:space="preserve">Dovanos vertinimo aktą ir, jeigu būtina, įrašo komentarus </w:t>
      </w:r>
      <w:r w:rsidR="00811FCC" w:rsidRPr="00716740">
        <w:rPr>
          <w:rFonts w:ascii="Times New Roman" w:hAnsi="Times New Roman"/>
          <w:sz w:val="24"/>
          <w:szCs w:val="24"/>
        </w:rPr>
        <w:t>Kontoroje</w:t>
      </w:r>
      <w:r w:rsidRPr="00716740">
        <w:rPr>
          <w:rFonts w:ascii="Times New Roman" w:hAnsi="Times New Roman"/>
          <w:sz w:val="24"/>
          <w:szCs w:val="24"/>
        </w:rPr>
        <w:t xml:space="preserve">. </w:t>
      </w:r>
      <w:r w:rsidR="00F0042E" w:rsidRPr="00A72E88">
        <w:rPr>
          <w:rFonts w:ascii="Times New Roman" w:hAnsi="Times New Roman"/>
          <w:sz w:val="24"/>
          <w:szCs w:val="24"/>
        </w:rPr>
        <w:t>Pasirašytas ar kitaip patvirtintas Dovanos vertinimo aktas per Kontorą pateikiamas Finansų ir apskaitos skyriui.</w:t>
      </w:r>
    </w:p>
    <w:p w14:paraId="39A1F2CB" w14:textId="0062E84C" w:rsidR="005217EA" w:rsidRPr="00716740" w:rsidRDefault="00856450">
      <w:pPr>
        <w:pStyle w:val="Sraopastraipa"/>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sz w:val="24"/>
          <w:szCs w:val="24"/>
        </w:rPr>
      </w:pPr>
      <w:r w:rsidRPr="00716740">
        <w:rPr>
          <w:rFonts w:ascii="Times New Roman" w:hAnsi="Times New Roman"/>
          <w:sz w:val="24"/>
          <w:szCs w:val="24"/>
        </w:rPr>
        <w:t>Jeigu dovanos vertė yra akivaizdi, ją galima nustatyti iš tiesiogiai nurodytos kainos (pavyzdžiui, kainos žymos, priklijuotos etiketės ar pan.), tokiu atveju dovanos vertinimas neatliekamas, o už korupcijos prevenciją Įstaigoje atsakingas asmuo (</w:t>
      </w:r>
      <w:r w:rsidR="00811FCC" w:rsidRPr="00716740">
        <w:rPr>
          <w:rFonts w:ascii="Times New Roman" w:hAnsi="Times New Roman"/>
          <w:sz w:val="24"/>
          <w:szCs w:val="24"/>
        </w:rPr>
        <w:t>Teisės, personalo ir civilinės metrikacijos skyriaus specialistas</w:t>
      </w:r>
      <w:r w:rsidRPr="00716740">
        <w:rPr>
          <w:rFonts w:ascii="Times New Roman" w:hAnsi="Times New Roman"/>
          <w:sz w:val="24"/>
          <w:szCs w:val="24"/>
        </w:rPr>
        <w:t xml:space="preserve">), sudarydamas Dovanos vertinimo aktą, pastabose pažymi, kokiu būdu buvo nustatyta vertė, ir užregistruoja jį atitinkamoje </w:t>
      </w:r>
      <w:r w:rsidR="00811FCC" w:rsidRPr="00716740">
        <w:rPr>
          <w:rFonts w:ascii="Times New Roman" w:hAnsi="Times New Roman"/>
          <w:sz w:val="24"/>
          <w:szCs w:val="24"/>
        </w:rPr>
        <w:t>Kontoros</w:t>
      </w:r>
      <w:r w:rsidRPr="00716740">
        <w:rPr>
          <w:rFonts w:ascii="Times New Roman" w:hAnsi="Times New Roman"/>
          <w:sz w:val="24"/>
          <w:szCs w:val="24"/>
        </w:rPr>
        <w:t xml:space="preserve"> elektroninėje byloje.</w:t>
      </w:r>
    </w:p>
    <w:p w14:paraId="14EC2D44" w14:textId="77777777" w:rsidR="005217EA" w:rsidRDefault="00856450">
      <w:pPr>
        <w:pStyle w:val="Sraopastraipa"/>
        <w:widowControl w:val="0"/>
        <w:numPr>
          <w:ilvl w:val="0"/>
          <w:numId w:val="2"/>
        </w:numPr>
        <w:tabs>
          <w:tab w:val="left" w:pos="1134"/>
          <w:tab w:val="left" w:pos="1276"/>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716740">
        <w:rPr>
          <w:rFonts w:ascii="Times New Roman" w:hAnsi="Times New Roman"/>
          <w:sz w:val="24"/>
          <w:szCs w:val="24"/>
        </w:rPr>
        <w:t xml:space="preserve">Kiekviena dovana vertinama eiliškumo tvarka individualiai. Kai Dovaną sudaro keletas skirtingų daiktų, jų vertė yra sumuojama ir į Dovanos vertinimo aktą įrašoma </w:t>
      </w:r>
      <w:r w:rsidRPr="00856450">
        <w:rPr>
          <w:rFonts w:ascii="Times New Roman" w:hAnsi="Times New Roman"/>
          <w:color w:val="000000" w:themeColor="text1"/>
          <w:sz w:val="24"/>
          <w:szCs w:val="24"/>
        </w:rPr>
        <w:t xml:space="preserve">bendra Dovanos vertė vienu registracijos numeriu. </w:t>
      </w:r>
    </w:p>
    <w:p w14:paraId="4391432C" w14:textId="77777777" w:rsidR="005217EA" w:rsidRDefault="00856450">
      <w:pPr>
        <w:pStyle w:val="Sraopastraipa"/>
        <w:widowControl w:val="0"/>
        <w:numPr>
          <w:ilvl w:val="0"/>
          <w:numId w:val="2"/>
        </w:numPr>
        <w:tabs>
          <w:tab w:val="left" w:pos="1134"/>
          <w:tab w:val="left" w:pos="1276"/>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Jeigu vertinimo metu nustatoma, kad dovanos vertė neviršija 150 eurų, tokia dovana į apskaitą netraukiama. Atsižvelgdama į šio Tvarkos aprašo 5 punktą, Įstaiga gali pasirinkti vieną ar kelis į apskaitą neįtrauktos dovanos naudojimo variantus:</w:t>
      </w:r>
    </w:p>
    <w:p w14:paraId="36CAD50A" w14:textId="77777777" w:rsidR="005217EA" w:rsidRDefault="00856450">
      <w:pPr>
        <w:widowControl w:val="0"/>
        <w:tabs>
          <w:tab w:val="left" w:pos="1134"/>
          <w:tab w:val="left" w:pos="1276"/>
        </w:tabs>
        <w:autoSpaceDE w:val="0"/>
        <w:autoSpaceDN w:val="0"/>
        <w:adjustRightInd w:val="0"/>
        <w:snapToGrid w:val="0"/>
        <w:spacing w:after="0" w:line="360" w:lineRule="auto"/>
        <w:ind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 xml:space="preserve">14.1. Dovana grąžinama dovaną gavusiam Darbuotojui ir ji tampa jo nuosavybe. Darbuotojas gali su dovana elgtis taip, kaip jam atrodo priimtina. Darbuotojo pageidavimu dovana gali būti užregistruojama ir perduodama Įstaigai (naudoti, eksponuoti ir pan.). </w:t>
      </w:r>
    </w:p>
    <w:p w14:paraId="1E5BA33F" w14:textId="77777777" w:rsidR="005217EA" w:rsidRDefault="00856450">
      <w:pPr>
        <w:pStyle w:val="Sraopastraipa"/>
        <w:widowControl w:val="0"/>
        <w:tabs>
          <w:tab w:val="left" w:pos="1134"/>
          <w:tab w:val="left" w:pos="1276"/>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 xml:space="preserve">14.2. Dovana (išskyrus vardines dovanas) lieka Įstaigoje ir, jeigu yra galimybė, naudojama darbo reikmėms. </w:t>
      </w:r>
    </w:p>
    <w:p w14:paraId="3C926DB8" w14:textId="77777777" w:rsidR="005217EA" w:rsidRDefault="00856450">
      <w:pPr>
        <w:widowControl w:val="0"/>
        <w:tabs>
          <w:tab w:val="left" w:pos="1134"/>
          <w:tab w:val="left" w:pos="1276"/>
        </w:tabs>
        <w:autoSpaceDE w:val="0"/>
        <w:autoSpaceDN w:val="0"/>
        <w:adjustRightInd w:val="0"/>
        <w:snapToGrid w:val="0"/>
        <w:spacing w:after="0" w:line="360" w:lineRule="auto"/>
        <w:ind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14.3. Gauta dovana atiduodama labdarai.</w:t>
      </w:r>
    </w:p>
    <w:p w14:paraId="588810C5" w14:textId="24041B75" w:rsidR="005217EA" w:rsidRPr="00716740" w:rsidRDefault="00856450">
      <w:pPr>
        <w:pStyle w:val="Sraopastraipa"/>
        <w:widowControl w:val="0"/>
        <w:numPr>
          <w:ilvl w:val="0"/>
          <w:numId w:val="2"/>
        </w:numPr>
        <w:tabs>
          <w:tab w:val="left" w:pos="1134"/>
          <w:tab w:val="left" w:pos="1276"/>
        </w:tabs>
        <w:autoSpaceDE w:val="0"/>
        <w:autoSpaceDN w:val="0"/>
        <w:adjustRightInd w:val="0"/>
        <w:snapToGrid w:val="0"/>
        <w:spacing w:after="0" w:line="360" w:lineRule="auto"/>
        <w:ind w:left="0" w:firstLine="851"/>
        <w:jc w:val="both"/>
        <w:rPr>
          <w:rFonts w:ascii="Times New Roman" w:hAnsi="Times New Roman"/>
          <w:sz w:val="24"/>
          <w:szCs w:val="24"/>
        </w:rPr>
      </w:pPr>
      <w:r w:rsidRPr="00856450">
        <w:rPr>
          <w:rFonts w:ascii="Times New Roman" w:hAnsi="Times New Roman"/>
          <w:color w:val="000000" w:themeColor="text1"/>
          <w:sz w:val="24"/>
          <w:szCs w:val="24"/>
        </w:rPr>
        <w:t>Už korupcijos prevenciją Įstaigoje atsakingas asmuo (</w:t>
      </w:r>
      <w:r w:rsidR="00EC0D30">
        <w:rPr>
          <w:rFonts w:ascii="Times New Roman" w:hAnsi="Times New Roman"/>
          <w:color w:val="000000" w:themeColor="text1"/>
          <w:sz w:val="24"/>
          <w:szCs w:val="24"/>
        </w:rPr>
        <w:t xml:space="preserve">Teisės, personalo ir civilinės </w:t>
      </w:r>
      <w:r w:rsidR="00EC0D30" w:rsidRPr="00716740">
        <w:rPr>
          <w:rFonts w:ascii="Times New Roman" w:hAnsi="Times New Roman"/>
          <w:sz w:val="24"/>
          <w:szCs w:val="24"/>
        </w:rPr>
        <w:t xml:space="preserve">metrikacijos </w:t>
      </w:r>
      <w:r w:rsidR="00811FCC" w:rsidRPr="00716740">
        <w:rPr>
          <w:rFonts w:ascii="Times New Roman" w:hAnsi="Times New Roman"/>
          <w:sz w:val="24"/>
          <w:szCs w:val="24"/>
        </w:rPr>
        <w:t xml:space="preserve">skyriaus </w:t>
      </w:r>
      <w:r w:rsidR="00EC0D30" w:rsidRPr="00716740">
        <w:rPr>
          <w:rFonts w:ascii="Times New Roman" w:hAnsi="Times New Roman"/>
          <w:sz w:val="24"/>
          <w:szCs w:val="24"/>
        </w:rPr>
        <w:t>specialistas</w:t>
      </w:r>
      <w:r w:rsidRPr="00716740">
        <w:rPr>
          <w:rFonts w:ascii="Times New Roman" w:hAnsi="Times New Roman"/>
          <w:sz w:val="24"/>
          <w:szCs w:val="24"/>
        </w:rPr>
        <w:t>) gali pareikalauti Darbuotojo pateikti dovaną vertinti, jeigu kyla įtarimų, kad jos vertė didesnė nei 150 eurų, arba gauta daugiau dovanų, nei pateikta vertinti, ir pan.</w:t>
      </w:r>
    </w:p>
    <w:p w14:paraId="76F8491A" w14:textId="6816F06E" w:rsidR="005217EA" w:rsidRPr="00F0042E" w:rsidRDefault="00856450">
      <w:pPr>
        <w:pStyle w:val="Sraopastraipa"/>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716740">
        <w:rPr>
          <w:rFonts w:ascii="Times New Roman" w:hAnsi="Times New Roman"/>
          <w:sz w:val="24"/>
          <w:szCs w:val="24"/>
        </w:rPr>
        <w:t xml:space="preserve">Dovana, kurios vertė didesnė nei 150 eurų, yra laikoma savivaldybės nuosavybe. Tokią dovaną </w:t>
      </w:r>
      <w:bookmarkStart w:id="10" w:name="_Hlk47034875"/>
      <w:r w:rsidRPr="00716740">
        <w:rPr>
          <w:rFonts w:ascii="Times New Roman" w:hAnsi="Times New Roman"/>
          <w:sz w:val="24"/>
          <w:szCs w:val="24"/>
        </w:rPr>
        <w:t>už korupcijos prevenciją Įstaigoje atsakingas asmuo (</w:t>
      </w:r>
      <w:r w:rsidR="00EC0D30" w:rsidRPr="00716740">
        <w:rPr>
          <w:rFonts w:ascii="Times New Roman" w:hAnsi="Times New Roman"/>
          <w:sz w:val="24"/>
          <w:szCs w:val="24"/>
        </w:rPr>
        <w:t xml:space="preserve">Teisės, personalo ir civilinės metrikacijos </w:t>
      </w:r>
      <w:r w:rsidR="00811FCC" w:rsidRPr="00716740">
        <w:rPr>
          <w:rFonts w:ascii="Times New Roman" w:hAnsi="Times New Roman"/>
          <w:sz w:val="24"/>
          <w:szCs w:val="24"/>
        </w:rPr>
        <w:t xml:space="preserve">skyriaus </w:t>
      </w:r>
      <w:r w:rsidR="00EC0D30" w:rsidRPr="00716740">
        <w:rPr>
          <w:rFonts w:ascii="Times New Roman" w:hAnsi="Times New Roman"/>
          <w:sz w:val="24"/>
          <w:szCs w:val="24"/>
        </w:rPr>
        <w:t>specialistas</w:t>
      </w:r>
      <w:bookmarkEnd w:id="10"/>
      <w:r w:rsidR="00A872E1" w:rsidRPr="00716740">
        <w:rPr>
          <w:rFonts w:ascii="Times New Roman" w:hAnsi="Times New Roman"/>
          <w:sz w:val="24"/>
          <w:szCs w:val="24"/>
        </w:rPr>
        <w:t xml:space="preserve">) </w:t>
      </w:r>
      <w:r w:rsidRPr="00BA4A3D">
        <w:rPr>
          <w:rFonts w:ascii="Times New Roman" w:hAnsi="Times New Roman"/>
          <w:color w:val="000000" w:themeColor="text1"/>
          <w:sz w:val="24"/>
          <w:szCs w:val="24"/>
        </w:rPr>
        <w:t>per</w:t>
      </w:r>
      <w:r w:rsidR="00716740">
        <w:rPr>
          <w:rFonts w:ascii="Times New Roman" w:hAnsi="Times New Roman"/>
          <w:color w:val="000000" w:themeColor="text1"/>
          <w:sz w:val="24"/>
          <w:szCs w:val="24"/>
        </w:rPr>
        <w:t xml:space="preserve">duoda </w:t>
      </w:r>
      <w:r w:rsidR="00F0042E" w:rsidRPr="00A72E88">
        <w:rPr>
          <w:rFonts w:ascii="Times New Roman" w:hAnsi="Times New Roman"/>
          <w:sz w:val="24"/>
          <w:szCs w:val="24"/>
        </w:rPr>
        <w:t xml:space="preserve">Kultūros, turizmo ir komunikacijos </w:t>
      </w:r>
      <w:r w:rsidR="00716740" w:rsidRPr="00A72E88">
        <w:rPr>
          <w:rFonts w:ascii="Times New Roman" w:hAnsi="Times New Roman"/>
          <w:sz w:val="24"/>
          <w:szCs w:val="24"/>
        </w:rPr>
        <w:t>skyri</w:t>
      </w:r>
      <w:r w:rsidR="00F0042E" w:rsidRPr="00A72E88">
        <w:rPr>
          <w:rFonts w:ascii="Times New Roman" w:hAnsi="Times New Roman"/>
          <w:sz w:val="24"/>
          <w:szCs w:val="24"/>
        </w:rPr>
        <w:t>aus vedėjui</w:t>
      </w:r>
      <w:r w:rsidR="00716740" w:rsidRPr="00A72E88">
        <w:rPr>
          <w:rFonts w:ascii="Times New Roman" w:hAnsi="Times New Roman"/>
          <w:sz w:val="24"/>
          <w:szCs w:val="24"/>
        </w:rPr>
        <w:t>.</w:t>
      </w:r>
    </w:p>
    <w:p w14:paraId="2E196E19" w14:textId="77777777" w:rsidR="005217EA" w:rsidRDefault="00856450">
      <w:pPr>
        <w:pStyle w:val="Sraopastraipa"/>
        <w:widowControl w:val="0"/>
        <w:numPr>
          <w:ilvl w:val="0"/>
          <w:numId w:val="2"/>
        </w:numPr>
        <w:tabs>
          <w:tab w:val="left" w:pos="1134"/>
          <w:tab w:val="left" w:pos="1418"/>
          <w:tab w:val="left" w:pos="1560"/>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Kai dovanos vertė viršija 150 eurų:</w:t>
      </w:r>
    </w:p>
    <w:p w14:paraId="20A16E1B" w14:textId="77777777" w:rsidR="005217EA" w:rsidRDefault="00856450">
      <w:pPr>
        <w:pStyle w:val="Sraopastraipa"/>
        <w:widowControl w:val="0"/>
        <w:numPr>
          <w:ilvl w:val="1"/>
          <w:numId w:val="3"/>
        </w:numPr>
        <w:tabs>
          <w:tab w:val="left" w:pos="1134"/>
          <w:tab w:val="left" w:pos="1418"/>
          <w:tab w:val="left" w:pos="1560"/>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ji įtraukiama į Įstaigos apskaitą, vadovaujantis Viešojo sektoriaus apskaitos ir finansinės atskaitomybės standartais;</w:t>
      </w:r>
    </w:p>
    <w:p w14:paraId="6C09BE0C" w14:textId="77777777" w:rsidR="005217EA" w:rsidRDefault="00856450">
      <w:pPr>
        <w:pStyle w:val="Sraopastraipa"/>
        <w:widowControl w:val="0"/>
        <w:numPr>
          <w:ilvl w:val="1"/>
          <w:numId w:val="3"/>
        </w:numPr>
        <w:tabs>
          <w:tab w:val="left" w:pos="1134"/>
          <w:tab w:val="left" w:pos="1418"/>
          <w:tab w:val="left" w:pos="1560"/>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gali būti nurašoma turto apskaitą reglamentuojančių teisės aktų nustatyta tvarka ir tais atvejais, kai ji yra sunaikinta, nepataisomai sugadinta dėl stichinės nelaimės, gaisro ar kitų priežasčių arba pagrobta ar kitaip neteisėtai pasisavinta;</w:t>
      </w:r>
    </w:p>
    <w:p w14:paraId="4CCCD40F" w14:textId="531295D5" w:rsidR="005217EA" w:rsidRDefault="00856450">
      <w:pPr>
        <w:pStyle w:val="Sraopastraipa"/>
        <w:widowControl w:val="0"/>
        <w:numPr>
          <w:ilvl w:val="1"/>
          <w:numId w:val="3"/>
        </w:numPr>
        <w:tabs>
          <w:tab w:val="left" w:pos="1134"/>
          <w:tab w:val="left" w:pos="1418"/>
          <w:tab w:val="left" w:pos="1560"/>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 xml:space="preserve">ir ji yra gendantis, suvartojamas produktas, sprendimą dėl naudojimo priima Įstaigos vadovas. </w:t>
      </w:r>
    </w:p>
    <w:p w14:paraId="68F02D78" w14:textId="53528639" w:rsidR="005217EA" w:rsidRDefault="00856450">
      <w:pPr>
        <w:pStyle w:val="Sraopastraipa"/>
        <w:widowControl w:val="0"/>
        <w:numPr>
          <w:ilvl w:val="0"/>
          <w:numId w:val="2"/>
        </w:numPr>
        <w:tabs>
          <w:tab w:val="left" w:pos="1418"/>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 xml:space="preserve">Dovanos nepataisomo sugadinimo ar sunaikinimo faktas nustatomas Tvarkos aprašo 7 punkte </w:t>
      </w:r>
      <w:r w:rsidRPr="00716740">
        <w:rPr>
          <w:rFonts w:ascii="Times New Roman" w:hAnsi="Times New Roman"/>
          <w:sz w:val="24"/>
          <w:szCs w:val="24"/>
        </w:rPr>
        <w:t>nurodyt</w:t>
      </w:r>
      <w:r w:rsidR="00915E64" w:rsidRPr="00716740">
        <w:rPr>
          <w:rFonts w:ascii="Times New Roman" w:hAnsi="Times New Roman"/>
          <w:sz w:val="24"/>
          <w:szCs w:val="24"/>
        </w:rPr>
        <w:t xml:space="preserve">os Komisijos </w:t>
      </w:r>
      <w:r w:rsidRPr="00856450">
        <w:rPr>
          <w:rFonts w:ascii="Times New Roman" w:hAnsi="Times New Roman"/>
          <w:color w:val="000000" w:themeColor="text1"/>
          <w:sz w:val="24"/>
          <w:szCs w:val="24"/>
        </w:rPr>
        <w:t xml:space="preserve">sprendimu. </w:t>
      </w:r>
    </w:p>
    <w:p w14:paraId="610D559E" w14:textId="77777777" w:rsidR="005217EA" w:rsidRDefault="00856450">
      <w:pPr>
        <w:pStyle w:val="Sraopastraipa"/>
        <w:widowControl w:val="0"/>
        <w:numPr>
          <w:ilvl w:val="0"/>
          <w:numId w:val="2"/>
        </w:numPr>
        <w:tabs>
          <w:tab w:val="left" w:pos="1276"/>
          <w:tab w:val="left" w:pos="1560"/>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Kiti dovanos, kurios vertė viršija 150 eurų, apskaitos ir saugojimo klausimai sprendžiami vadovaujantis bendraisiais materialinių vertybių apskaitą ir saugojimą reglamentuojančiais teisės aktais.</w:t>
      </w:r>
    </w:p>
    <w:p w14:paraId="579A865C" w14:textId="283BB38E" w:rsidR="005217EA" w:rsidRPr="0067130C" w:rsidRDefault="00856450">
      <w:pPr>
        <w:pStyle w:val="Sraopastraipa"/>
        <w:widowControl w:val="0"/>
        <w:numPr>
          <w:ilvl w:val="0"/>
          <w:numId w:val="2"/>
        </w:numPr>
        <w:tabs>
          <w:tab w:val="left" w:pos="1276"/>
          <w:tab w:val="left" w:pos="1560"/>
        </w:tabs>
        <w:autoSpaceDE w:val="0"/>
        <w:autoSpaceDN w:val="0"/>
        <w:adjustRightInd w:val="0"/>
        <w:snapToGrid w:val="0"/>
        <w:spacing w:after="0" w:line="360" w:lineRule="auto"/>
        <w:ind w:left="0" w:firstLine="851"/>
        <w:jc w:val="both"/>
        <w:rPr>
          <w:rFonts w:ascii="Times New Roman" w:hAnsi="Times New Roman"/>
          <w:i/>
          <w:color w:val="00B050"/>
          <w:sz w:val="24"/>
          <w:szCs w:val="24"/>
        </w:rPr>
      </w:pPr>
      <w:r w:rsidRPr="00856450">
        <w:rPr>
          <w:rFonts w:ascii="Times New Roman" w:hAnsi="Times New Roman"/>
          <w:color w:val="000000" w:themeColor="text1"/>
          <w:sz w:val="24"/>
          <w:szCs w:val="24"/>
        </w:rPr>
        <w:t>Informacija apie Įstaigoje užregistruotas dovanas skelbiama viešai Įstaigos interneto svetainėje</w:t>
      </w:r>
      <w:r w:rsidR="0067130C">
        <w:rPr>
          <w:rFonts w:ascii="Times New Roman" w:hAnsi="Times New Roman"/>
          <w:color w:val="000000" w:themeColor="text1"/>
          <w:sz w:val="24"/>
          <w:szCs w:val="24"/>
        </w:rPr>
        <w:t xml:space="preserve"> </w:t>
      </w:r>
      <w:r w:rsidR="0067130C" w:rsidRPr="00F623D5">
        <w:rPr>
          <w:rFonts w:ascii="Times New Roman" w:hAnsi="Times New Roman"/>
          <w:sz w:val="24"/>
          <w:szCs w:val="24"/>
        </w:rPr>
        <w:t>ne vėliau kaip per 5 darbo dienas nuo dovanos įtraukimo į Įstaigos apskaitą</w:t>
      </w:r>
      <w:r w:rsidR="009A48D2">
        <w:rPr>
          <w:rFonts w:ascii="Times New Roman" w:hAnsi="Times New Roman"/>
          <w:sz w:val="24"/>
          <w:szCs w:val="24"/>
        </w:rPr>
        <w:t xml:space="preserve">. Informaciją </w:t>
      </w:r>
      <w:r w:rsidR="00207526" w:rsidRPr="00207526">
        <w:rPr>
          <w:rFonts w:ascii="Times New Roman" w:hAnsi="Times New Roman"/>
          <w:sz w:val="24"/>
          <w:szCs w:val="24"/>
        </w:rPr>
        <w:t xml:space="preserve"> viešina Kultūros, turizmo ir komunikacijos skyriaus specialistas ryšiams su visuomene</w:t>
      </w:r>
      <w:r w:rsidR="00207526">
        <w:rPr>
          <w:rFonts w:ascii="Times New Roman" w:hAnsi="Times New Roman"/>
          <w:sz w:val="24"/>
          <w:szCs w:val="24"/>
        </w:rPr>
        <w:t>.</w:t>
      </w:r>
    </w:p>
    <w:p w14:paraId="5E2149D7" w14:textId="77777777" w:rsidR="0081148E" w:rsidRPr="00FF6F27" w:rsidRDefault="0081148E" w:rsidP="00CD456E">
      <w:pPr>
        <w:widowControl w:val="0"/>
        <w:autoSpaceDE w:val="0"/>
        <w:autoSpaceDN w:val="0"/>
        <w:adjustRightInd w:val="0"/>
        <w:snapToGrid w:val="0"/>
        <w:spacing w:after="0"/>
        <w:jc w:val="center"/>
        <w:rPr>
          <w:rFonts w:ascii="Times New Roman" w:hAnsi="Times New Roman"/>
          <w:b/>
          <w:color w:val="000000" w:themeColor="text1"/>
          <w:sz w:val="24"/>
          <w:szCs w:val="24"/>
        </w:rPr>
      </w:pPr>
    </w:p>
    <w:p w14:paraId="3E1AB5D1" w14:textId="77777777" w:rsidR="0081148E" w:rsidRPr="00FF6F27" w:rsidRDefault="00856450" w:rsidP="00CD456E">
      <w:pPr>
        <w:widowControl w:val="0"/>
        <w:autoSpaceDE w:val="0"/>
        <w:autoSpaceDN w:val="0"/>
        <w:adjustRightInd w:val="0"/>
        <w:snapToGrid w:val="0"/>
        <w:spacing w:after="0"/>
        <w:jc w:val="center"/>
        <w:rPr>
          <w:rFonts w:ascii="Times New Roman" w:hAnsi="Times New Roman"/>
          <w:b/>
          <w:color w:val="000000" w:themeColor="text1"/>
          <w:sz w:val="24"/>
          <w:szCs w:val="24"/>
        </w:rPr>
      </w:pPr>
      <w:r w:rsidRPr="00856450">
        <w:rPr>
          <w:rFonts w:ascii="Times New Roman" w:hAnsi="Times New Roman"/>
          <w:b/>
          <w:color w:val="000000" w:themeColor="text1"/>
          <w:sz w:val="24"/>
          <w:szCs w:val="24"/>
        </w:rPr>
        <w:t>IV SKYRIUS</w:t>
      </w:r>
    </w:p>
    <w:p w14:paraId="21BDDE4E" w14:textId="77777777" w:rsidR="0081148E" w:rsidRPr="00FF6F27" w:rsidRDefault="00856450" w:rsidP="00CD456E">
      <w:pPr>
        <w:widowControl w:val="0"/>
        <w:autoSpaceDE w:val="0"/>
        <w:autoSpaceDN w:val="0"/>
        <w:adjustRightInd w:val="0"/>
        <w:snapToGrid w:val="0"/>
        <w:spacing w:after="0"/>
        <w:jc w:val="center"/>
        <w:rPr>
          <w:rFonts w:ascii="Times New Roman" w:hAnsi="Times New Roman"/>
          <w:b/>
          <w:color w:val="000000" w:themeColor="text1"/>
          <w:sz w:val="24"/>
          <w:szCs w:val="24"/>
        </w:rPr>
      </w:pPr>
      <w:r w:rsidRPr="00856450">
        <w:rPr>
          <w:rFonts w:ascii="Times New Roman" w:hAnsi="Times New Roman"/>
          <w:b/>
          <w:color w:val="000000" w:themeColor="text1"/>
          <w:sz w:val="24"/>
          <w:szCs w:val="24"/>
        </w:rPr>
        <w:t>DOVANŲ EKSPONAVIMAS IR PRIEŽIŪRA</w:t>
      </w:r>
    </w:p>
    <w:p w14:paraId="0C0625D7" w14:textId="77777777" w:rsidR="0081148E" w:rsidRPr="00FF6F27" w:rsidRDefault="0081148E" w:rsidP="00CD456E">
      <w:pPr>
        <w:widowControl w:val="0"/>
        <w:autoSpaceDE w:val="0"/>
        <w:autoSpaceDN w:val="0"/>
        <w:adjustRightInd w:val="0"/>
        <w:snapToGrid w:val="0"/>
        <w:spacing w:after="0"/>
        <w:jc w:val="center"/>
        <w:rPr>
          <w:rFonts w:ascii="Times New Roman" w:hAnsi="Times New Roman"/>
          <w:color w:val="000000" w:themeColor="text1"/>
          <w:sz w:val="24"/>
          <w:szCs w:val="24"/>
        </w:rPr>
      </w:pPr>
    </w:p>
    <w:p w14:paraId="62E651DD" w14:textId="77777777" w:rsidR="005217EA" w:rsidRDefault="00856450">
      <w:pPr>
        <w:pStyle w:val="Sraopastraipa"/>
        <w:widowControl w:val="0"/>
        <w:numPr>
          <w:ilvl w:val="0"/>
          <w:numId w:val="2"/>
        </w:numPr>
        <w:tabs>
          <w:tab w:val="left" w:pos="1276"/>
          <w:tab w:val="left" w:pos="1418"/>
          <w:tab w:val="left" w:pos="1560"/>
        </w:tabs>
        <w:autoSpaceDE w:val="0"/>
        <w:autoSpaceDN w:val="0"/>
        <w:adjustRightInd w:val="0"/>
        <w:snapToGrid w:val="0"/>
        <w:spacing w:after="0" w:line="360" w:lineRule="auto"/>
        <w:ind w:left="851" w:firstLine="0"/>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Dovana, kurios vertė viršija 150 eurų:</w:t>
      </w:r>
    </w:p>
    <w:p w14:paraId="38DF844C" w14:textId="77777777" w:rsidR="005217EA" w:rsidRDefault="00856450">
      <w:pPr>
        <w:pStyle w:val="BodyText1"/>
        <w:tabs>
          <w:tab w:val="left" w:pos="851"/>
          <w:tab w:val="left" w:pos="1418"/>
        </w:tabs>
        <w:spacing w:line="360" w:lineRule="auto"/>
        <w:ind w:firstLine="851"/>
        <w:rPr>
          <w:rFonts w:ascii="Times New Roman" w:hAnsi="Times New Roman"/>
          <w:color w:val="000000" w:themeColor="text1"/>
          <w:sz w:val="24"/>
          <w:szCs w:val="24"/>
          <w:lang w:val="lt-LT"/>
        </w:rPr>
      </w:pPr>
      <w:r w:rsidRPr="00856450">
        <w:rPr>
          <w:rFonts w:ascii="Times New Roman" w:hAnsi="Times New Roman"/>
          <w:color w:val="000000" w:themeColor="text1"/>
          <w:sz w:val="24"/>
          <w:szCs w:val="24"/>
          <w:lang w:val="lt-LT"/>
        </w:rPr>
        <w:t xml:space="preserve">21.1. naudojama bendroms Įstaigos reikmėms, jei tai atitinka dovanos paskirtį, ir tai pažymima Dovanos vertinimo akto pastabų skiltyje; </w:t>
      </w:r>
    </w:p>
    <w:p w14:paraId="71E3187F" w14:textId="77777777" w:rsidR="005217EA" w:rsidRDefault="00856450">
      <w:pPr>
        <w:pStyle w:val="BodyText1"/>
        <w:tabs>
          <w:tab w:val="left" w:pos="1260"/>
          <w:tab w:val="left" w:pos="1440"/>
        </w:tabs>
        <w:spacing w:line="360" w:lineRule="auto"/>
        <w:ind w:firstLine="851"/>
        <w:rPr>
          <w:rFonts w:ascii="Times New Roman" w:hAnsi="Times New Roman"/>
          <w:color w:val="000000" w:themeColor="text1"/>
          <w:sz w:val="24"/>
          <w:szCs w:val="24"/>
          <w:lang w:val="lt-LT"/>
        </w:rPr>
      </w:pPr>
      <w:r w:rsidRPr="00856450">
        <w:rPr>
          <w:rFonts w:ascii="Times New Roman" w:hAnsi="Times New Roman"/>
          <w:color w:val="000000" w:themeColor="text1"/>
          <w:sz w:val="24"/>
          <w:szCs w:val="24"/>
          <w:lang w:val="lt-LT"/>
        </w:rPr>
        <w:t>21.2. gali būti eksponuojama Įstaigoje;</w:t>
      </w:r>
    </w:p>
    <w:p w14:paraId="1BCC60A8" w14:textId="2857A426" w:rsidR="00F62AF1" w:rsidRDefault="00856450" w:rsidP="00F62AF1">
      <w:pPr>
        <w:pStyle w:val="BodyText1"/>
        <w:tabs>
          <w:tab w:val="left" w:pos="1260"/>
          <w:tab w:val="left" w:pos="1440"/>
        </w:tabs>
        <w:spacing w:line="360" w:lineRule="auto"/>
        <w:ind w:firstLine="851"/>
        <w:rPr>
          <w:rFonts w:ascii="Times New Roman" w:hAnsi="Times New Roman"/>
          <w:color w:val="000000" w:themeColor="text1"/>
          <w:sz w:val="24"/>
          <w:szCs w:val="24"/>
          <w:lang w:val="lt-LT"/>
        </w:rPr>
      </w:pPr>
      <w:r w:rsidRPr="00856450">
        <w:rPr>
          <w:rFonts w:ascii="Times New Roman" w:hAnsi="Times New Roman"/>
          <w:color w:val="000000" w:themeColor="text1"/>
          <w:sz w:val="24"/>
          <w:szCs w:val="24"/>
          <w:lang w:val="lt-LT"/>
        </w:rPr>
        <w:t>21.3 eksponuojant laikoma visiems Įstaigos darbuotojams laisvai prieinamoje ir matomoje vietoje.</w:t>
      </w:r>
    </w:p>
    <w:p w14:paraId="45411860" w14:textId="7AF2CFA0" w:rsidR="00F62AF1" w:rsidRDefault="00F62AF1" w:rsidP="00F62AF1">
      <w:pPr>
        <w:pStyle w:val="BodyText1"/>
        <w:tabs>
          <w:tab w:val="left" w:pos="1260"/>
          <w:tab w:val="left" w:pos="1440"/>
        </w:tabs>
        <w:spacing w:line="360" w:lineRule="auto"/>
        <w:ind w:firstLine="851"/>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 xml:space="preserve">22. </w:t>
      </w:r>
      <w:r w:rsidRPr="00F62AF1">
        <w:rPr>
          <w:rFonts w:ascii="Times New Roman" w:hAnsi="Times New Roman"/>
          <w:color w:val="000000" w:themeColor="text1"/>
          <w:sz w:val="24"/>
          <w:szCs w:val="24"/>
          <w:lang w:val="lt-LT"/>
        </w:rPr>
        <w:t>Su dovanų eksponavimu ir priežiūra susijusius klausimus sprendžia Įstaigos Kultūros, turizmo ir komunikacijos skyrius.</w:t>
      </w:r>
    </w:p>
    <w:p w14:paraId="38DE92DD" w14:textId="77777777" w:rsidR="00F70B6F" w:rsidRDefault="00F70B6F">
      <w:pPr>
        <w:widowControl w:val="0"/>
        <w:autoSpaceDE w:val="0"/>
        <w:autoSpaceDN w:val="0"/>
        <w:adjustRightInd w:val="0"/>
        <w:snapToGrid w:val="0"/>
        <w:spacing w:after="0" w:line="240" w:lineRule="auto"/>
        <w:jc w:val="center"/>
        <w:rPr>
          <w:rFonts w:ascii="Times New Roman" w:hAnsi="Times New Roman"/>
          <w:b/>
          <w:color w:val="000000" w:themeColor="text1"/>
          <w:sz w:val="24"/>
          <w:szCs w:val="24"/>
        </w:rPr>
      </w:pPr>
    </w:p>
    <w:p w14:paraId="02A3369B" w14:textId="38CAC5C1" w:rsidR="005217EA" w:rsidRDefault="00856450" w:rsidP="00716740">
      <w:pPr>
        <w:widowControl w:val="0"/>
        <w:autoSpaceDE w:val="0"/>
        <w:autoSpaceDN w:val="0"/>
        <w:adjustRightInd w:val="0"/>
        <w:snapToGrid w:val="0"/>
        <w:spacing w:after="0" w:line="240" w:lineRule="auto"/>
        <w:jc w:val="center"/>
        <w:rPr>
          <w:rFonts w:ascii="Times New Roman" w:hAnsi="Times New Roman"/>
          <w:b/>
          <w:color w:val="000000" w:themeColor="text1"/>
          <w:sz w:val="24"/>
          <w:szCs w:val="24"/>
        </w:rPr>
      </w:pPr>
      <w:r w:rsidRPr="00856450">
        <w:rPr>
          <w:rFonts w:ascii="Times New Roman" w:hAnsi="Times New Roman"/>
          <w:b/>
          <w:color w:val="000000" w:themeColor="text1"/>
          <w:sz w:val="24"/>
          <w:szCs w:val="24"/>
        </w:rPr>
        <w:t>V SKYRIUS</w:t>
      </w:r>
    </w:p>
    <w:p w14:paraId="4A7278D4" w14:textId="4506C3A3" w:rsidR="005217EA" w:rsidRDefault="00856450">
      <w:pPr>
        <w:widowControl w:val="0"/>
        <w:autoSpaceDE w:val="0"/>
        <w:autoSpaceDN w:val="0"/>
        <w:adjustRightInd w:val="0"/>
        <w:snapToGrid w:val="0"/>
        <w:spacing w:after="0" w:line="240" w:lineRule="auto"/>
        <w:jc w:val="center"/>
        <w:rPr>
          <w:rFonts w:ascii="Times New Roman" w:hAnsi="Times New Roman"/>
          <w:b/>
          <w:color w:val="000000" w:themeColor="text1"/>
          <w:sz w:val="24"/>
          <w:szCs w:val="24"/>
        </w:rPr>
      </w:pPr>
      <w:r w:rsidRPr="00856450">
        <w:rPr>
          <w:rFonts w:ascii="Times New Roman" w:hAnsi="Times New Roman"/>
          <w:b/>
          <w:color w:val="000000" w:themeColor="text1"/>
          <w:sz w:val="24"/>
          <w:szCs w:val="24"/>
        </w:rPr>
        <w:t>BAIGIAMOSIOS NUOSTATOS</w:t>
      </w:r>
    </w:p>
    <w:p w14:paraId="2F8C2DB7" w14:textId="77777777" w:rsidR="00F70B6F" w:rsidRPr="00230999" w:rsidRDefault="00F70B6F">
      <w:pPr>
        <w:widowControl w:val="0"/>
        <w:autoSpaceDE w:val="0"/>
        <w:autoSpaceDN w:val="0"/>
        <w:adjustRightInd w:val="0"/>
        <w:snapToGrid w:val="0"/>
        <w:spacing w:after="0" w:line="240" w:lineRule="auto"/>
        <w:jc w:val="center"/>
        <w:rPr>
          <w:rFonts w:ascii="Times New Roman" w:hAnsi="Times New Roman"/>
          <w:b/>
          <w:color w:val="FF0000"/>
          <w:sz w:val="24"/>
          <w:szCs w:val="24"/>
        </w:rPr>
      </w:pPr>
    </w:p>
    <w:p w14:paraId="26C8E6D7" w14:textId="20126218" w:rsidR="00A72E88" w:rsidRPr="00F62AF1" w:rsidRDefault="00F62AF1" w:rsidP="00F62AF1">
      <w:pPr>
        <w:tabs>
          <w:tab w:val="left" w:pos="993"/>
        </w:tabs>
        <w:spacing w:after="0" w:line="360" w:lineRule="auto"/>
        <w:ind w:left="850"/>
        <w:jc w:val="both"/>
        <w:rPr>
          <w:rFonts w:ascii="Times New Roman" w:hAnsi="Times New Roman"/>
          <w:sz w:val="24"/>
          <w:szCs w:val="24"/>
        </w:rPr>
      </w:pPr>
      <w:r>
        <w:rPr>
          <w:rFonts w:ascii="Times New Roman" w:hAnsi="Times New Roman"/>
          <w:sz w:val="24"/>
          <w:szCs w:val="24"/>
        </w:rPr>
        <w:t xml:space="preserve">23. </w:t>
      </w:r>
      <w:r w:rsidR="00230999" w:rsidRPr="00F62AF1">
        <w:rPr>
          <w:rFonts w:ascii="Times New Roman" w:hAnsi="Times New Roman"/>
          <w:sz w:val="24"/>
          <w:szCs w:val="24"/>
        </w:rPr>
        <w:t>Su Tvarkos aprašu visi Įstaigos darbuotojai pasirašytinai supažindinami Kontoroje.</w:t>
      </w:r>
    </w:p>
    <w:p w14:paraId="2B513386" w14:textId="764F72B8" w:rsidR="005217EA" w:rsidRPr="00F62AF1" w:rsidRDefault="00F62AF1" w:rsidP="00F62AF1">
      <w:pPr>
        <w:tabs>
          <w:tab w:val="left" w:pos="993"/>
        </w:tabs>
        <w:spacing w:after="0" w:line="360" w:lineRule="auto"/>
        <w:jc w:val="both"/>
        <w:rPr>
          <w:rFonts w:ascii="Times New Roman" w:hAnsi="Times New Roman"/>
          <w:sz w:val="24"/>
          <w:szCs w:val="24"/>
        </w:rPr>
      </w:pPr>
      <w:r>
        <w:rPr>
          <w:rFonts w:ascii="Times New Roman" w:hAnsi="Times New Roman"/>
          <w:color w:val="000000" w:themeColor="text1"/>
          <w:sz w:val="24"/>
          <w:szCs w:val="24"/>
        </w:rPr>
        <w:t xml:space="preserve">              24. </w:t>
      </w:r>
      <w:r w:rsidR="00856450" w:rsidRPr="00F62AF1">
        <w:rPr>
          <w:rFonts w:ascii="Times New Roman" w:hAnsi="Times New Roman"/>
          <w:color w:val="000000" w:themeColor="text1"/>
          <w:sz w:val="24"/>
          <w:szCs w:val="24"/>
        </w:rPr>
        <w:t>Asmenys, pažeidę šio Tvarkos aprašo reikalavimus, atsako teisės aktų nustatyta tvarka.</w:t>
      </w:r>
    </w:p>
    <w:p w14:paraId="653270DF" w14:textId="77777777" w:rsidR="005217EA" w:rsidRDefault="005217EA">
      <w:pPr>
        <w:widowControl w:val="0"/>
        <w:tabs>
          <w:tab w:val="left" w:pos="1134"/>
        </w:tabs>
        <w:autoSpaceDE w:val="0"/>
        <w:autoSpaceDN w:val="0"/>
        <w:adjustRightInd w:val="0"/>
        <w:snapToGrid w:val="0"/>
        <w:spacing w:after="0" w:line="360" w:lineRule="auto"/>
        <w:jc w:val="both"/>
        <w:rPr>
          <w:rFonts w:ascii="Times New Roman" w:hAnsi="Times New Roman"/>
          <w:b/>
          <w:color w:val="000000" w:themeColor="text1"/>
          <w:sz w:val="24"/>
          <w:szCs w:val="24"/>
        </w:rPr>
      </w:pPr>
    </w:p>
    <w:p w14:paraId="2D568954" w14:textId="77777777" w:rsidR="00480594" w:rsidRDefault="00480594" w:rsidP="00716740">
      <w:pPr>
        <w:widowControl w:val="0"/>
        <w:tabs>
          <w:tab w:val="left" w:pos="6030"/>
        </w:tabs>
        <w:autoSpaceDE w:val="0"/>
        <w:autoSpaceDN w:val="0"/>
        <w:adjustRightInd w:val="0"/>
        <w:snapToGrid w:val="0"/>
        <w:spacing w:after="0" w:line="240" w:lineRule="auto"/>
        <w:ind w:left="6118"/>
        <w:jc w:val="both"/>
        <w:rPr>
          <w:rFonts w:ascii="Times New Roman" w:hAnsi="Times New Roman"/>
          <w:sz w:val="24"/>
          <w:szCs w:val="24"/>
        </w:rPr>
      </w:pPr>
    </w:p>
    <w:p w14:paraId="66C4E54D" w14:textId="77777777" w:rsidR="00716740" w:rsidRDefault="00716740" w:rsidP="00716740">
      <w:pPr>
        <w:widowControl w:val="0"/>
        <w:tabs>
          <w:tab w:val="left" w:pos="6030"/>
        </w:tabs>
        <w:autoSpaceDE w:val="0"/>
        <w:autoSpaceDN w:val="0"/>
        <w:adjustRightInd w:val="0"/>
        <w:snapToGrid w:val="0"/>
        <w:spacing w:after="0" w:line="240" w:lineRule="auto"/>
        <w:ind w:left="6118"/>
        <w:jc w:val="both"/>
        <w:rPr>
          <w:rFonts w:ascii="Times New Roman" w:hAnsi="Times New Roman"/>
          <w:color w:val="000000" w:themeColor="text1"/>
          <w:sz w:val="24"/>
          <w:szCs w:val="24"/>
        </w:rPr>
      </w:pPr>
      <w:r w:rsidRPr="00716740">
        <w:rPr>
          <w:rFonts w:ascii="Times New Roman" w:hAnsi="Times New Roman"/>
          <w:sz w:val="24"/>
          <w:szCs w:val="24"/>
        </w:rPr>
        <w:t xml:space="preserve">Anykščių rajono savivaldybės administracijos dovanų, gautų pagal tarptautinį protokolą </w:t>
      </w:r>
      <w:r w:rsidRPr="00856450">
        <w:rPr>
          <w:rFonts w:ascii="Times New Roman" w:hAnsi="Times New Roman"/>
          <w:color w:val="000000" w:themeColor="text1"/>
          <w:sz w:val="24"/>
          <w:szCs w:val="24"/>
        </w:rPr>
        <w:t>ar tradicijas, taip pat reprezentacijai skirtų dovanų perdavimo, vertinimo, registravimo, saugojimo ir eksponavimo tvarkos aprašo</w:t>
      </w:r>
    </w:p>
    <w:p w14:paraId="2A9D9F27" w14:textId="00BAC399" w:rsidR="00716740" w:rsidRDefault="00716740" w:rsidP="00716740">
      <w:pPr>
        <w:widowControl w:val="0"/>
        <w:autoSpaceDE w:val="0"/>
        <w:autoSpaceDN w:val="0"/>
        <w:adjustRightInd w:val="0"/>
        <w:snapToGrid w:val="0"/>
        <w:spacing w:after="0" w:line="240" w:lineRule="auto"/>
        <w:ind w:left="6118"/>
        <w:rPr>
          <w:rFonts w:ascii="Times New Roman" w:hAnsi="Times New Roman"/>
          <w:color w:val="000000" w:themeColor="text1"/>
          <w:sz w:val="24"/>
          <w:szCs w:val="24"/>
        </w:rPr>
      </w:pPr>
      <w:r w:rsidRPr="00856450">
        <w:rPr>
          <w:rFonts w:ascii="Times New Roman" w:hAnsi="Times New Roman"/>
          <w:color w:val="000000" w:themeColor="text1"/>
          <w:sz w:val="24"/>
          <w:szCs w:val="24"/>
        </w:rPr>
        <w:t>priedas</w:t>
      </w:r>
    </w:p>
    <w:p w14:paraId="7BEF6F62" w14:textId="77777777" w:rsidR="00716740" w:rsidRPr="00FF6F27" w:rsidRDefault="00716740" w:rsidP="00716740">
      <w:pPr>
        <w:widowControl w:val="0"/>
        <w:autoSpaceDE w:val="0"/>
        <w:autoSpaceDN w:val="0"/>
        <w:adjustRightInd w:val="0"/>
        <w:snapToGrid w:val="0"/>
        <w:spacing w:after="0" w:line="240" w:lineRule="auto"/>
        <w:jc w:val="center"/>
        <w:rPr>
          <w:rFonts w:ascii="Times New Roman" w:hAnsi="Times New Roman"/>
          <w:color w:val="000000" w:themeColor="text1"/>
          <w:sz w:val="24"/>
          <w:szCs w:val="24"/>
        </w:rPr>
      </w:pPr>
    </w:p>
    <w:p w14:paraId="2B910919" w14:textId="77777777" w:rsidR="00716740" w:rsidRPr="00FF6F27" w:rsidRDefault="00716740" w:rsidP="00716740">
      <w:pPr>
        <w:spacing w:after="0" w:line="240" w:lineRule="auto"/>
        <w:jc w:val="center"/>
        <w:rPr>
          <w:rFonts w:ascii="Times New Roman" w:hAnsi="Times New Roman"/>
          <w:b/>
          <w:color w:val="000000" w:themeColor="text1"/>
          <w:sz w:val="24"/>
          <w:szCs w:val="24"/>
        </w:rPr>
      </w:pPr>
      <w:r w:rsidRPr="00856450">
        <w:rPr>
          <w:rFonts w:ascii="Times New Roman" w:hAnsi="Times New Roman"/>
          <w:b/>
          <w:color w:val="000000" w:themeColor="text1"/>
          <w:sz w:val="24"/>
          <w:szCs w:val="24"/>
        </w:rPr>
        <w:t>(Dovanos vertinimo akto forma)</w:t>
      </w:r>
    </w:p>
    <w:p w14:paraId="7616DFB7" w14:textId="77777777" w:rsidR="00716740" w:rsidRPr="00FF6F27" w:rsidRDefault="00716740" w:rsidP="00716740">
      <w:pPr>
        <w:widowControl w:val="0"/>
        <w:autoSpaceDE w:val="0"/>
        <w:autoSpaceDN w:val="0"/>
        <w:adjustRightInd w:val="0"/>
        <w:snapToGrid w:val="0"/>
        <w:spacing w:after="0" w:line="240" w:lineRule="auto"/>
        <w:jc w:val="center"/>
        <w:rPr>
          <w:rFonts w:ascii="Times New Roman" w:hAnsi="Times New Roman"/>
          <w:color w:val="000000" w:themeColor="text1"/>
          <w:sz w:val="24"/>
          <w:szCs w:val="24"/>
        </w:rPr>
      </w:pPr>
    </w:p>
    <w:p w14:paraId="6691754D" w14:textId="77777777" w:rsidR="00716740" w:rsidRPr="00FF6F27" w:rsidRDefault="00716740" w:rsidP="00716740">
      <w:pPr>
        <w:widowControl w:val="0"/>
        <w:autoSpaceDE w:val="0"/>
        <w:autoSpaceDN w:val="0"/>
        <w:adjustRightInd w:val="0"/>
        <w:snapToGrid w:val="0"/>
        <w:spacing w:after="0" w:line="240" w:lineRule="auto"/>
        <w:jc w:val="center"/>
        <w:rPr>
          <w:rFonts w:ascii="Times New Roman" w:hAnsi="Times New Roman"/>
          <w:b/>
          <w:color w:val="000000" w:themeColor="text1"/>
          <w:sz w:val="24"/>
          <w:szCs w:val="24"/>
        </w:rPr>
      </w:pPr>
      <w:r w:rsidRPr="00856450">
        <w:rPr>
          <w:rFonts w:ascii="Times New Roman" w:hAnsi="Times New Roman"/>
          <w:b/>
          <w:color w:val="000000" w:themeColor="text1"/>
          <w:sz w:val="24"/>
          <w:szCs w:val="24"/>
        </w:rPr>
        <w:t>DOVANOS VERTINIMO AKTAS</w:t>
      </w:r>
    </w:p>
    <w:p w14:paraId="754DF4B2" w14:textId="77777777" w:rsidR="00716740" w:rsidRPr="00FF6F27" w:rsidRDefault="00716740" w:rsidP="00716740">
      <w:pPr>
        <w:widowControl w:val="0"/>
        <w:autoSpaceDE w:val="0"/>
        <w:autoSpaceDN w:val="0"/>
        <w:adjustRightInd w:val="0"/>
        <w:snapToGrid w:val="0"/>
        <w:spacing w:after="0" w:line="240" w:lineRule="auto"/>
        <w:jc w:val="center"/>
        <w:rPr>
          <w:rFonts w:ascii="Times New Roman" w:hAnsi="Times New Roman"/>
          <w:color w:val="000000" w:themeColor="text1"/>
          <w:sz w:val="24"/>
          <w:szCs w:val="24"/>
        </w:rPr>
      </w:pPr>
    </w:p>
    <w:p w14:paraId="4AB135D1" w14:textId="77777777" w:rsidR="00716740" w:rsidRPr="00FF6F27" w:rsidRDefault="00716740" w:rsidP="00716740">
      <w:pPr>
        <w:pStyle w:val="prastasiniatinklio"/>
        <w:spacing w:before="0" w:beforeAutospacing="0" w:after="0" w:afterAutospacing="0"/>
        <w:jc w:val="center"/>
        <w:rPr>
          <w:rFonts w:ascii="Times New Roman" w:hAnsi="Times New Roman" w:cs="Times New Roman"/>
          <w:color w:val="000000" w:themeColor="text1"/>
          <w:sz w:val="24"/>
          <w:szCs w:val="24"/>
        </w:rPr>
      </w:pPr>
      <w:r w:rsidRPr="00856450">
        <w:rPr>
          <w:rFonts w:ascii="Times New Roman" w:hAnsi="Times New Roman" w:cs="Times New Roman"/>
          <w:color w:val="000000" w:themeColor="text1"/>
          <w:sz w:val="24"/>
          <w:szCs w:val="24"/>
        </w:rPr>
        <w:t>20__ m. ________ ____ d.</w:t>
      </w:r>
    </w:p>
    <w:p w14:paraId="0B6A7529" w14:textId="77777777" w:rsidR="00716740" w:rsidRPr="00FF6F27" w:rsidRDefault="00716740" w:rsidP="00716740">
      <w:pPr>
        <w:pStyle w:val="Normalbullets"/>
        <w:numPr>
          <w:ilvl w:val="0"/>
          <w:numId w:val="0"/>
        </w:numPr>
        <w:spacing w:after="0"/>
        <w:jc w:val="center"/>
        <w:rPr>
          <w:rFonts w:ascii="Times New Roman" w:hAnsi="Times New Roman"/>
          <w:iCs/>
          <w:color w:val="000000" w:themeColor="text1"/>
          <w:sz w:val="24"/>
          <w:szCs w:val="24"/>
          <w:lang w:val="lt-LT"/>
        </w:rPr>
      </w:pPr>
      <w:r w:rsidRPr="00856450">
        <w:rPr>
          <w:rFonts w:ascii="Times New Roman" w:hAnsi="Times New Roman"/>
          <w:iCs/>
          <w:color w:val="000000" w:themeColor="text1"/>
          <w:sz w:val="24"/>
          <w:szCs w:val="24"/>
          <w:lang w:val="lt-LT"/>
        </w:rPr>
        <w:t>(data)</w:t>
      </w:r>
    </w:p>
    <w:p w14:paraId="0E1D5E65" w14:textId="77777777" w:rsidR="00716740" w:rsidRPr="00FF6F27" w:rsidRDefault="00716740" w:rsidP="00716740">
      <w:pPr>
        <w:pStyle w:val="Normalbullets"/>
        <w:numPr>
          <w:ilvl w:val="0"/>
          <w:numId w:val="0"/>
        </w:numPr>
        <w:spacing w:after="0"/>
        <w:jc w:val="center"/>
        <w:rPr>
          <w:rFonts w:ascii="Times New Roman" w:hAnsi="Times New Roman"/>
          <w:color w:val="000000" w:themeColor="text1"/>
          <w:sz w:val="24"/>
          <w:szCs w:val="24"/>
          <w:lang w:val="lt-LT"/>
        </w:rPr>
      </w:pPr>
      <w:r w:rsidRPr="00856450">
        <w:rPr>
          <w:rFonts w:ascii="Times New Roman" w:hAnsi="Times New Roman"/>
          <w:color w:val="000000" w:themeColor="text1"/>
          <w:sz w:val="24"/>
          <w:szCs w:val="24"/>
          <w:lang w:val="lt-LT"/>
        </w:rPr>
        <w:t>______________</w:t>
      </w:r>
    </w:p>
    <w:p w14:paraId="17BAFA86" w14:textId="77777777" w:rsidR="00716740" w:rsidRPr="00FF6F27" w:rsidRDefault="00716740" w:rsidP="00716740">
      <w:pPr>
        <w:pStyle w:val="Normalbullets"/>
        <w:numPr>
          <w:ilvl w:val="0"/>
          <w:numId w:val="0"/>
        </w:numPr>
        <w:spacing w:after="0"/>
        <w:jc w:val="center"/>
        <w:rPr>
          <w:rFonts w:ascii="Times New Roman" w:hAnsi="Times New Roman"/>
          <w:color w:val="000000" w:themeColor="text1"/>
          <w:sz w:val="24"/>
          <w:szCs w:val="24"/>
          <w:lang w:val="lt-LT"/>
        </w:rPr>
      </w:pPr>
      <w:r w:rsidRPr="00856450">
        <w:rPr>
          <w:rFonts w:ascii="Times New Roman" w:hAnsi="Times New Roman"/>
          <w:color w:val="000000" w:themeColor="text1"/>
          <w:sz w:val="24"/>
          <w:szCs w:val="24"/>
          <w:lang w:val="lt-LT"/>
        </w:rPr>
        <w:t>(miestas)</w:t>
      </w:r>
    </w:p>
    <w:p w14:paraId="7B299223" w14:textId="77777777" w:rsidR="00716740" w:rsidRPr="00FF6F27" w:rsidRDefault="00716740" w:rsidP="00716740">
      <w:pPr>
        <w:widowControl w:val="0"/>
        <w:autoSpaceDE w:val="0"/>
        <w:autoSpaceDN w:val="0"/>
        <w:adjustRightInd w:val="0"/>
        <w:snapToGrid w:val="0"/>
        <w:spacing w:after="0" w:line="240" w:lineRule="auto"/>
        <w:jc w:val="center"/>
        <w:rPr>
          <w:rFonts w:ascii="Times New Roman" w:hAnsi="Times New Roman"/>
          <w:color w:val="000000" w:themeColor="text1"/>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
        <w:gridCol w:w="1357"/>
        <w:gridCol w:w="1394"/>
        <w:gridCol w:w="1189"/>
        <w:gridCol w:w="959"/>
        <w:gridCol w:w="959"/>
        <w:gridCol w:w="1114"/>
        <w:gridCol w:w="763"/>
        <w:gridCol w:w="733"/>
        <w:gridCol w:w="1006"/>
      </w:tblGrid>
      <w:tr w:rsidR="00716740" w:rsidRPr="00FF6F27" w14:paraId="7992CD95" w14:textId="77777777" w:rsidTr="00B47167">
        <w:tc>
          <w:tcPr>
            <w:tcW w:w="489" w:type="dxa"/>
          </w:tcPr>
          <w:p w14:paraId="04D8300B" w14:textId="77777777" w:rsidR="00716740" w:rsidRPr="00FF6F27" w:rsidRDefault="00716740" w:rsidP="00B47167">
            <w:pPr>
              <w:widowControl w:val="0"/>
              <w:autoSpaceDE w:val="0"/>
              <w:autoSpaceDN w:val="0"/>
              <w:adjustRightInd w:val="0"/>
              <w:snapToGrid w:val="0"/>
              <w:spacing w:after="0" w:line="240" w:lineRule="auto"/>
              <w:ind w:left="-57" w:right="-57"/>
              <w:jc w:val="center"/>
              <w:rPr>
                <w:rFonts w:ascii="Times New Roman" w:hAnsi="Times New Roman"/>
                <w:i/>
                <w:color w:val="000000" w:themeColor="text1"/>
              </w:rPr>
            </w:pPr>
            <w:r w:rsidRPr="00856450">
              <w:rPr>
                <w:rFonts w:ascii="Times New Roman" w:hAnsi="Times New Roman"/>
                <w:i/>
                <w:color w:val="000000" w:themeColor="text1"/>
              </w:rPr>
              <w:t>Eil. Nr.</w:t>
            </w:r>
          </w:p>
        </w:tc>
        <w:tc>
          <w:tcPr>
            <w:tcW w:w="1352" w:type="dxa"/>
          </w:tcPr>
          <w:p w14:paraId="74B7DC0D" w14:textId="77777777" w:rsidR="00716740" w:rsidRPr="00FF6F27" w:rsidRDefault="00716740" w:rsidP="00B47167">
            <w:pPr>
              <w:widowControl w:val="0"/>
              <w:autoSpaceDE w:val="0"/>
              <w:autoSpaceDN w:val="0"/>
              <w:adjustRightInd w:val="0"/>
              <w:snapToGrid w:val="0"/>
              <w:spacing w:after="0" w:line="240" w:lineRule="auto"/>
              <w:ind w:left="-57" w:right="-57"/>
              <w:jc w:val="center"/>
              <w:rPr>
                <w:rFonts w:ascii="Times New Roman" w:hAnsi="Times New Roman"/>
                <w:i/>
                <w:color w:val="000000" w:themeColor="text1"/>
              </w:rPr>
            </w:pPr>
            <w:r w:rsidRPr="00856450">
              <w:rPr>
                <w:rFonts w:ascii="Times New Roman" w:hAnsi="Times New Roman"/>
                <w:i/>
                <w:color w:val="000000" w:themeColor="text1"/>
              </w:rPr>
              <w:t>Dovanos pavadinimas ir apibūdinimas</w:t>
            </w:r>
          </w:p>
        </w:tc>
        <w:tc>
          <w:tcPr>
            <w:tcW w:w="1386" w:type="dxa"/>
          </w:tcPr>
          <w:p w14:paraId="4C81D88E" w14:textId="77777777" w:rsidR="00716740" w:rsidRDefault="00716740" w:rsidP="00B47167">
            <w:pPr>
              <w:widowControl w:val="0"/>
              <w:autoSpaceDE w:val="0"/>
              <w:autoSpaceDN w:val="0"/>
              <w:adjustRightInd w:val="0"/>
              <w:snapToGrid w:val="0"/>
              <w:spacing w:after="0" w:line="240" w:lineRule="auto"/>
              <w:ind w:left="-57" w:right="-57"/>
              <w:jc w:val="center"/>
              <w:rPr>
                <w:rFonts w:ascii="Times New Roman" w:hAnsi="Times New Roman"/>
                <w:i/>
                <w:color w:val="000000" w:themeColor="text1"/>
              </w:rPr>
            </w:pPr>
            <w:r w:rsidRPr="00856450">
              <w:rPr>
                <w:rFonts w:ascii="Times New Roman" w:hAnsi="Times New Roman"/>
                <w:i/>
                <w:color w:val="000000" w:themeColor="text1"/>
              </w:rPr>
              <w:t>Dovan</w:t>
            </w:r>
            <w:r>
              <w:rPr>
                <w:rFonts w:ascii="Times New Roman" w:hAnsi="Times New Roman"/>
                <w:i/>
                <w:color w:val="000000" w:themeColor="text1"/>
              </w:rPr>
              <w:t>otojas*</w:t>
            </w:r>
          </w:p>
        </w:tc>
        <w:tc>
          <w:tcPr>
            <w:tcW w:w="1216" w:type="dxa"/>
          </w:tcPr>
          <w:p w14:paraId="2C5DA6EA" w14:textId="77777777" w:rsidR="00716740" w:rsidRDefault="00716740" w:rsidP="00B47167">
            <w:pPr>
              <w:widowControl w:val="0"/>
              <w:autoSpaceDE w:val="0"/>
              <w:autoSpaceDN w:val="0"/>
              <w:adjustRightInd w:val="0"/>
              <w:snapToGrid w:val="0"/>
              <w:spacing w:after="0" w:line="240" w:lineRule="auto"/>
              <w:ind w:left="-57" w:right="-57"/>
              <w:jc w:val="center"/>
              <w:rPr>
                <w:rFonts w:ascii="Times New Roman" w:hAnsi="Times New Roman"/>
                <w:i/>
                <w:color w:val="000000" w:themeColor="text1"/>
              </w:rPr>
            </w:pPr>
            <w:r w:rsidRPr="00856450">
              <w:rPr>
                <w:rFonts w:ascii="Times New Roman" w:hAnsi="Times New Roman"/>
                <w:i/>
                <w:color w:val="000000" w:themeColor="text1"/>
              </w:rPr>
              <w:t>Dovan</w:t>
            </w:r>
            <w:r>
              <w:rPr>
                <w:rFonts w:ascii="Times New Roman" w:hAnsi="Times New Roman"/>
                <w:i/>
                <w:color w:val="000000" w:themeColor="text1"/>
              </w:rPr>
              <w:t>os</w:t>
            </w:r>
            <w:r w:rsidRPr="00856450">
              <w:rPr>
                <w:rFonts w:ascii="Times New Roman" w:hAnsi="Times New Roman"/>
                <w:i/>
                <w:color w:val="000000" w:themeColor="text1"/>
              </w:rPr>
              <w:t xml:space="preserve"> gav</w:t>
            </w:r>
            <w:r>
              <w:rPr>
                <w:rFonts w:ascii="Times New Roman" w:hAnsi="Times New Roman"/>
                <w:i/>
                <w:color w:val="000000" w:themeColor="text1"/>
              </w:rPr>
              <w:t>ėjas*</w:t>
            </w:r>
            <w:r w:rsidRPr="00856450">
              <w:rPr>
                <w:rFonts w:ascii="Times New Roman" w:hAnsi="Times New Roman"/>
                <w:i/>
                <w:color w:val="000000" w:themeColor="text1"/>
              </w:rPr>
              <w:t xml:space="preserve"> </w:t>
            </w:r>
          </w:p>
        </w:tc>
        <w:tc>
          <w:tcPr>
            <w:tcW w:w="968" w:type="dxa"/>
          </w:tcPr>
          <w:p w14:paraId="1FD924FE" w14:textId="77777777" w:rsidR="00716740" w:rsidRPr="00FF6F27" w:rsidRDefault="00716740" w:rsidP="00B47167">
            <w:pPr>
              <w:widowControl w:val="0"/>
              <w:autoSpaceDE w:val="0"/>
              <w:autoSpaceDN w:val="0"/>
              <w:adjustRightInd w:val="0"/>
              <w:snapToGrid w:val="0"/>
              <w:spacing w:after="0" w:line="240" w:lineRule="auto"/>
              <w:ind w:left="-57" w:right="-57"/>
              <w:jc w:val="center"/>
              <w:rPr>
                <w:rFonts w:ascii="Times New Roman" w:hAnsi="Times New Roman"/>
                <w:i/>
                <w:color w:val="000000" w:themeColor="text1"/>
              </w:rPr>
            </w:pPr>
            <w:r w:rsidRPr="00856450">
              <w:rPr>
                <w:rFonts w:ascii="Times New Roman" w:hAnsi="Times New Roman"/>
                <w:i/>
                <w:color w:val="000000" w:themeColor="text1"/>
              </w:rPr>
              <w:t xml:space="preserve">Įteikimo data </w:t>
            </w:r>
          </w:p>
        </w:tc>
        <w:tc>
          <w:tcPr>
            <w:tcW w:w="968" w:type="dxa"/>
          </w:tcPr>
          <w:p w14:paraId="686CF0C6" w14:textId="77777777" w:rsidR="00716740" w:rsidRPr="00FF6F27" w:rsidRDefault="00716740" w:rsidP="00B47167">
            <w:pPr>
              <w:widowControl w:val="0"/>
              <w:autoSpaceDE w:val="0"/>
              <w:autoSpaceDN w:val="0"/>
              <w:adjustRightInd w:val="0"/>
              <w:snapToGrid w:val="0"/>
              <w:spacing w:after="0" w:line="240" w:lineRule="auto"/>
              <w:ind w:left="-57" w:right="-57"/>
              <w:jc w:val="center"/>
              <w:rPr>
                <w:rFonts w:ascii="Times New Roman" w:hAnsi="Times New Roman"/>
                <w:i/>
                <w:color w:val="000000" w:themeColor="text1"/>
              </w:rPr>
            </w:pPr>
            <w:r w:rsidRPr="00856450">
              <w:rPr>
                <w:rFonts w:ascii="Times New Roman" w:hAnsi="Times New Roman"/>
                <w:i/>
                <w:color w:val="000000" w:themeColor="text1"/>
              </w:rPr>
              <w:t>Įteikimo vieta</w:t>
            </w:r>
          </w:p>
        </w:tc>
        <w:tc>
          <w:tcPr>
            <w:tcW w:w="1116" w:type="dxa"/>
          </w:tcPr>
          <w:p w14:paraId="365DC73A" w14:textId="77777777" w:rsidR="00716740" w:rsidRPr="00FF6F27" w:rsidRDefault="00716740" w:rsidP="00B47167">
            <w:pPr>
              <w:widowControl w:val="0"/>
              <w:autoSpaceDE w:val="0"/>
              <w:autoSpaceDN w:val="0"/>
              <w:adjustRightInd w:val="0"/>
              <w:snapToGrid w:val="0"/>
              <w:spacing w:after="0" w:line="240" w:lineRule="auto"/>
              <w:ind w:left="-57" w:right="-57"/>
              <w:jc w:val="center"/>
              <w:rPr>
                <w:rFonts w:ascii="Times New Roman" w:hAnsi="Times New Roman"/>
                <w:i/>
                <w:color w:val="000000" w:themeColor="text1"/>
              </w:rPr>
            </w:pPr>
            <w:r w:rsidRPr="00856450">
              <w:rPr>
                <w:rFonts w:ascii="Times New Roman" w:hAnsi="Times New Roman"/>
                <w:i/>
                <w:color w:val="000000" w:themeColor="text1"/>
              </w:rPr>
              <w:t>Įteikimo aplinkybės</w:t>
            </w:r>
          </w:p>
        </w:tc>
        <w:tc>
          <w:tcPr>
            <w:tcW w:w="769" w:type="dxa"/>
          </w:tcPr>
          <w:p w14:paraId="46B0DA1B" w14:textId="77777777" w:rsidR="00716740" w:rsidRPr="00FF6F27" w:rsidRDefault="00716740" w:rsidP="00B47167">
            <w:pPr>
              <w:widowControl w:val="0"/>
              <w:autoSpaceDE w:val="0"/>
              <w:autoSpaceDN w:val="0"/>
              <w:adjustRightInd w:val="0"/>
              <w:snapToGrid w:val="0"/>
              <w:spacing w:after="0" w:line="240" w:lineRule="auto"/>
              <w:ind w:left="-57" w:right="-57"/>
              <w:jc w:val="center"/>
              <w:rPr>
                <w:rFonts w:ascii="Times New Roman" w:hAnsi="Times New Roman"/>
                <w:i/>
                <w:color w:val="000000" w:themeColor="text1"/>
              </w:rPr>
            </w:pPr>
            <w:r w:rsidRPr="00856450">
              <w:rPr>
                <w:rFonts w:ascii="Times New Roman" w:hAnsi="Times New Roman"/>
                <w:i/>
                <w:color w:val="000000" w:themeColor="text1"/>
              </w:rPr>
              <w:t>Kiekis</w:t>
            </w:r>
          </w:p>
        </w:tc>
        <w:tc>
          <w:tcPr>
            <w:tcW w:w="744" w:type="dxa"/>
          </w:tcPr>
          <w:p w14:paraId="09AC1614" w14:textId="77777777" w:rsidR="00716740" w:rsidRPr="00FF6F27" w:rsidRDefault="00716740" w:rsidP="00B47167">
            <w:pPr>
              <w:widowControl w:val="0"/>
              <w:autoSpaceDE w:val="0"/>
              <w:autoSpaceDN w:val="0"/>
              <w:adjustRightInd w:val="0"/>
              <w:snapToGrid w:val="0"/>
              <w:spacing w:after="0" w:line="240" w:lineRule="auto"/>
              <w:ind w:left="-57" w:right="-57"/>
              <w:jc w:val="center"/>
              <w:rPr>
                <w:rFonts w:ascii="Times New Roman" w:hAnsi="Times New Roman"/>
                <w:i/>
                <w:color w:val="000000" w:themeColor="text1"/>
              </w:rPr>
            </w:pPr>
            <w:r w:rsidRPr="00856450">
              <w:rPr>
                <w:rFonts w:ascii="Times New Roman" w:hAnsi="Times New Roman"/>
                <w:i/>
                <w:color w:val="000000" w:themeColor="text1"/>
              </w:rPr>
              <w:t xml:space="preserve">Vertė </w:t>
            </w:r>
          </w:p>
          <w:p w14:paraId="29D7AFB2" w14:textId="77777777" w:rsidR="00716740" w:rsidRPr="00FF6F27" w:rsidRDefault="00716740" w:rsidP="00B47167">
            <w:pPr>
              <w:widowControl w:val="0"/>
              <w:autoSpaceDE w:val="0"/>
              <w:autoSpaceDN w:val="0"/>
              <w:adjustRightInd w:val="0"/>
              <w:snapToGrid w:val="0"/>
              <w:spacing w:after="0" w:line="240" w:lineRule="auto"/>
              <w:ind w:left="-57" w:right="-57"/>
              <w:jc w:val="center"/>
              <w:rPr>
                <w:rFonts w:ascii="Times New Roman" w:hAnsi="Times New Roman"/>
                <w:i/>
                <w:color w:val="000000" w:themeColor="text1"/>
              </w:rPr>
            </w:pPr>
          </w:p>
        </w:tc>
        <w:tc>
          <w:tcPr>
            <w:tcW w:w="1010" w:type="dxa"/>
          </w:tcPr>
          <w:p w14:paraId="527BFC81" w14:textId="77777777" w:rsidR="00716740" w:rsidRPr="00FF6F27" w:rsidRDefault="00716740" w:rsidP="00B47167">
            <w:pPr>
              <w:widowControl w:val="0"/>
              <w:autoSpaceDE w:val="0"/>
              <w:autoSpaceDN w:val="0"/>
              <w:adjustRightInd w:val="0"/>
              <w:snapToGrid w:val="0"/>
              <w:spacing w:after="0" w:line="240" w:lineRule="auto"/>
              <w:ind w:left="-57" w:right="-57"/>
              <w:jc w:val="center"/>
              <w:rPr>
                <w:rFonts w:ascii="Times New Roman" w:hAnsi="Times New Roman"/>
                <w:i/>
                <w:color w:val="000000" w:themeColor="text1"/>
              </w:rPr>
            </w:pPr>
            <w:r w:rsidRPr="00856450">
              <w:rPr>
                <w:rFonts w:ascii="Times New Roman" w:hAnsi="Times New Roman"/>
                <w:i/>
                <w:color w:val="000000" w:themeColor="text1"/>
              </w:rPr>
              <w:t xml:space="preserve">Pastabos </w:t>
            </w:r>
          </w:p>
        </w:tc>
      </w:tr>
      <w:tr w:rsidR="00716740" w:rsidRPr="00FF6F27" w14:paraId="009744DD" w14:textId="77777777" w:rsidTr="00B47167">
        <w:tc>
          <w:tcPr>
            <w:tcW w:w="489" w:type="dxa"/>
          </w:tcPr>
          <w:p w14:paraId="0FE5BC7A" w14:textId="77777777" w:rsidR="00716740" w:rsidRPr="00FF6F27" w:rsidRDefault="00716740" w:rsidP="00B47167">
            <w:pPr>
              <w:widowControl w:val="0"/>
              <w:autoSpaceDE w:val="0"/>
              <w:autoSpaceDN w:val="0"/>
              <w:adjustRightInd w:val="0"/>
              <w:snapToGrid w:val="0"/>
              <w:spacing w:after="0" w:line="240" w:lineRule="auto"/>
              <w:ind w:left="-57" w:right="-57"/>
              <w:jc w:val="center"/>
              <w:rPr>
                <w:rFonts w:ascii="Times New Roman" w:hAnsi="Times New Roman"/>
                <w:color w:val="000000" w:themeColor="text1"/>
                <w:sz w:val="24"/>
                <w:szCs w:val="24"/>
              </w:rPr>
            </w:pPr>
            <w:r w:rsidRPr="00856450">
              <w:rPr>
                <w:rFonts w:ascii="Times New Roman" w:hAnsi="Times New Roman"/>
                <w:color w:val="000000" w:themeColor="text1"/>
                <w:sz w:val="24"/>
                <w:szCs w:val="24"/>
              </w:rPr>
              <w:t>1.</w:t>
            </w:r>
          </w:p>
          <w:p w14:paraId="7B7C44CC" w14:textId="77777777" w:rsidR="00716740" w:rsidRPr="00FF6F27" w:rsidRDefault="00716740" w:rsidP="00B47167">
            <w:pPr>
              <w:widowControl w:val="0"/>
              <w:autoSpaceDE w:val="0"/>
              <w:autoSpaceDN w:val="0"/>
              <w:adjustRightInd w:val="0"/>
              <w:snapToGrid w:val="0"/>
              <w:spacing w:after="0" w:line="240" w:lineRule="auto"/>
              <w:ind w:left="-57" w:right="-57"/>
              <w:jc w:val="center"/>
              <w:rPr>
                <w:rFonts w:ascii="Times New Roman" w:hAnsi="Times New Roman"/>
                <w:color w:val="000000" w:themeColor="text1"/>
                <w:sz w:val="24"/>
                <w:szCs w:val="24"/>
              </w:rPr>
            </w:pPr>
          </w:p>
        </w:tc>
        <w:tc>
          <w:tcPr>
            <w:tcW w:w="1352" w:type="dxa"/>
          </w:tcPr>
          <w:p w14:paraId="696833F4" w14:textId="77777777" w:rsidR="00716740" w:rsidRPr="00FF6F27" w:rsidRDefault="00716740" w:rsidP="00B47167">
            <w:pPr>
              <w:widowControl w:val="0"/>
              <w:autoSpaceDE w:val="0"/>
              <w:autoSpaceDN w:val="0"/>
              <w:adjustRightInd w:val="0"/>
              <w:snapToGrid w:val="0"/>
              <w:spacing w:after="0" w:line="240" w:lineRule="auto"/>
              <w:ind w:left="-57" w:right="-57"/>
              <w:jc w:val="center"/>
              <w:rPr>
                <w:rFonts w:ascii="Times New Roman" w:hAnsi="Times New Roman"/>
                <w:color w:val="000000" w:themeColor="text1"/>
                <w:sz w:val="24"/>
                <w:szCs w:val="24"/>
              </w:rPr>
            </w:pPr>
          </w:p>
        </w:tc>
        <w:tc>
          <w:tcPr>
            <w:tcW w:w="1386" w:type="dxa"/>
          </w:tcPr>
          <w:p w14:paraId="5D9DFC91" w14:textId="77777777" w:rsidR="00716740" w:rsidRPr="00FF6F27" w:rsidRDefault="00716740" w:rsidP="00B47167">
            <w:pPr>
              <w:widowControl w:val="0"/>
              <w:autoSpaceDE w:val="0"/>
              <w:autoSpaceDN w:val="0"/>
              <w:adjustRightInd w:val="0"/>
              <w:snapToGrid w:val="0"/>
              <w:spacing w:after="0" w:line="240" w:lineRule="auto"/>
              <w:ind w:left="-57" w:right="-57"/>
              <w:jc w:val="center"/>
              <w:rPr>
                <w:rFonts w:ascii="Times New Roman" w:hAnsi="Times New Roman"/>
                <w:color w:val="000000" w:themeColor="text1"/>
                <w:sz w:val="24"/>
                <w:szCs w:val="24"/>
              </w:rPr>
            </w:pPr>
          </w:p>
        </w:tc>
        <w:tc>
          <w:tcPr>
            <w:tcW w:w="1216" w:type="dxa"/>
          </w:tcPr>
          <w:p w14:paraId="10EF3A38" w14:textId="77777777" w:rsidR="00716740" w:rsidRPr="00FF6F27" w:rsidRDefault="00716740" w:rsidP="00B47167">
            <w:pPr>
              <w:widowControl w:val="0"/>
              <w:autoSpaceDE w:val="0"/>
              <w:autoSpaceDN w:val="0"/>
              <w:adjustRightInd w:val="0"/>
              <w:snapToGrid w:val="0"/>
              <w:spacing w:after="0" w:line="240" w:lineRule="auto"/>
              <w:ind w:left="-57" w:right="-57"/>
              <w:jc w:val="center"/>
              <w:rPr>
                <w:rFonts w:ascii="Times New Roman" w:hAnsi="Times New Roman"/>
                <w:color w:val="000000" w:themeColor="text1"/>
                <w:sz w:val="24"/>
                <w:szCs w:val="24"/>
              </w:rPr>
            </w:pPr>
          </w:p>
        </w:tc>
        <w:tc>
          <w:tcPr>
            <w:tcW w:w="968" w:type="dxa"/>
          </w:tcPr>
          <w:p w14:paraId="44992D44" w14:textId="77777777" w:rsidR="00716740" w:rsidRPr="00FF6F27" w:rsidRDefault="00716740" w:rsidP="00B47167">
            <w:pPr>
              <w:widowControl w:val="0"/>
              <w:autoSpaceDE w:val="0"/>
              <w:autoSpaceDN w:val="0"/>
              <w:adjustRightInd w:val="0"/>
              <w:snapToGrid w:val="0"/>
              <w:spacing w:after="0" w:line="240" w:lineRule="auto"/>
              <w:ind w:left="-57" w:right="-57"/>
              <w:jc w:val="center"/>
              <w:rPr>
                <w:rFonts w:ascii="Times New Roman" w:hAnsi="Times New Roman"/>
                <w:color w:val="000000" w:themeColor="text1"/>
                <w:sz w:val="24"/>
                <w:szCs w:val="24"/>
              </w:rPr>
            </w:pPr>
          </w:p>
        </w:tc>
        <w:tc>
          <w:tcPr>
            <w:tcW w:w="968" w:type="dxa"/>
          </w:tcPr>
          <w:p w14:paraId="436A6903" w14:textId="77777777" w:rsidR="00716740" w:rsidRPr="00FF6F27" w:rsidRDefault="00716740" w:rsidP="00B47167">
            <w:pPr>
              <w:widowControl w:val="0"/>
              <w:autoSpaceDE w:val="0"/>
              <w:autoSpaceDN w:val="0"/>
              <w:adjustRightInd w:val="0"/>
              <w:snapToGrid w:val="0"/>
              <w:spacing w:after="0" w:line="240" w:lineRule="auto"/>
              <w:ind w:left="-57" w:right="-57"/>
              <w:jc w:val="center"/>
              <w:rPr>
                <w:rFonts w:ascii="Times New Roman" w:hAnsi="Times New Roman"/>
                <w:color w:val="000000" w:themeColor="text1"/>
                <w:sz w:val="24"/>
                <w:szCs w:val="24"/>
              </w:rPr>
            </w:pPr>
          </w:p>
        </w:tc>
        <w:tc>
          <w:tcPr>
            <w:tcW w:w="1116" w:type="dxa"/>
          </w:tcPr>
          <w:p w14:paraId="644B73BA" w14:textId="77777777" w:rsidR="00716740" w:rsidRPr="00FF6F27" w:rsidRDefault="00716740" w:rsidP="00B47167">
            <w:pPr>
              <w:widowControl w:val="0"/>
              <w:autoSpaceDE w:val="0"/>
              <w:autoSpaceDN w:val="0"/>
              <w:adjustRightInd w:val="0"/>
              <w:snapToGrid w:val="0"/>
              <w:spacing w:after="0" w:line="240" w:lineRule="auto"/>
              <w:ind w:left="-57" w:right="-57"/>
              <w:jc w:val="center"/>
              <w:rPr>
                <w:rFonts w:ascii="Times New Roman" w:hAnsi="Times New Roman"/>
                <w:color w:val="000000" w:themeColor="text1"/>
                <w:sz w:val="24"/>
                <w:szCs w:val="24"/>
              </w:rPr>
            </w:pPr>
          </w:p>
        </w:tc>
        <w:tc>
          <w:tcPr>
            <w:tcW w:w="769" w:type="dxa"/>
          </w:tcPr>
          <w:p w14:paraId="3DA38608" w14:textId="77777777" w:rsidR="00716740" w:rsidRPr="00FF6F27" w:rsidRDefault="00716740" w:rsidP="00B47167">
            <w:pPr>
              <w:widowControl w:val="0"/>
              <w:autoSpaceDE w:val="0"/>
              <w:autoSpaceDN w:val="0"/>
              <w:adjustRightInd w:val="0"/>
              <w:snapToGrid w:val="0"/>
              <w:spacing w:after="0" w:line="240" w:lineRule="auto"/>
              <w:ind w:left="-57" w:right="-57"/>
              <w:jc w:val="center"/>
              <w:rPr>
                <w:rFonts w:ascii="Times New Roman" w:hAnsi="Times New Roman"/>
                <w:color w:val="000000" w:themeColor="text1"/>
                <w:sz w:val="24"/>
                <w:szCs w:val="24"/>
              </w:rPr>
            </w:pPr>
          </w:p>
        </w:tc>
        <w:tc>
          <w:tcPr>
            <w:tcW w:w="744" w:type="dxa"/>
          </w:tcPr>
          <w:p w14:paraId="4559A41E" w14:textId="77777777" w:rsidR="00716740" w:rsidRPr="00FF6F27" w:rsidRDefault="00716740" w:rsidP="00B47167">
            <w:pPr>
              <w:widowControl w:val="0"/>
              <w:autoSpaceDE w:val="0"/>
              <w:autoSpaceDN w:val="0"/>
              <w:adjustRightInd w:val="0"/>
              <w:snapToGrid w:val="0"/>
              <w:spacing w:after="0" w:line="240" w:lineRule="auto"/>
              <w:ind w:left="-57" w:right="-57"/>
              <w:jc w:val="center"/>
              <w:rPr>
                <w:rFonts w:ascii="Times New Roman" w:hAnsi="Times New Roman"/>
                <w:color w:val="000000" w:themeColor="text1"/>
                <w:sz w:val="24"/>
                <w:szCs w:val="24"/>
              </w:rPr>
            </w:pPr>
          </w:p>
        </w:tc>
        <w:tc>
          <w:tcPr>
            <w:tcW w:w="1010" w:type="dxa"/>
          </w:tcPr>
          <w:p w14:paraId="1AF9EA1E" w14:textId="77777777" w:rsidR="00716740" w:rsidRPr="00FF6F27" w:rsidRDefault="00716740" w:rsidP="00B47167">
            <w:pPr>
              <w:widowControl w:val="0"/>
              <w:autoSpaceDE w:val="0"/>
              <w:autoSpaceDN w:val="0"/>
              <w:adjustRightInd w:val="0"/>
              <w:snapToGrid w:val="0"/>
              <w:spacing w:after="0" w:line="240" w:lineRule="auto"/>
              <w:ind w:left="-57" w:right="-57"/>
              <w:jc w:val="center"/>
              <w:rPr>
                <w:rFonts w:ascii="Times New Roman" w:hAnsi="Times New Roman"/>
                <w:color w:val="000000" w:themeColor="text1"/>
                <w:sz w:val="24"/>
                <w:szCs w:val="24"/>
              </w:rPr>
            </w:pPr>
          </w:p>
        </w:tc>
      </w:tr>
    </w:tbl>
    <w:p w14:paraId="46397C18" w14:textId="77777777" w:rsidR="00716740" w:rsidRPr="00FF6F27" w:rsidRDefault="00716740" w:rsidP="00716740">
      <w:pPr>
        <w:widowControl w:val="0"/>
        <w:autoSpaceDE w:val="0"/>
        <w:autoSpaceDN w:val="0"/>
        <w:adjustRightInd w:val="0"/>
        <w:snapToGrid w:val="0"/>
        <w:spacing w:after="0" w:line="240" w:lineRule="auto"/>
        <w:jc w:val="center"/>
        <w:rPr>
          <w:rFonts w:ascii="Times New Roman" w:hAnsi="Times New Roman"/>
          <w:color w:val="000000" w:themeColor="text1"/>
          <w:sz w:val="24"/>
          <w:szCs w:val="24"/>
        </w:rPr>
      </w:pPr>
    </w:p>
    <w:p w14:paraId="265A8C33" w14:textId="77777777" w:rsidR="00716740" w:rsidRPr="003F6EDA" w:rsidRDefault="00716740" w:rsidP="00716740">
      <w:pPr>
        <w:widowControl w:val="0"/>
        <w:autoSpaceDE w:val="0"/>
        <w:autoSpaceDN w:val="0"/>
        <w:adjustRightInd w:val="0"/>
        <w:snapToGrid w:val="0"/>
        <w:spacing w:after="0" w:line="240" w:lineRule="auto"/>
        <w:jc w:val="both"/>
        <w:rPr>
          <w:rFonts w:ascii="Times New Roman" w:hAnsi="Times New Roman"/>
          <w:color w:val="000000" w:themeColor="text1"/>
          <w:sz w:val="24"/>
          <w:szCs w:val="24"/>
        </w:rPr>
      </w:pPr>
      <w:r w:rsidRPr="003F6EDA">
        <w:rPr>
          <w:rFonts w:ascii="Times New Roman" w:hAnsi="Times New Roman"/>
          <w:color w:val="000000" w:themeColor="text1"/>
          <w:sz w:val="24"/>
          <w:szCs w:val="24"/>
        </w:rPr>
        <w:t>*</w:t>
      </w:r>
      <w:r w:rsidRPr="00127880">
        <w:rPr>
          <w:i/>
          <w:iCs/>
        </w:rPr>
        <w:t xml:space="preserve"> </w:t>
      </w:r>
      <w:r w:rsidRPr="00127880">
        <w:rPr>
          <w:rFonts w:ascii="Times New Roman" w:hAnsi="Times New Roman"/>
          <w:i/>
          <w:iCs/>
        </w:rPr>
        <w:t>Įstaiga, kaip duomenų tvarkytojas, nurodo tuos duomenis, kurių paskelbimas atitinka asmens duomenų apsaugos reikalavimus</w:t>
      </w:r>
    </w:p>
    <w:p w14:paraId="7AC1398B" w14:textId="77777777" w:rsidR="00716740" w:rsidRPr="00FF6F27" w:rsidRDefault="00716740" w:rsidP="00716740">
      <w:pPr>
        <w:widowControl w:val="0"/>
        <w:autoSpaceDE w:val="0"/>
        <w:autoSpaceDN w:val="0"/>
        <w:adjustRightInd w:val="0"/>
        <w:snapToGrid w:val="0"/>
        <w:spacing w:after="0" w:line="240" w:lineRule="auto"/>
        <w:jc w:val="center"/>
        <w:rPr>
          <w:rFonts w:ascii="Times New Roman" w:hAnsi="Times New Roman"/>
          <w:color w:val="000000" w:themeColor="text1"/>
          <w:sz w:val="24"/>
          <w:szCs w:val="24"/>
          <w:u w:val="single"/>
        </w:rPr>
      </w:pPr>
      <w:r w:rsidRPr="00856450">
        <w:rPr>
          <w:rFonts w:ascii="Times New Roman" w:hAnsi="Times New Roman"/>
          <w:color w:val="000000" w:themeColor="text1"/>
          <w:sz w:val="24"/>
          <w:szCs w:val="24"/>
          <w:u w:val="single"/>
        </w:rPr>
        <w:tab/>
      </w:r>
      <w:r w:rsidRPr="00856450">
        <w:rPr>
          <w:rFonts w:ascii="Times New Roman" w:hAnsi="Times New Roman"/>
          <w:color w:val="000000" w:themeColor="text1"/>
          <w:sz w:val="24"/>
          <w:szCs w:val="24"/>
          <w:u w:val="single"/>
        </w:rPr>
        <w:tab/>
      </w:r>
      <w:r w:rsidRPr="00856450">
        <w:rPr>
          <w:rFonts w:ascii="Times New Roman" w:hAnsi="Times New Roman"/>
          <w:color w:val="000000" w:themeColor="text1"/>
          <w:sz w:val="24"/>
          <w:szCs w:val="24"/>
          <w:u w:val="single"/>
        </w:rPr>
        <w:tab/>
      </w:r>
      <w:r w:rsidRPr="00856450">
        <w:rPr>
          <w:rFonts w:ascii="Times New Roman" w:hAnsi="Times New Roman"/>
          <w:color w:val="000000" w:themeColor="text1"/>
          <w:sz w:val="24"/>
          <w:szCs w:val="24"/>
          <w:u w:val="single"/>
        </w:rPr>
        <w:tab/>
      </w:r>
    </w:p>
    <w:p w14:paraId="61C99277" w14:textId="77777777" w:rsidR="00716740" w:rsidRPr="00FF6F27" w:rsidRDefault="00716740" w:rsidP="00716740">
      <w:pPr>
        <w:rPr>
          <w:rFonts w:ascii="Times New Roman" w:hAnsi="Times New Roman"/>
          <w:sz w:val="24"/>
          <w:szCs w:val="24"/>
          <w:u w:val="single"/>
        </w:rPr>
      </w:pPr>
    </w:p>
    <w:p w14:paraId="5BFA9A67" w14:textId="17EE6ACC" w:rsidR="00596177" w:rsidRPr="00FF6F27" w:rsidRDefault="00596177">
      <w:pPr>
        <w:rPr>
          <w:rFonts w:ascii="Times New Roman" w:hAnsi="Times New Roman"/>
          <w:color w:val="000000" w:themeColor="text1"/>
          <w:sz w:val="24"/>
          <w:szCs w:val="24"/>
        </w:rPr>
      </w:pPr>
    </w:p>
    <w:sectPr w:rsidR="00596177" w:rsidRPr="00FF6F27" w:rsidSect="00D865BB">
      <w:pgSz w:w="12240" w:h="15840"/>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4F31F9" w14:textId="77777777" w:rsidR="00617036" w:rsidRDefault="00617036" w:rsidP="0081148E">
      <w:pPr>
        <w:spacing w:after="0" w:line="240" w:lineRule="auto"/>
      </w:pPr>
      <w:r>
        <w:separator/>
      </w:r>
    </w:p>
  </w:endnote>
  <w:endnote w:type="continuationSeparator" w:id="0">
    <w:p w14:paraId="0266961B" w14:textId="77777777" w:rsidR="00617036" w:rsidRDefault="00617036" w:rsidP="00811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5252CB" w14:textId="77777777" w:rsidR="00617036" w:rsidRDefault="00617036" w:rsidP="0081148E">
      <w:pPr>
        <w:spacing w:after="0" w:line="240" w:lineRule="auto"/>
      </w:pPr>
      <w:r>
        <w:separator/>
      </w:r>
    </w:p>
  </w:footnote>
  <w:footnote w:type="continuationSeparator" w:id="0">
    <w:p w14:paraId="7F51ECAF" w14:textId="77777777" w:rsidR="00617036" w:rsidRDefault="00617036" w:rsidP="0081148E">
      <w:pPr>
        <w:spacing w:after="0" w:line="240" w:lineRule="auto"/>
      </w:pPr>
      <w:r>
        <w:continuationSeparator/>
      </w:r>
    </w:p>
  </w:footnote>
  <w:footnote w:id="1">
    <w:p w14:paraId="20B54D70" w14:textId="42E8FCC7" w:rsidR="0081148E" w:rsidRPr="00105043" w:rsidRDefault="0081148E" w:rsidP="00105043">
      <w:pPr>
        <w:pStyle w:val="Puslapioinaostekstas"/>
        <w:jc w:val="both"/>
        <w:rPr>
          <w:rFonts w:ascii="Times New Roman" w:hAnsi="Times New Roman"/>
        </w:rPr>
      </w:pPr>
      <w:r w:rsidRPr="00105043">
        <w:rPr>
          <w:rStyle w:val="Puslapioinaosnuoroda"/>
          <w:rFonts w:ascii="Times New Roman" w:hAnsi="Times New Roman"/>
        </w:rPr>
        <w:footnoteRef/>
      </w:r>
      <w:r w:rsidR="00867490" w:rsidRPr="00105043">
        <w:rPr>
          <w:rFonts w:ascii="Times New Roman" w:hAnsi="Times New Roman"/>
        </w:rPr>
        <w:t xml:space="preserve"> </w:t>
      </w:r>
      <w:r w:rsidR="00105043" w:rsidRPr="00105043">
        <w:rPr>
          <w:rFonts w:ascii="Times New Roman" w:hAnsi="Times New Roman"/>
        </w:rPr>
        <w:t>VTEK 2020 m. kovo 12 d. sprendimas Nr. KS-40 „</w:t>
      </w:r>
      <w:r w:rsidR="00105043" w:rsidRPr="00105043">
        <w:rPr>
          <w:rFonts w:ascii="Times New Roman" w:hAnsi="Times New Roman"/>
          <w:bCs/>
        </w:rPr>
        <w:t>Dėl Rekomendacinių gairių dėl dovanų ar paslaugų priėmimo apribojimų patvirtinimo“.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A21955"/>
    <w:multiLevelType w:val="multilevel"/>
    <w:tmpl w:val="0E8097D2"/>
    <w:lvl w:ilvl="0">
      <w:start w:val="8"/>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15:restartNumberingAfterBreak="0">
    <w:nsid w:val="208369B4"/>
    <w:multiLevelType w:val="hybridMultilevel"/>
    <w:tmpl w:val="B54EF552"/>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2" w15:restartNumberingAfterBreak="0">
    <w:nsid w:val="218D4426"/>
    <w:multiLevelType w:val="hybridMultilevel"/>
    <w:tmpl w:val="0E3A4696"/>
    <w:lvl w:ilvl="0" w:tplc="4DFADEFC">
      <w:start w:val="1"/>
      <w:numFmt w:val="upperRoman"/>
      <w:pStyle w:val="Normalbullets"/>
      <w:lvlText w:val="%1."/>
      <w:lvlJc w:val="left"/>
      <w:pPr>
        <w:ind w:left="1080" w:hanging="720"/>
      </w:pPr>
      <w:rPr>
        <w:rFonts w:ascii="Times New Roman" w:hAnsi="Times New Roman" w:cs="Times New Roman" w:hint="default"/>
        <w:color w:val="00000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28575A3"/>
    <w:multiLevelType w:val="multilevel"/>
    <w:tmpl w:val="D090C752"/>
    <w:lvl w:ilvl="0">
      <w:start w:val="15"/>
      <w:numFmt w:val="decimal"/>
      <w:lvlText w:val="%1."/>
      <w:lvlJc w:val="left"/>
      <w:pPr>
        <w:ind w:left="480" w:hanging="480"/>
      </w:pPr>
      <w:rPr>
        <w:rFonts w:hint="default"/>
        <w:color w:val="000000"/>
      </w:rPr>
    </w:lvl>
    <w:lvl w:ilvl="1">
      <w:start w:val="1"/>
      <w:numFmt w:val="decimal"/>
      <w:lvlText w:val="17.%2."/>
      <w:lvlJc w:val="left"/>
      <w:pPr>
        <w:ind w:left="1331" w:hanging="480"/>
      </w:pPr>
      <w:rPr>
        <w:rFonts w:hint="default"/>
        <w:color w:val="000000"/>
      </w:rPr>
    </w:lvl>
    <w:lvl w:ilvl="2">
      <w:start w:val="1"/>
      <w:numFmt w:val="decimal"/>
      <w:lvlText w:val="%1.%2.%3."/>
      <w:lvlJc w:val="left"/>
      <w:pPr>
        <w:ind w:left="2422" w:hanging="720"/>
      </w:pPr>
      <w:rPr>
        <w:rFonts w:hint="default"/>
        <w:color w:val="000000"/>
      </w:rPr>
    </w:lvl>
    <w:lvl w:ilvl="3">
      <w:start w:val="1"/>
      <w:numFmt w:val="decimal"/>
      <w:lvlText w:val="%1.%2.%3.%4."/>
      <w:lvlJc w:val="left"/>
      <w:pPr>
        <w:ind w:left="3273" w:hanging="720"/>
      </w:pPr>
      <w:rPr>
        <w:rFonts w:hint="default"/>
        <w:color w:val="000000"/>
      </w:rPr>
    </w:lvl>
    <w:lvl w:ilvl="4">
      <w:start w:val="1"/>
      <w:numFmt w:val="decimal"/>
      <w:lvlText w:val="%1.%2.%3.%4.%5."/>
      <w:lvlJc w:val="left"/>
      <w:pPr>
        <w:ind w:left="4484" w:hanging="1080"/>
      </w:pPr>
      <w:rPr>
        <w:rFonts w:hint="default"/>
        <w:color w:val="000000"/>
      </w:rPr>
    </w:lvl>
    <w:lvl w:ilvl="5">
      <w:start w:val="1"/>
      <w:numFmt w:val="decimal"/>
      <w:lvlText w:val="%1.%2.%3.%4.%5.%6."/>
      <w:lvlJc w:val="left"/>
      <w:pPr>
        <w:ind w:left="5335" w:hanging="1080"/>
      </w:pPr>
      <w:rPr>
        <w:rFonts w:hint="default"/>
        <w:color w:val="000000"/>
      </w:rPr>
    </w:lvl>
    <w:lvl w:ilvl="6">
      <w:start w:val="1"/>
      <w:numFmt w:val="decimal"/>
      <w:lvlText w:val="%1.%2.%3.%4.%5.%6.%7."/>
      <w:lvlJc w:val="left"/>
      <w:pPr>
        <w:ind w:left="6546" w:hanging="1440"/>
      </w:pPr>
      <w:rPr>
        <w:rFonts w:hint="default"/>
        <w:color w:val="000000"/>
      </w:rPr>
    </w:lvl>
    <w:lvl w:ilvl="7">
      <w:start w:val="1"/>
      <w:numFmt w:val="decimal"/>
      <w:lvlText w:val="%1.%2.%3.%4.%5.%6.%7.%8."/>
      <w:lvlJc w:val="left"/>
      <w:pPr>
        <w:ind w:left="7397" w:hanging="1440"/>
      </w:pPr>
      <w:rPr>
        <w:rFonts w:hint="default"/>
        <w:color w:val="000000"/>
      </w:rPr>
    </w:lvl>
    <w:lvl w:ilvl="8">
      <w:start w:val="1"/>
      <w:numFmt w:val="decimal"/>
      <w:lvlText w:val="%1.%2.%3.%4.%5.%6.%7.%8.%9."/>
      <w:lvlJc w:val="left"/>
      <w:pPr>
        <w:ind w:left="8608" w:hanging="1800"/>
      </w:pPr>
      <w:rPr>
        <w:rFonts w:hint="default"/>
        <w:color w:val="000000"/>
      </w:rPr>
    </w:lvl>
  </w:abstractNum>
  <w:abstractNum w:abstractNumId="4" w15:restartNumberingAfterBreak="0">
    <w:nsid w:val="39BA59C6"/>
    <w:multiLevelType w:val="hybridMultilevel"/>
    <w:tmpl w:val="D6503174"/>
    <w:lvl w:ilvl="0" w:tplc="6A9658F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43902216"/>
    <w:multiLevelType w:val="hybridMultilevel"/>
    <w:tmpl w:val="AA60D092"/>
    <w:lvl w:ilvl="0" w:tplc="FC7844DA">
      <w:start w:val="1"/>
      <w:numFmt w:val="decimal"/>
      <w:lvlText w:val="%1."/>
      <w:lvlJc w:val="left"/>
      <w:pPr>
        <w:ind w:left="1070" w:hanging="360"/>
      </w:pPr>
      <w:rPr>
        <w:b w:val="0"/>
        <w:i w:val="0"/>
        <w:iCs/>
        <w:color w:val="auto"/>
      </w:rPr>
    </w:lvl>
    <w:lvl w:ilvl="1" w:tplc="CC101B06">
      <w:start w:val="1"/>
      <w:numFmt w:val="lowerLetter"/>
      <w:lvlText w:val="%2."/>
      <w:lvlJc w:val="left"/>
      <w:pPr>
        <w:ind w:left="3060" w:hanging="360"/>
      </w:pPr>
      <w:rPr>
        <w:rFonts w:ascii="Times New Roman" w:eastAsia="Times New Roman" w:hAnsi="Times New Roman" w:cs="Times New Roman"/>
      </w:r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6" w15:restartNumberingAfterBreak="0">
    <w:nsid w:val="56316331"/>
    <w:multiLevelType w:val="hybridMultilevel"/>
    <w:tmpl w:val="4E28B73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79E0EE4"/>
    <w:multiLevelType w:val="multilevel"/>
    <w:tmpl w:val="FE7EBC0E"/>
    <w:lvl w:ilvl="0">
      <w:start w:val="14"/>
      <w:numFmt w:val="decimal"/>
      <w:lvlText w:val="%1."/>
      <w:lvlJc w:val="left"/>
      <w:pPr>
        <w:ind w:left="480" w:hanging="480"/>
      </w:pPr>
      <w:rPr>
        <w:rFonts w:hint="default"/>
      </w:rPr>
    </w:lvl>
    <w:lvl w:ilvl="1">
      <w:start w:val="1"/>
      <w:numFmt w:val="decimal"/>
      <w:lvlText w:val="%1.%2."/>
      <w:lvlJc w:val="left"/>
      <w:pPr>
        <w:ind w:left="1380" w:hanging="48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8" w15:restartNumberingAfterBreak="0">
    <w:nsid w:val="5D606A34"/>
    <w:multiLevelType w:val="hybridMultilevel"/>
    <w:tmpl w:val="1E36693E"/>
    <w:lvl w:ilvl="0" w:tplc="F65004D0">
      <w:start w:val="1"/>
      <w:numFmt w:val="decimal"/>
      <w:lvlText w:val="%1."/>
      <w:lvlJc w:val="left"/>
      <w:pPr>
        <w:ind w:left="1080" w:hanging="360"/>
      </w:pPr>
      <w:rPr>
        <w:color w:val="auto"/>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abstractNumId w:val="2"/>
  </w:num>
  <w:num w:numId="2">
    <w:abstractNumId w:val="5"/>
  </w:num>
  <w:num w:numId="3">
    <w:abstractNumId w:val="3"/>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BC1"/>
    <w:rsid w:val="00016717"/>
    <w:rsid w:val="0002704C"/>
    <w:rsid w:val="000471C7"/>
    <w:rsid w:val="000807AF"/>
    <w:rsid w:val="00096FE9"/>
    <w:rsid w:val="000C2EAF"/>
    <w:rsid w:val="000E07FD"/>
    <w:rsid w:val="000E36C5"/>
    <w:rsid w:val="000F7540"/>
    <w:rsid w:val="00105043"/>
    <w:rsid w:val="00127880"/>
    <w:rsid w:val="00136840"/>
    <w:rsid w:val="00141141"/>
    <w:rsid w:val="001623E3"/>
    <w:rsid w:val="00165394"/>
    <w:rsid w:val="00194752"/>
    <w:rsid w:val="001A21FD"/>
    <w:rsid w:val="001B3DA0"/>
    <w:rsid w:val="001F7D7A"/>
    <w:rsid w:val="00207526"/>
    <w:rsid w:val="00215DE0"/>
    <w:rsid w:val="00230999"/>
    <w:rsid w:val="002615EB"/>
    <w:rsid w:val="00263099"/>
    <w:rsid w:val="00263FDA"/>
    <w:rsid w:val="002A6316"/>
    <w:rsid w:val="0031227B"/>
    <w:rsid w:val="00316EC2"/>
    <w:rsid w:val="00320DA7"/>
    <w:rsid w:val="00331F62"/>
    <w:rsid w:val="003422C6"/>
    <w:rsid w:val="0034623C"/>
    <w:rsid w:val="00351238"/>
    <w:rsid w:val="00361AE5"/>
    <w:rsid w:val="003B7A75"/>
    <w:rsid w:val="003F6EDA"/>
    <w:rsid w:val="00400BB0"/>
    <w:rsid w:val="00414614"/>
    <w:rsid w:val="00453C39"/>
    <w:rsid w:val="00480594"/>
    <w:rsid w:val="004849E3"/>
    <w:rsid w:val="00496ED6"/>
    <w:rsid w:val="004C5A8D"/>
    <w:rsid w:val="004E7508"/>
    <w:rsid w:val="005217EA"/>
    <w:rsid w:val="0052414E"/>
    <w:rsid w:val="0052715C"/>
    <w:rsid w:val="0057063C"/>
    <w:rsid w:val="00596177"/>
    <w:rsid w:val="005C4269"/>
    <w:rsid w:val="00603A92"/>
    <w:rsid w:val="00604864"/>
    <w:rsid w:val="00617036"/>
    <w:rsid w:val="0064402F"/>
    <w:rsid w:val="00653545"/>
    <w:rsid w:val="0067130C"/>
    <w:rsid w:val="00690078"/>
    <w:rsid w:val="00691A74"/>
    <w:rsid w:val="0069533A"/>
    <w:rsid w:val="006A529B"/>
    <w:rsid w:val="006C10AB"/>
    <w:rsid w:val="006D33EE"/>
    <w:rsid w:val="00705F89"/>
    <w:rsid w:val="00716740"/>
    <w:rsid w:val="007445BB"/>
    <w:rsid w:val="007B4650"/>
    <w:rsid w:val="007F0773"/>
    <w:rsid w:val="007F5657"/>
    <w:rsid w:val="00802BC1"/>
    <w:rsid w:val="00805B4B"/>
    <w:rsid w:val="0081148E"/>
    <w:rsid w:val="00811FCC"/>
    <w:rsid w:val="00856450"/>
    <w:rsid w:val="00867490"/>
    <w:rsid w:val="0089138A"/>
    <w:rsid w:val="008A6BB8"/>
    <w:rsid w:val="008C3489"/>
    <w:rsid w:val="008E04B4"/>
    <w:rsid w:val="008F48DD"/>
    <w:rsid w:val="00915E64"/>
    <w:rsid w:val="0094532D"/>
    <w:rsid w:val="00971969"/>
    <w:rsid w:val="00973A55"/>
    <w:rsid w:val="009A3127"/>
    <w:rsid w:val="009A48D2"/>
    <w:rsid w:val="009B66F7"/>
    <w:rsid w:val="00A2725A"/>
    <w:rsid w:val="00A35A07"/>
    <w:rsid w:val="00A72E88"/>
    <w:rsid w:val="00A74F1E"/>
    <w:rsid w:val="00A83380"/>
    <w:rsid w:val="00A872E1"/>
    <w:rsid w:val="00AB0B72"/>
    <w:rsid w:val="00AC29C5"/>
    <w:rsid w:val="00B1304A"/>
    <w:rsid w:val="00B605A6"/>
    <w:rsid w:val="00B66D9A"/>
    <w:rsid w:val="00B96BEE"/>
    <w:rsid w:val="00BA4A3D"/>
    <w:rsid w:val="00BB3DFD"/>
    <w:rsid w:val="00BE3DDD"/>
    <w:rsid w:val="00C00988"/>
    <w:rsid w:val="00C637E7"/>
    <w:rsid w:val="00C82D0B"/>
    <w:rsid w:val="00CD456E"/>
    <w:rsid w:val="00D119E8"/>
    <w:rsid w:val="00D34488"/>
    <w:rsid w:val="00D85B27"/>
    <w:rsid w:val="00D865BB"/>
    <w:rsid w:val="00E40FC9"/>
    <w:rsid w:val="00E9350B"/>
    <w:rsid w:val="00EC0D30"/>
    <w:rsid w:val="00EF7496"/>
    <w:rsid w:val="00F0042E"/>
    <w:rsid w:val="00F03773"/>
    <w:rsid w:val="00F15480"/>
    <w:rsid w:val="00F25B27"/>
    <w:rsid w:val="00F51F72"/>
    <w:rsid w:val="00F623D5"/>
    <w:rsid w:val="00F62AF1"/>
    <w:rsid w:val="00F70B6F"/>
    <w:rsid w:val="00F81D27"/>
    <w:rsid w:val="00F9664E"/>
    <w:rsid w:val="00FA633B"/>
    <w:rsid w:val="00FF6F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2927D"/>
  <w15:docId w15:val="{0F4C249E-49C7-4B61-813F-8F7A9591F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1148E"/>
    <w:rPr>
      <w:rFonts w:ascii="Calibri" w:eastAsia="Times New Roman" w:hAnsi="Calibri" w:cs="Times New Roman"/>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1148E"/>
    <w:pPr>
      <w:ind w:left="720"/>
      <w:contextualSpacing/>
    </w:pPr>
  </w:style>
  <w:style w:type="paragraph" w:styleId="prastasiniatinklio">
    <w:name w:val="Normal (Web)"/>
    <w:basedOn w:val="prastasis"/>
    <w:unhideWhenUsed/>
    <w:rsid w:val="0081148E"/>
    <w:pPr>
      <w:spacing w:before="100" w:beforeAutospacing="1" w:after="100" w:afterAutospacing="1" w:line="240" w:lineRule="auto"/>
    </w:pPr>
    <w:rPr>
      <w:rFonts w:ascii="Tahoma" w:hAnsi="Tahoma" w:cs="Tahoma"/>
      <w:sz w:val="20"/>
      <w:szCs w:val="20"/>
    </w:rPr>
  </w:style>
  <w:style w:type="character" w:styleId="Hipersaitas">
    <w:name w:val="Hyperlink"/>
    <w:basedOn w:val="Numatytasispastraiposriftas"/>
    <w:uiPriority w:val="99"/>
    <w:unhideWhenUsed/>
    <w:rsid w:val="0081148E"/>
    <w:rPr>
      <w:color w:val="000000"/>
      <w:u w:val="single"/>
    </w:rPr>
  </w:style>
  <w:style w:type="paragraph" w:customStyle="1" w:styleId="BodyText1">
    <w:name w:val="Body Text1"/>
    <w:rsid w:val="0081148E"/>
    <w:pPr>
      <w:spacing w:after="0" w:line="240" w:lineRule="auto"/>
      <w:ind w:firstLine="312"/>
      <w:jc w:val="both"/>
    </w:pPr>
    <w:rPr>
      <w:rFonts w:ascii="TimesLT" w:eastAsia="Times New Roman" w:hAnsi="TimesLT" w:cs="Times New Roman"/>
      <w:snapToGrid w:val="0"/>
      <w:sz w:val="20"/>
      <w:szCs w:val="20"/>
    </w:rPr>
  </w:style>
  <w:style w:type="paragraph" w:customStyle="1" w:styleId="Normalbullets">
    <w:name w:val="Normal bullets"/>
    <w:rsid w:val="0081148E"/>
    <w:pPr>
      <w:numPr>
        <w:numId w:val="1"/>
      </w:numPr>
      <w:spacing w:after="120" w:line="240" w:lineRule="auto"/>
      <w:ind w:left="0" w:firstLine="0"/>
      <w:jc w:val="both"/>
    </w:pPr>
    <w:rPr>
      <w:rFonts w:ascii="Arial" w:eastAsia="Times New Roman" w:hAnsi="Arial" w:cs="Times New Roman"/>
      <w:sz w:val="20"/>
      <w:szCs w:val="20"/>
    </w:rPr>
  </w:style>
  <w:style w:type="paragraph" w:styleId="Puslapioinaostekstas">
    <w:name w:val="footnote text"/>
    <w:basedOn w:val="prastasis"/>
    <w:link w:val="PuslapioinaostekstasDiagrama"/>
    <w:uiPriority w:val="99"/>
    <w:semiHidden/>
    <w:unhideWhenUsed/>
    <w:rsid w:val="0081148E"/>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81148E"/>
    <w:rPr>
      <w:rFonts w:ascii="Calibri" w:eastAsia="Times New Roman" w:hAnsi="Calibri" w:cs="Times New Roman"/>
      <w:sz w:val="20"/>
      <w:szCs w:val="20"/>
      <w:lang w:val="lt-LT" w:eastAsia="lt-LT"/>
    </w:rPr>
  </w:style>
  <w:style w:type="character" w:styleId="Puslapioinaosnuoroda">
    <w:name w:val="footnote reference"/>
    <w:basedOn w:val="Numatytasispastraiposriftas"/>
    <w:uiPriority w:val="99"/>
    <w:semiHidden/>
    <w:unhideWhenUsed/>
    <w:rsid w:val="0081148E"/>
    <w:rPr>
      <w:vertAlign w:val="superscript"/>
    </w:rPr>
  </w:style>
  <w:style w:type="paragraph" w:styleId="Debesliotekstas">
    <w:name w:val="Balloon Text"/>
    <w:basedOn w:val="prastasis"/>
    <w:link w:val="DebesliotekstasDiagrama"/>
    <w:uiPriority w:val="99"/>
    <w:semiHidden/>
    <w:unhideWhenUsed/>
    <w:rsid w:val="00867490"/>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67490"/>
    <w:rPr>
      <w:rFonts w:ascii="Segoe UI" w:eastAsia="Times New Roman" w:hAnsi="Segoe UI" w:cs="Segoe UI"/>
      <w:sz w:val="18"/>
      <w:szCs w:val="18"/>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319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2AD84-0481-4BE3-AACF-3A8D12D38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7740</Words>
  <Characters>4412</Characters>
  <Application>Microsoft Office Word</Application>
  <DocSecurity>0</DocSecurity>
  <Lines>36</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Juozokompas</dc:creator>
  <cp:lastModifiedBy>Personalas</cp:lastModifiedBy>
  <cp:revision>7</cp:revision>
  <cp:lastPrinted>2020-09-10T08:35:00Z</cp:lastPrinted>
  <dcterms:created xsi:type="dcterms:W3CDTF">2020-09-15T06:50:00Z</dcterms:created>
  <dcterms:modified xsi:type="dcterms:W3CDTF">2020-10-27T07:28:00Z</dcterms:modified>
</cp:coreProperties>
</file>