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D115E" w14:textId="2134C419" w:rsidR="0062740E" w:rsidRDefault="00D07AB6" w:rsidP="0062740E">
      <w:pPr>
        <w:jc w:val="center"/>
        <w:rPr>
          <w:szCs w:val="24"/>
          <w:lang w:eastAsia="ar-SA"/>
        </w:rPr>
      </w:pPr>
      <w:r w:rsidRPr="00692B86">
        <w:rPr>
          <w:noProof/>
          <w:sz w:val="20"/>
          <w:lang w:eastAsia="lt-LT"/>
        </w:rPr>
        <w:drawing>
          <wp:inline distT="0" distB="0" distL="0" distR="0" wp14:anchorId="30F11AA0" wp14:editId="2C973CF9">
            <wp:extent cx="638175" cy="6381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p w14:paraId="32168C67" w14:textId="77777777" w:rsidR="0011641F" w:rsidRPr="00E67B12" w:rsidRDefault="0011641F" w:rsidP="0062740E">
      <w:pPr>
        <w:jc w:val="center"/>
        <w:rPr>
          <w:szCs w:val="24"/>
          <w:lang w:eastAsia="ar-SA"/>
        </w:rPr>
      </w:pPr>
    </w:p>
    <w:p w14:paraId="43103AA9" w14:textId="2BF5DA12" w:rsidR="0062740E" w:rsidRPr="00370D4A" w:rsidRDefault="00D07AB6" w:rsidP="0062740E">
      <w:pPr>
        <w:spacing w:line="200" w:lineRule="atLeast"/>
        <w:jc w:val="center"/>
        <w:rPr>
          <w:b/>
          <w:bCs/>
          <w:caps/>
          <w:sz w:val="28"/>
          <w:szCs w:val="28"/>
          <w:lang w:eastAsia="ar-SA"/>
        </w:rPr>
      </w:pPr>
      <w:r w:rsidRPr="00370D4A">
        <w:rPr>
          <w:b/>
          <w:bCs/>
          <w:caps/>
          <w:sz w:val="28"/>
          <w:szCs w:val="28"/>
          <w:lang w:eastAsia="ar-SA"/>
        </w:rPr>
        <w:t>ANYKŠČIŲ</w:t>
      </w:r>
      <w:r w:rsidR="0062740E" w:rsidRPr="00370D4A">
        <w:rPr>
          <w:b/>
          <w:bCs/>
          <w:caps/>
          <w:sz w:val="28"/>
          <w:szCs w:val="28"/>
          <w:lang w:eastAsia="ar-SA"/>
        </w:rPr>
        <w:t xml:space="preserve"> rajono savivaldybėS </w:t>
      </w:r>
    </w:p>
    <w:p w14:paraId="60A73471" w14:textId="77777777" w:rsidR="0062740E" w:rsidRPr="00370D4A" w:rsidRDefault="0062740E" w:rsidP="0062740E">
      <w:pPr>
        <w:spacing w:line="200" w:lineRule="atLeast"/>
        <w:jc w:val="center"/>
        <w:rPr>
          <w:b/>
          <w:bCs/>
          <w:caps/>
          <w:sz w:val="28"/>
          <w:szCs w:val="28"/>
          <w:lang w:eastAsia="ar-SA"/>
        </w:rPr>
      </w:pPr>
      <w:r w:rsidRPr="00370D4A">
        <w:rPr>
          <w:b/>
          <w:bCs/>
          <w:caps/>
          <w:sz w:val="28"/>
          <w:szCs w:val="28"/>
          <w:lang w:eastAsia="ar-SA"/>
        </w:rPr>
        <w:t xml:space="preserve"> KONTROLĖS IR AUDITO TARNYBA</w:t>
      </w:r>
    </w:p>
    <w:p w14:paraId="0993C518" w14:textId="77777777" w:rsidR="0062740E" w:rsidRPr="00B6772D" w:rsidRDefault="0062740E" w:rsidP="0062740E">
      <w:pPr>
        <w:spacing w:line="200" w:lineRule="atLeast"/>
        <w:jc w:val="center"/>
        <w:rPr>
          <w:b/>
          <w:bCs/>
          <w:caps/>
          <w:szCs w:val="24"/>
          <w:lang w:eastAsia="ar-SA"/>
        </w:rPr>
      </w:pPr>
    </w:p>
    <w:p w14:paraId="6E0BBEBB" w14:textId="77777777" w:rsidR="005E2CF1" w:rsidRPr="00B6772D" w:rsidRDefault="005E2CF1" w:rsidP="0062740E">
      <w:pPr>
        <w:tabs>
          <w:tab w:val="center" w:pos="4819"/>
          <w:tab w:val="right" w:pos="9638"/>
        </w:tabs>
        <w:rPr>
          <w:szCs w:val="24"/>
          <w:lang w:eastAsia="lt-LT"/>
        </w:rPr>
      </w:pPr>
    </w:p>
    <w:p w14:paraId="637B368C" w14:textId="6B0A7AD4" w:rsidR="0062740E" w:rsidRPr="00E67B12" w:rsidRDefault="00D07AB6" w:rsidP="0062740E">
      <w:pPr>
        <w:tabs>
          <w:tab w:val="center" w:pos="4819"/>
          <w:tab w:val="right" w:pos="9638"/>
        </w:tabs>
        <w:rPr>
          <w:szCs w:val="24"/>
          <w:lang w:eastAsia="lt-LT"/>
        </w:rPr>
      </w:pPr>
      <w:r>
        <w:rPr>
          <w:szCs w:val="24"/>
          <w:lang w:eastAsia="lt-LT"/>
        </w:rPr>
        <w:t>Anykščių</w:t>
      </w:r>
      <w:r w:rsidR="0062740E" w:rsidRPr="00E67B12">
        <w:rPr>
          <w:szCs w:val="24"/>
          <w:lang w:eastAsia="lt-LT"/>
        </w:rPr>
        <w:t xml:space="preserve"> rajono savivaldybės tarybai</w:t>
      </w:r>
    </w:p>
    <w:p w14:paraId="08E887C2" w14:textId="77777777" w:rsidR="0062740E" w:rsidRPr="00E67B12" w:rsidRDefault="0062740E" w:rsidP="0062740E">
      <w:pPr>
        <w:tabs>
          <w:tab w:val="center" w:pos="4819"/>
          <w:tab w:val="right" w:pos="9638"/>
        </w:tabs>
        <w:rPr>
          <w:szCs w:val="24"/>
          <w:lang w:eastAsia="lt-LT"/>
        </w:rPr>
      </w:pPr>
    </w:p>
    <w:p w14:paraId="0EDBFDB2" w14:textId="77777777" w:rsidR="005D32F4" w:rsidRPr="00E67B12" w:rsidRDefault="005D32F4" w:rsidP="0062740E">
      <w:pPr>
        <w:jc w:val="center"/>
        <w:rPr>
          <w:b/>
          <w:color w:val="215868"/>
          <w:szCs w:val="24"/>
        </w:rPr>
      </w:pPr>
    </w:p>
    <w:p w14:paraId="28A05A13" w14:textId="592CE69C" w:rsidR="0062740E" w:rsidRPr="00370D4A" w:rsidRDefault="00370D4A" w:rsidP="0062740E">
      <w:pPr>
        <w:jc w:val="center"/>
        <w:rPr>
          <w:b/>
          <w:sz w:val="28"/>
          <w:szCs w:val="28"/>
        </w:rPr>
      </w:pPr>
      <w:r w:rsidRPr="00370D4A">
        <w:rPr>
          <w:b/>
          <w:sz w:val="28"/>
          <w:szCs w:val="28"/>
        </w:rPr>
        <w:t>IŠVAD</w:t>
      </w:r>
      <w:r w:rsidR="0062740E" w:rsidRPr="00370D4A">
        <w:rPr>
          <w:b/>
          <w:sz w:val="28"/>
          <w:szCs w:val="28"/>
        </w:rPr>
        <w:t>A</w:t>
      </w:r>
    </w:p>
    <w:p w14:paraId="2AAC5E86" w14:textId="77777777" w:rsidR="0062740E" w:rsidRPr="008A3FC5" w:rsidRDefault="0062740E" w:rsidP="0062740E">
      <w:pPr>
        <w:jc w:val="center"/>
        <w:rPr>
          <w:b/>
          <w:szCs w:val="24"/>
        </w:rPr>
      </w:pPr>
    </w:p>
    <w:p w14:paraId="31B3096E" w14:textId="080222FC" w:rsidR="0062740E" w:rsidRPr="008A3FC5" w:rsidRDefault="0062740E" w:rsidP="0062740E">
      <w:pPr>
        <w:jc w:val="center"/>
        <w:rPr>
          <w:b/>
          <w:szCs w:val="24"/>
        </w:rPr>
      </w:pPr>
      <w:r w:rsidRPr="008A3FC5">
        <w:rPr>
          <w:b/>
          <w:szCs w:val="24"/>
        </w:rPr>
        <w:t xml:space="preserve">DĖL </w:t>
      </w:r>
      <w:r w:rsidR="00D07AB6" w:rsidRPr="00D07AB6">
        <w:rPr>
          <w:b/>
          <w:szCs w:val="24"/>
          <w:lang w:eastAsia="lt-LT"/>
        </w:rPr>
        <w:t>ANYKŠČIŲ</w:t>
      </w:r>
      <w:r w:rsidRPr="00D07AB6">
        <w:rPr>
          <w:b/>
          <w:szCs w:val="24"/>
        </w:rPr>
        <w:t xml:space="preserve"> </w:t>
      </w:r>
      <w:r w:rsidRPr="008A3FC5">
        <w:rPr>
          <w:b/>
          <w:szCs w:val="24"/>
        </w:rPr>
        <w:t xml:space="preserve">RAJONO SAVIVALDYBĖS </w:t>
      </w:r>
      <w:r w:rsidR="00000232">
        <w:rPr>
          <w:b/>
          <w:szCs w:val="24"/>
        </w:rPr>
        <w:t>GALIMYB</w:t>
      </w:r>
      <w:r w:rsidR="00BD587B">
        <w:rPr>
          <w:b/>
          <w:szCs w:val="24"/>
        </w:rPr>
        <w:t>ĖS</w:t>
      </w:r>
      <w:r w:rsidR="00000232">
        <w:rPr>
          <w:b/>
          <w:szCs w:val="24"/>
        </w:rPr>
        <w:t xml:space="preserve"> </w:t>
      </w:r>
      <w:r w:rsidR="001E28D7">
        <w:rPr>
          <w:b/>
          <w:szCs w:val="24"/>
        </w:rPr>
        <w:t>SU</w:t>
      </w:r>
      <w:r w:rsidR="00BD587B">
        <w:rPr>
          <w:b/>
          <w:szCs w:val="24"/>
        </w:rPr>
        <w:t xml:space="preserve">TEIKTI GARANTIJĄ SAVIVALDYBĖS VALDOMAI ĮMONEI </w:t>
      </w:r>
      <w:r w:rsidRPr="008A3FC5">
        <w:rPr>
          <w:b/>
          <w:szCs w:val="24"/>
        </w:rPr>
        <w:t>20</w:t>
      </w:r>
      <w:r w:rsidR="00590B88">
        <w:rPr>
          <w:b/>
          <w:szCs w:val="24"/>
        </w:rPr>
        <w:t xml:space="preserve">25 </w:t>
      </w:r>
      <w:r w:rsidR="00000232">
        <w:rPr>
          <w:b/>
          <w:szCs w:val="24"/>
        </w:rPr>
        <w:t>METAIS</w:t>
      </w:r>
      <w:r w:rsidRPr="008A3FC5">
        <w:rPr>
          <w:b/>
          <w:szCs w:val="24"/>
        </w:rPr>
        <w:t xml:space="preserve"> </w:t>
      </w:r>
    </w:p>
    <w:p w14:paraId="74352C2F" w14:textId="61B30B37" w:rsidR="0062740E" w:rsidRPr="00B6772D" w:rsidRDefault="0062740E" w:rsidP="0062740E">
      <w:pPr>
        <w:jc w:val="center"/>
        <w:rPr>
          <w:b/>
          <w:color w:val="215868"/>
          <w:szCs w:val="24"/>
        </w:rPr>
      </w:pPr>
    </w:p>
    <w:p w14:paraId="36ED0FAB" w14:textId="4930B4CC" w:rsidR="0062740E" w:rsidRPr="00B6772D" w:rsidRDefault="0062740E" w:rsidP="0062740E">
      <w:pPr>
        <w:jc w:val="center"/>
        <w:rPr>
          <w:szCs w:val="24"/>
        </w:rPr>
      </w:pPr>
      <w:r w:rsidRPr="00B6772D">
        <w:rPr>
          <w:szCs w:val="24"/>
        </w:rPr>
        <w:t>20</w:t>
      </w:r>
      <w:r w:rsidR="00D72EEB">
        <w:rPr>
          <w:szCs w:val="24"/>
        </w:rPr>
        <w:t>25</w:t>
      </w:r>
      <w:r w:rsidRPr="00B6772D">
        <w:rPr>
          <w:szCs w:val="24"/>
        </w:rPr>
        <w:t xml:space="preserve"> m. </w:t>
      </w:r>
      <w:r w:rsidR="00BD587B">
        <w:rPr>
          <w:szCs w:val="24"/>
        </w:rPr>
        <w:t>lapkričio</w:t>
      </w:r>
      <w:r w:rsidR="006A4534">
        <w:rPr>
          <w:szCs w:val="24"/>
        </w:rPr>
        <w:t xml:space="preserve"> 14</w:t>
      </w:r>
      <w:r w:rsidR="00000232">
        <w:rPr>
          <w:szCs w:val="24"/>
        </w:rPr>
        <w:t xml:space="preserve"> </w:t>
      </w:r>
      <w:r w:rsidRPr="009A0749">
        <w:rPr>
          <w:szCs w:val="24"/>
        </w:rPr>
        <w:t xml:space="preserve">d. </w:t>
      </w:r>
      <w:r w:rsidR="00370D4A" w:rsidRPr="009A0749">
        <w:rPr>
          <w:szCs w:val="24"/>
        </w:rPr>
        <w:t>Nr. KTA</w:t>
      </w:r>
      <w:r w:rsidR="00D07AB6" w:rsidRPr="009A0749">
        <w:rPr>
          <w:szCs w:val="24"/>
        </w:rPr>
        <w:t>-</w:t>
      </w:r>
      <w:r w:rsidR="006A4534">
        <w:rPr>
          <w:szCs w:val="24"/>
        </w:rPr>
        <w:t>5</w:t>
      </w:r>
    </w:p>
    <w:p w14:paraId="0418E240" w14:textId="1C072D7A" w:rsidR="0062740E" w:rsidRPr="00B6772D" w:rsidRDefault="00D07AB6" w:rsidP="0062740E">
      <w:pPr>
        <w:jc w:val="center"/>
        <w:rPr>
          <w:szCs w:val="24"/>
        </w:rPr>
      </w:pPr>
      <w:r>
        <w:rPr>
          <w:szCs w:val="24"/>
          <w:lang w:eastAsia="lt-LT"/>
        </w:rPr>
        <w:t>Anykščiai</w:t>
      </w:r>
    </w:p>
    <w:p w14:paraId="7CDDFC49" w14:textId="77777777" w:rsidR="007F03CB" w:rsidRDefault="007F03CB" w:rsidP="007F03CB">
      <w:pPr>
        <w:tabs>
          <w:tab w:val="left" w:pos="709"/>
          <w:tab w:val="left" w:pos="851"/>
        </w:tabs>
        <w:spacing w:line="276" w:lineRule="auto"/>
        <w:jc w:val="both"/>
        <w:rPr>
          <w:szCs w:val="24"/>
          <w:lang w:eastAsia="lt-LT"/>
        </w:rPr>
      </w:pPr>
    </w:p>
    <w:p w14:paraId="0A91E851" w14:textId="6C2C25F2" w:rsidR="007B3185" w:rsidRDefault="007B3185" w:rsidP="009073A8">
      <w:pPr>
        <w:tabs>
          <w:tab w:val="left" w:pos="709"/>
          <w:tab w:val="left" w:pos="851"/>
        </w:tabs>
        <w:spacing w:line="360" w:lineRule="auto"/>
        <w:jc w:val="both"/>
        <w:rPr>
          <w:szCs w:val="24"/>
          <w:lang w:eastAsia="lt-LT"/>
        </w:rPr>
      </w:pPr>
      <w:r>
        <w:rPr>
          <w:szCs w:val="24"/>
          <w:lang w:eastAsia="lt-LT"/>
        </w:rPr>
        <w:tab/>
        <w:t>Anykščių rajono savivaldybės</w:t>
      </w:r>
      <w:r w:rsidR="008C019F">
        <w:rPr>
          <w:szCs w:val="24"/>
          <w:lang w:eastAsia="lt-LT"/>
        </w:rPr>
        <w:t xml:space="preserve"> </w:t>
      </w:r>
      <w:r>
        <w:rPr>
          <w:szCs w:val="24"/>
          <w:lang w:eastAsia="lt-LT"/>
        </w:rPr>
        <w:t>taryba 20</w:t>
      </w:r>
      <w:r w:rsidR="003D7010">
        <w:rPr>
          <w:szCs w:val="24"/>
          <w:lang w:eastAsia="lt-LT"/>
        </w:rPr>
        <w:t>2</w:t>
      </w:r>
      <w:r w:rsidR="001E28D7">
        <w:rPr>
          <w:szCs w:val="24"/>
          <w:lang w:eastAsia="lt-LT"/>
        </w:rPr>
        <w:t>5</w:t>
      </w:r>
      <w:r>
        <w:rPr>
          <w:szCs w:val="24"/>
          <w:lang w:eastAsia="lt-LT"/>
        </w:rPr>
        <w:t xml:space="preserve"> m. </w:t>
      </w:r>
      <w:r w:rsidR="001E28D7">
        <w:rPr>
          <w:szCs w:val="24"/>
          <w:lang w:eastAsia="lt-LT"/>
        </w:rPr>
        <w:t>spalio 3</w:t>
      </w:r>
      <w:r w:rsidR="003D7010">
        <w:rPr>
          <w:szCs w:val="24"/>
          <w:lang w:eastAsia="lt-LT"/>
        </w:rPr>
        <w:t>0</w:t>
      </w:r>
      <w:r>
        <w:rPr>
          <w:szCs w:val="24"/>
          <w:lang w:eastAsia="lt-LT"/>
        </w:rPr>
        <w:t xml:space="preserve"> d. </w:t>
      </w:r>
      <w:r w:rsidR="006527F8">
        <w:rPr>
          <w:szCs w:val="24"/>
          <w:lang w:eastAsia="lt-LT"/>
        </w:rPr>
        <w:t>posėdyje</w:t>
      </w:r>
      <w:r w:rsidR="009073A8">
        <w:rPr>
          <w:szCs w:val="24"/>
          <w:lang w:eastAsia="lt-LT"/>
        </w:rPr>
        <w:t xml:space="preserve"> sprendimu Nr. 1-T</w:t>
      </w:r>
      <w:r w:rsidR="003D7010">
        <w:rPr>
          <w:szCs w:val="24"/>
          <w:lang w:eastAsia="lt-LT"/>
        </w:rPr>
        <w:t>S</w:t>
      </w:r>
      <w:r w:rsidR="009073A8">
        <w:rPr>
          <w:szCs w:val="24"/>
          <w:lang w:eastAsia="lt-LT"/>
        </w:rPr>
        <w:t>-</w:t>
      </w:r>
      <w:r w:rsidR="00C17851">
        <w:rPr>
          <w:szCs w:val="24"/>
          <w:lang w:eastAsia="lt-LT"/>
        </w:rPr>
        <w:t>311</w:t>
      </w:r>
      <w:r w:rsidR="00E71104">
        <w:rPr>
          <w:szCs w:val="24"/>
          <w:lang w:eastAsia="lt-LT"/>
        </w:rPr>
        <w:t xml:space="preserve"> „Dėl pavedimo Anykščių rajono savivaldybės kontrolieriui pateikti išvadą dėl </w:t>
      </w:r>
      <w:r w:rsidR="001E28D7">
        <w:rPr>
          <w:szCs w:val="24"/>
          <w:lang w:eastAsia="lt-LT"/>
        </w:rPr>
        <w:t xml:space="preserve">garantijos suteikimo savivaldybės valdomai įmonei </w:t>
      </w:r>
      <w:r w:rsidR="00E71104">
        <w:rPr>
          <w:szCs w:val="24"/>
          <w:lang w:eastAsia="lt-LT"/>
        </w:rPr>
        <w:t>galimybių 2025 metais“,</w:t>
      </w:r>
      <w:r w:rsidR="009073A8">
        <w:rPr>
          <w:szCs w:val="24"/>
          <w:lang w:eastAsia="lt-LT"/>
        </w:rPr>
        <w:t xml:space="preserve"> pavedė Anykščių rajono savivaldybės </w:t>
      </w:r>
      <w:r w:rsidR="00E71104">
        <w:rPr>
          <w:szCs w:val="24"/>
          <w:lang w:eastAsia="lt-LT"/>
        </w:rPr>
        <w:t>kontrolieriui</w:t>
      </w:r>
      <w:r w:rsidR="009073A8">
        <w:rPr>
          <w:szCs w:val="24"/>
          <w:lang w:eastAsia="lt-LT"/>
        </w:rPr>
        <w:t xml:space="preserve"> pateikti išvadą dėl Anykščių rajono savivaldybės </w:t>
      </w:r>
      <w:r w:rsidR="00026610">
        <w:rPr>
          <w:szCs w:val="24"/>
          <w:lang w:eastAsia="lt-LT"/>
        </w:rPr>
        <w:t>galimyb</w:t>
      </w:r>
      <w:r w:rsidR="001E28D7">
        <w:rPr>
          <w:szCs w:val="24"/>
          <w:lang w:eastAsia="lt-LT"/>
        </w:rPr>
        <w:t xml:space="preserve">ės suteikti garantiją savivaldybės valdomai įmonei </w:t>
      </w:r>
      <w:r w:rsidR="00026610">
        <w:rPr>
          <w:szCs w:val="24"/>
          <w:lang w:eastAsia="lt-LT"/>
        </w:rPr>
        <w:t>20</w:t>
      </w:r>
      <w:r w:rsidR="00290F42">
        <w:rPr>
          <w:szCs w:val="24"/>
          <w:lang w:eastAsia="lt-LT"/>
        </w:rPr>
        <w:t>25</w:t>
      </w:r>
      <w:r w:rsidR="00026610">
        <w:rPr>
          <w:szCs w:val="24"/>
          <w:lang w:eastAsia="lt-LT"/>
        </w:rPr>
        <w:t xml:space="preserve"> metais.</w:t>
      </w:r>
    </w:p>
    <w:p w14:paraId="107602DB" w14:textId="34AD29E2" w:rsidR="000D147C" w:rsidRPr="00553EFA" w:rsidRDefault="00203374" w:rsidP="000D147C">
      <w:pPr>
        <w:spacing w:line="360" w:lineRule="auto"/>
        <w:ind w:firstLine="709"/>
        <w:jc w:val="both"/>
        <w:rPr>
          <w:bCs/>
        </w:rPr>
      </w:pPr>
      <w:r>
        <w:rPr>
          <w:bCs/>
        </w:rPr>
        <w:t xml:space="preserve">Anykščių rajono savivaldybės Kontrolės ir audito tarnyba (toliau – </w:t>
      </w:r>
      <w:r w:rsidR="000D147C" w:rsidRPr="00553EFA">
        <w:rPr>
          <w:bCs/>
        </w:rPr>
        <w:t>Tarnyba</w:t>
      </w:r>
      <w:r>
        <w:rPr>
          <w:bCs/>
        </w:rPr>
        <w:t>)</w:t>
      </w:r>
      <w:r w:rsidR="000D147C" w:rsidRPr="00553EFA">
        <w:rPr>
          <w:bCs/>
        </w:rPr>
        <w:t xml:space="preserve">, prižiūrėdama, ar teisėtai, efektyviai, ekonomiškai ir rezultatyviai valdomas ir naudojamas savivaldybės turtas ir patikėjimo teise valdomas valstybės turtas, kaip vykdomas savivaldybės biudžetas ir naudojami kiti piniginiai ištekliai, rengia ir savivaldybės tarybai teikia sprendimams priimti reikalingas išvadas </w:t>
      </w:r>
      <w:r w:rsidR="00AF7C10" w:rsidRPr="00533F7A">
        <w:rPr>
          <w:bCs/>
          <w:szCs w:val="24"/>
        </w:rPr>
        <w:t>rengia ir savivaldybės tarybai teikia sprendimams priimti reikalingas išvadas dėl savivaldybės prisiimamų įsipareigojimų pagal paskolų</w:t>
      </w:r>
      <w:r w:rsidR="00AF7C10" w:rsidRPr="00533F7A">
        <w:rPr>
          <w:szCs w:val="24"/>
        </w:rPr>
        <w:t xml:space="preserve">, finansinės nuomos (lizingo) ir kitų įsipareigojamųjų skolos dokumentų sutartis, </w:t>
      </w:r>
      <w:r w:rsidR="00AF7C10" w:rsidRPr="00533F7A">
        <w:rPr>
          <w:bCs/>
          <w:szCs w:val="24"/>
        </w:rPr>
        <w:t>garantijų suteikimo kreditoriams už savivaldybės valdomų įmonių prisiimamus įsipareigojimus pagal paskolų, finansinės nuomos (lizingo) ir kitų įsipareigojamųjų skolos dokumentų sutartis</w:t>
      </w:r>
      <w:r w:rsidR="000D147C" w:rsidRPr="00553EFA">
        <w:rPr>
          <w:rStyle w:val="Puslapioinaosnuoroda"/>
          <w:bCs/>
        </w:rPr>
        <w:footnoteReference w:id="1"/>
      </w:r>
      <w:r w:rsidR="000D147C" w:rsidRPr="00553EFA">
        <w:rPr>
          <w:bCs/>
        </w:rPr>
        <w:t>.</w:t>
      </w:r>
      <w:r w:rsidR="000D147C" w:rsidRPr="00553EFA">
        <w:rPr>
          <w:bCs/>
        </w:rPr>
        <w:tab/>
      </w:r>
    </w:p>
    <w:p w14:paraId="1A58385E" w14:textId="06BBE234" w:rsidR="000D147C" w:rsidRPr="00553EFA" w:rsidRDefault="000D147C" w:rsidP="000D147C">
      <w:pPr>
        <w:tabs>
          <w:tab w:val="left" w:pos="709"/>
        </w:tabs>
        <w:spacing w:line="360" w:lineRule="auto"/>
        <w:jc w:val="both"/>
      </w:pPr>
      <w:r w:rsidRPr="00553EFA">
        <w:rPr>
          <w:bCs/>
        </w:rPr>
        <w:tab/>
      </w:r>
      <w:r w:rsidRPr="00553EFA">
        <w:t xml:space="preserve">LR </w:t>
      </w:r>
      <w:r w:rsidR="007F49A7">
        <w:t>v</w:t>
      </w:r>
      <w:r w:rsidRPr="00553EFA">
        <w:t>ietos savivaldos įstatyme</w:t>
      </w:r>
      <w:r w:rsidRPr="00553EFA">
        <w:rPr>
          <w:rStyle w:val="Puslapioinaosnuoroda"/>
        </w:rPr>
        <w:footnoteReference w:id="2"/>
      </w:r>
      <w:r w:rsidRPr="00553EFA">
        <w:t xml:space="preserve"> nustatyta savivaldybės tarybos išimtinė kompetencija – </w:t>
      </w:r>
      <w:r w:rsidR="00AF7C10" w:rsidRPr="00A23EBA">
        <w:rPr>
          <w:szCs w:val="24"/>
        </w:rPr>
        <w:t xml:space="preserve">sprendimų dėl savivaldybės prisiimamų įsipareigojimų pagal paskolų, finansinės nuomos (lizingo), kitų įsipareigojamųjų skolos dokumentų sutartis ir garantijų teikimo už savivaldybės valdomų įmonių prisiimamus įsipareigojimus pagal paskolų, finansinės nuomos (lizingo) ir kitų įsipareigojamųjų skolos dokumentų sutartis priėmimas, laikantis Lietuvos Respublikos fiskalinės sutarties įgyvendinimo konstituciniame įstatyme numatytų ir Lietuvos Respublikos tam tikrų metų </w:t>
      </w:r>
      <w:r w:rsidR="00AF7C10" w:rsidRPr="00A23EBA">
        <w:rPr>
          <w:szCs w:val="24"/>
        </w:rPr>
        <w:lastRenderedPageBreak/>
        <w:t>biudžeto patvirtinimo įstatyme nustatytų limitų (jeigu tokie limitai nustatomi) ir gavus savivaldybės kontrolės ir audito tarnybos išvadą</w:t>
      </w:r>
      <w:r w:rsidRPr="00553EFA">
        <w:t>.</w:t>
      </w:r>
    </w:p>
    <w:p w14:paraId="1C0543E3" w14:textId="4BC59A7B" w:rsidR="009E11D8" w:rsidRPr="008F3F53" w:rsidRDefault="009E11D8" w:rsidP="009E11D8">
      <w:pPr>
        <w:tabs>
          <w:tab w:val="left" w:pos="709"/>
        </w:tabs>
        <w:spacing w:line="360" w:lineRule="auto"/>
        <w:jc w:val="both"/>
        <w:rPr>
          <w:strike/>
        </w:rPr>
      </w:pPr>
      <w:r>
        <w:rPr>
          <w:szCs w:val="24"/>
          <w:lang w:eastAsia="lt-LT"/>
        </w:rPr>
        <w:tab/>
      </w:r>
      <w:r w:rsidR="00612ADE">
        <w:t>Anykščių</w:t>
      </w:r>
      <w:r w:rsidR="00612ADE" w:rsidRPr="00553EFA">
        <w:t xml:space="preserve"> rajono savivaldybė</w:t>
      </w:r>
      <w:r w:rsidR="0002477E">
        <w:t xml:space="preserve"> </w:t>
      </w:r>
      <w:r w:rsidR="0002477E" w:rsidRPr="00553EFA">
        <w:t>(toliau – Savivaldybė)</w:t>
      </w:r>
      <w:r w:rsidR="001256FC">
        <w:t>,</w:t>
      </w:r>
      <w:r w:rsidRPr="008F3F53">
        <w:t xml:space="preserve"> </w:t>
      </w:r>
      <w:r w:rsidR="001256FC">
        <w:t>teikdama garantijas už savo valdomų įmonių prisiimamus įsipareigojimus pagal paskolų, finansinės nuomos (lizingo) ir kitų įsipareigojamųjų skolos dokumentų sutartis,</w:t>
      </w:r>
      <w:r w:rsidRPr="008F3F53">
        <w:t xml:space="preserve"> įvertina, ar prisiimdama skolinius įsipareigojimus</w:t>
      </w:r>
      <w:r w:rsidR="002B79C5">
        <w:t>,</w:t>
      </w:r>
      <w:r w:rsidRPr="008F3F53">
        <w:t xml:space="preserve"> laikysis Lietuvos Respublikos fiskalinės sutarties įgyvendinimo konstituciniame įstatyme</w:t>
      </w:r>
      <w:r w:rsidRPr="008F3F53">
        <w:rPr>
          <w:rStyle w:val="Puslapioinaosnuoroda"/>
        </w:rPr>
        <w:footnoteReference w:id="3"/>
      </w:r>
      <w:r w:rsidRPr="008F3F53">
        <w:t xml:space="preserve"> nustatytų reikalavimų:</w:t>
      </w:r>
    </w:p>
    <w:p w14:paraId="5E2D9BC6" w14:textId="3119DB7C" w:rsidR="001256FC" w:rsidRPr="00561E74" w:rsidRDefault="009E11D8" w:rsidP="001256FC">
      <w:pPr>
        <w:spacing w:line="360" w:lineRule="auto"/>
        <w:ind w:firstLine="567"/>
        <w:jc w:val="both"/>
        <w:rPr>
          <w:bCs/>
          <w:szCs w:val="24"/>
        </w:rPr>
      </w:pPr>
      <w:r w:rsidRPr="00553EFA">
        <w:rPr>
          <w:shd w:val="clear" w:color="auto" w:fill="FFFFFF" w:themeFill="background1"/>
        </w:rPr>
        <w:t xml:space="preserve">- </w:t>
      </w:r>
      <w:r w:rsidR="001256FC" w:rsidRPr="00561E74">
        <w:rPr>
          <w:bCs/>
          <w:szCs w:val="24"/>
        </w:rPr>
        <w:t xml:space="preserve">Savivaldybės prisiimti įsipareigojimai pagal garantijas dėl savivaldybės valdomų įmonių prisiimtų, bet dar neįvykdytų įsipareigojimų grąžinti kreditoriams lėšas pagal paskolų sutartis, finansinės nuomos (lizingo) sutartis ar kitus įsipareigojamuosius skolos dokumentus negali viršyti </w:t>
      </w:r>
      <w:r w:rsidR="001256FC" w:rsidRPr="0002477E">
        <w:rPr>
          <w:b/>
          <w:szCs w:val="24"/>
        </w:rPr>
        <w:t>10 procentų</w:t>
      </w:r>
      <w:r w:rsidR="001256FC" w:rsidRPr="00561E74">
        <w:rPr>
          <w:bCs/>
          <w:szCs w:val="24"/>
        </w:rPr>
        <w:t xml:space="preserve"> valstybės biudžeto ir savivaldybių biudžetų finansinių rodiklių patvirtinimo įstatyme nurodytų tiems metams prognozuojamų savivaldybės biudžeto pajamų iš gyventojų pajamų mokesčio ir paskutinių pasibaigusių metų savivaldybės biudžeto gautų pajamų, išskyrus iš gyventojų pajamų mokesčio gautas pajamas ir valstybės biudžeto dotacijas, sumos.</w:t>
      </w:r>
    </w:p>
    <w:p w14:paraId="68CB9CA5" w14:textId="2653DBBD" w:rsidR="009E11D8" w:rsidRPr="00553EFA" w:rsidRDefault="009E11D8" w:rsidP="001256FC">
      <w:pPr>
        <w:shd w:val="clear" w:color="auto" w:fill="FFFFFF" w:themeFill="background1"/>
        <w:tabs>
          <w:tab w:val="left" w:pos="851"/>
        </w:tabs>
        <w:spacing w:line="360" w:lineRule="auto"/>
        <w:jc w:val="both"/>
      </w:pPr>
      <w:r w:rsidRPr="00553EFA">
        <w:tab/>
        <w:t xml:space="preserve">Lietuvos Respublikos teisės aktai nereglamentuoja </w:t>
      </w:r>
      <w:r w:rsidR="0002477E">
        <w:t>s</w:t>
      </w:r>
      <w:r w:rsidRPr="00553EFA">
        <w:t xml:space="preserve">avivaldybės kontrolieriaus teikiamos išvados dėl savivaldybės galimybės </w:t>
      </w:r>
      <w:r w:rsidR="00612ADE">
        <w:t>suteikti garantiją savivaldybės valdomai įmonei</w:t>
      </w:r>
      <w:r w:rsidRPr="00553EFA">
        <w:t xml:space="preserve"> formos, turinio ir apimties, nėra parengtų specialių metodikų bei reikalavimų</w:t>
      </w:r>
      <w:r w:rsidR="00945674">
        <w:t>,</w:t>
      </w:r>
      <w:r w:rsidRPr="00553EFA">
        <w:t xml:space="preserve"> </w:t>
      </w:r>
      <w:r w:rsidR="00945674">
        <w:t>t</w:t>
      </w:r>
      <w:r w:rsidRPr="00553EFA">
        <w:t xml:space="preserve">odėl rengiant šią išvadą apsiribota atlikti vertinimą teisėtumo požiūriu, vertintas </w:t>
      </w:r>
      <w:r w:rsidR="0002477E">
        <w:t>S</w:t>
      </w:r>
      <w:r w:rsidRPr="00553EFA">
        <w:t xml:space="preserve">avivaldybės </w:t>
      </w:r>
      <w:r w:rsidR="0002477E">
        <w:t>teikiamų garantijų Savivaldybės valdomoms įmonėms</w:t>
      </w:r>
      <w:r w:rsidRPr="00553EFA">
        <w:t xml:space="preserve"> atitikimas imperatyvioms teisės aktų normoms (privalomiems reikalavimams).</w:t>
      </w:r>
    </w:p>
    <w:p w14:paraId="66454A45" w14:textId="486D69D5" w:rsidR="009E11D8" w:rsidRPr="008A0439" w:rsidRDefault="009E11D8" w:rsidP="000F09CD">
      <w:pPr>
        <w:tabs>
          <w:tab w:val="left" w:pos="851"/>
        </w:tabs>
        <w:spacing w:line="360" w:lineRule="auto"/>
        <w:jc w:val="both"/>
        <w:rPr>
          <w:bCs/>
        </w:rPr>
      </w:pPr>
      <w:r w:rsidRPr="00553EFA">
        <w:rPr>
          <w:bCs/>
        </w:rPr>
        <w:tab/>
        <w:t xml:space="preserve">Tarnyba, vykdydama LR </w:t>
      </w:r>
      <w:r w:rsidR="00945674">
        <w:rPr>
          <w:bCs/>
        </w:rPr>
        <w:t>v</w:t>
      </w:r>
      <w:r w:rsidRPr="00553EFA">
        <w:rPr>
          <w:bCs/>
        </w:rPr>
        <w:t>ietos savivaldos įstatymo</w:t>
      </w:r>
      <w:r w:rsidRPr="00553EFA">
        <w:rPr>
          <w:rStyle w:val="Puslapioinaosnuoroda"/>
          <w:bCs/>
        </w:rPr>
        <w:footnoteReference w:id="4"/>
      </w:r>
      <w:r w:rsidRPr="00553EFA">
        <w:rPr>
          <w:bCs/>
        </w:rPr>
        <w:t xml:space="preserve"> ir Tarnybos nuostatų</w:t>
      </w:r>
      <w:r w:rsidRPr="00553EFA">
        <w:rPr>
          <w:rStyle w:val="Puslapioinaosnuoroda"/>
          <w:bCs/>
        </w:rPr>
        <w:footnoteReference w:id="5"/>
      </w:r>
      <w:r w:rsidRPr="00553EFA">
        <w:rPr>
          <w:bCs/>
        </w:rPr>
        <w:t xml:space="preserve"> nuostatas bei atsižvelgdama į aukščiau nurodytų teisės aktų reikalavimus, </w:t>
      </w:r>
      <w:r w:rsidR="007775BA">
        <w:rPr>
          <w:bCs/>
        </w:rPr>
        <w:t xml:space="preserve">įvertino </w:t>
      </w:r>
      <w:r w:rsidRPr="00553EFA">
        <w:rPr>
          <w:bCs/>
        </w:rPr>
        <w:t xml:space="preserve">Savivaldybės pateiktus duomenis apie </w:t>
      </w:r>
      <w:r w:rsidRPr="007775BA">
        <w:rPr>
          <w:bCs/>
        </w:rPr>
        <w:t>202</w:t>
      </w:r>
      <w:r w:rsidR="007775BA" w:rsidRPr="007775BA">
        <w:rPr>
          <w:bCs/>
        </w:rPr>
        <w:t>5</w:t>
      </w:r>
      <w:r w:rsidRPr="007775BA">
        <w:rPr>
          <w:bCs/>
        </w:rPr>
        <w:t xml:space="preserve"> m. </w:t>
      </w:r>
      <w:r w:rsidR="007775BA" w:rsidRPr="007775BA">
        <w:rPr>
          <w:bCs/>
        </w:rPr>
        <w:t>rugsėjo</w:t>
      </w:r>
      <w:r w:rsidRPr="007775BA">
        <w:rPr>
          <w:bCs/>
        </w:rPr>
        <w:t xml:space="preserve"> 3</w:t>
      </w:r>
      <w:r w:rsidR="007775BA" w:rsidRPr="007775BA">
        <w:rPr>
          <w:bCs/>
        </w:rPr>
        <w:t>0</w:t>
      </w:r>
      <w:r w:rsidRPr="007775BA">
        <w:rPr>
          <w:bCs/>
        </w:rPr>
        <w:t xml:space="preserve"> d. Savivaldybės skolinius įsipareigojimus, </w:t>
      </w:r>
      <w:r w:rsidR="007775BA">
        <w:rPr>
          <w:bCs/>
        </w:rPr>
        <w:t>pateiktus Skolinių įsipareigojimų ataskaitoje.</w:t>
      </w:r>
    </w:p>
    <w:p w14:paraId="363628F8" w14:textId="3BEBDE5C" w:rsidR="009E11D8" w:rsidRPr="00F04BD3" w:rsidRDefault="00B8136F" w:rsidP="00F04BD3">
      <w:pPr>
        <w:spacing w:line="360" w:lineRule="auto"/>
        <w:ind w:firstLine="720"/>
        <w:jc w:val="both"/>
        <w:rPr>
          <w:bCs/>
        </w:rPr>
      </w:pPr>
      <w:r>
        <w:rPr>
          <w:bCs/>
        </w:rPr>
        <w:t>S</w:t>
      </w:r>
      <w:r w:rsidR="009E11D8" w:rsidRPr="00DB13D0">
        <w:rPr>
          <w:bCs/>
        </w:rPr>
        <w:t>avivaldybės 202</w:t>
      </w:r>
      <w:r w:rsidR="001D6D0C">
        <w:rPr>
          <w:bCs/>
        </w:rPr>
        <w:t>5</w:t>
      </w:r>
      <w:r w:rsidR="009E11D8" w:rsidRPr="00DB13D0">
        <w:rPr>
          <w:bCs/>
        </w:rPr>
        <w:t xml:space="preserve"> m. prognozuojamos pajamos iš gyventojų pajamų mokesčio yra </w:t>
      </w:r>
      <w:r w:rsidR="001D6D0C">
        <w:rPr>
          <w:bCs/>
        </w:rPr>
        <w:t>29 30</w:t>
      </w:r>
      <w:r w:rsidR="009E11D8" w:rsidRPr="00DB13D0">
        <w:rPr>
          <w:bCs/>
        </w:rPr>
        <w:t>2 tūkst. eurų, 202</w:t>
      </w:r>
      <w:r w:rsidR="001D6D0C">
        <w:rPr>
          <w:bCs/>
        </w:rPr>
        <w:t>4</w:t>
      </w:r>
      <w:r w:rsidR="009E11D8" w:rsidRPr="00DB13D0">
        <w:rPr>
          <w:bCs/>
        </w:rPr>
        <w:t xml:space="preserve"> m. savivaldybės biudžeto gautos pajamos </w:t>
      </w:r>
      <w:r w:rsidR="0002477E">
        <w:rPr>
          <w:bCs/>
        </w:rPr>
        <w:t xml:space="preserve">55 391,0 </w:t>
      </w:r>
      <w:r w:rsidR="009E11D8" w:rsidRPr="00DB13D0">
        <w:rPr>
          <w:bCs/>
        </w:rPr>
        <w:t xml:space="preserve">tūkst. Eur, iš jų, pajamos iš gyventojų pajamų mokesčio – </w:t>
      </w:r>
      <w:r w:rsidR="00A4649F">
        <w:rPr>
          <w:bCs/>
        </w:rPr>
        <w:t>27 993,9</w:t>
      </w:r>
      <w:r w:rsidR="009E11D8" w:rsidRPr="00DB13D0">
        <w:rPr>
          <w:bCs/>
        </w:rPr>
        <w:t xml:space="preserve"> tūkst. Eur ir valstybės biudžeto dotacijos – </w:t>
      </w:r>
      <w:r w:rsidR="0002477E">
        <w:rPr>
          <w:bCs/>
        </w:rPr>
        <w:t>18 541,2</w:t>
      </w:r>
      <w:r w:rsidR="009E11D8" w:rsidRPr="00DB13D0">
        <w:rPr>
          <w:bCs/>
        </w:rPr>
        <w:t xml:space="preserve"> tūkst. Eur. Taigi savivaldybės </w:t>
      </w:r>
      <w:r w:rsidR="0002477E">
        <w:rPr>
          <w:bCs/>
        </w:rPr>
        <w:t>teikiamos garantijos savo valdomoms įmonėms</w:t>
      </w:r>
      <w:r w:rsidR="009E11D8" w:rsidRPr="00DB13D0">
        <w:rPr>
          <w:bCs/>
        </w:rPr>
        <w:t xml:space="preserve"> yra skaičiuojama nuo </w:t>
      </w:r>
      <w:r w:rsidR="00A4649F">
        <w:rPr>
          <w:bCs/>
        </w:rPr>
        <w:t>38</w:t>
      </w:r>
      <w:r w:rsidR="0002477E">
        <w:rPr>
          <w:bCs/>
        </w:rPr>
        <w:t> 157,9</w:t>
      </w:r>
      <w:r w:rsidR="009E11D8" w:rsidRPr="00DB13D0">
        <w:rPr>
          <w:bCs/>
        </w:rPr>
        <w:t xml:space="preserve"> tūkst. Eur ir pagal teisės aktų reikalavimus galėtų būti </w:t>
      </w:r>
      <w:r w:rsidR="0002477E">
        <w:rPr>
          <w:bCs/>
        </w:rPr>
        <w:t>3 815,9</w:t>
      </w:r>
      <w:r w:rsidR="009E11D8" w:rsidRPr="00DB13D0">
        <w:rPr>
          <w:bCs/>
        </w:rPr>
        <w:t xml:space="preserve"> tūkst. Eur. </w:t>
      </w:r>
      <w:r>
        <w:rPr>
          <w:bCs/>
        </w:rPr>
        <w:t>S</w:t>
      </w:r>
      <w:r w:rsidRPr="00DB13D0">
        <w:rPr>
          <w:bCs/>
        </w:rPr>
        <w:t>avivaldybės</w:t>
      </w:r>
      <w:r>
        <w:rPr>
          <w:bCs/>
        </w:rPr>
        <w:t xml:space="preserve"> suteiktos</w:t>
      </w:r>
      <w:r w:rsidR="009E11D8" w:rsidRPr="00DB13D0">
        <w:rPr>
          <w:bCs/>
        </w:rPr>
        <w:t xml:space="preserve"> </w:t>
      </w:r>
      <w:r>
        <w:rPr>
          <w:bCs/>
        </w:rPr>
        <w:t>garantijos savo valdomoms įmonėms</w:t>
      </w:r>
      <w:r w:rsidRPr="00DB13D0">
        <w:rPr>
          <w:bCs/>
        </w:rPr>
        <w:t xml:space="preserve"> </w:t>
      </w:r>
      <w:r w:rsidR="009E11D8" w:rsidRPr="007775BA">
        <w:rPr>
          <w:bCs/>
        </w:rPr>
        <w:t>202</w:t>
      </w:r>
      <w:r w:rsidR="007775BA" w:rsidRPr="007775BA">
        <w:rPr>
          <w:bCs/>
        </w:rPr>
        <w:t>5</w:t>
      </w:r>
      <w:r w:rsidR="009E11D8" w:rsidRPr="007775BA">
        <w:rPr>
          <w:bCs/>
        </w:rPr>
        <w:t xml:space="preserve"> m. </w:t>
      </w:r>
      <w:r w:rsidR="007775BA" w:rsidRPr="007775BA">
        <w:rPr>
          <w:bCs/>
        </w:rPr>
        <w:t>rugsėjo 30</w:t>
      </w:r>
      <w:r w:rsidR="009E11D8" w:rsidRPr="007775BA">
        <w:rPr>
          <w:bCs/>
        </w:rPr>
        <w:t xml:space="preserve"> d.</w:t>
      </w:r>
      <w:r w:rsidR="009E11D8" w:rsidRPr="00DB13D0">
        <w:rPr>
          <w:bCs/>
        </w:rPr>
        <w:t xml:space="preserve"> sudarė </w:t>
      </w:r>
      <w:r>
        <w:rPr>
          <w:bCs/>
        </w:rPr>
        <w:t>1 926,6</w:t>
      </w:r>
      <w:r w:rsidR="009E11D8" w:rsidRPr="00DB13D0">
        <w:rPr>
          <w:bCs/>
        </w:rPr>
        <w:t xml:space="preserve"> tūkst. Eur , tai sudaro </w:t>
      </w:r>
      <w:r>
        <w:rPr>
          <w:bCs/>
        </w:rPr>
        <w:t>50,49</w:t>
      </w:r>
      <w:r w:rsidR="009E11D8" w:rsidRPr="00DB13D0">
        <w:rPr>
          <w:bCs/>
        </w:rPr>
        <w:t xml:space="preserve"> proc. iš galimų </w:t>
      </w:r>
      <w:r>
        <w:rPr>
          <w:bCs/>
        </w:rPr>
        <w:t>10</w:t>
      </w:r>
      <w:r w:rsidR="009E11D8" w:rsidRPr="00DB13D0">
        <w:rPr>
          <w:bCs/>
        </w:rPr>
        <w:t xml:space="preserve"> proc. </w:t>
      </w:r>
    </w:p>
    <w:p w14:paraId="56CE923A" w14:textId="52CC96DF" w:rsidR="009E11D8" w:rsidRPr="00553EFA" w:rsidRDefault="009E11D8" w:rsidP="00F04BD3">
      <w:pPr>
        <w:spacing w:line="360" w:lineRule="auto"/>
        <w:ind w:firstLine="720"/>
        <w:jc w:val="both"/>
      </w:pPr>
      <w:r w:rsidRPr="00553EFA">
        <w:lastRenderedPageBreak/>
        <w:t xml:space="preserve">Rengiant šią išvadą buvo vadovaujamasi nuostata, kad Savivaldybės administracijos </w:t>
      </w:r>
      <w:r>
        <w:t xml:space="preserve">visa </w:t>
      </w:r>
      <w:r w:rsidRPr="00553EFA">
        <w:t xml:space="preserve">pateikta informacija ir duomenys yra teisingi, objektyvūs ir išsamūs, o pateikti dokumentai atitinka originalus. </w:t>
      </w:r>
    </w:p>
    <w:p w14:paraId="3BF20D90" w14:textId="560B4E22" w:rsidR="00F04BD3" w:rsidRPr="00B8136F" w:rsidRDefault="009E11D8" w:rsidP="00F04BD3">
      <w:pPr>
        <w:spacing w:line="360" w:lineRule="auto"/>
        <w:ind w:firstLine="720"/>
        <w:jc w:val="both"/>
        <w:rPr>
          <w:b/>
          <w:bCs/>
          <w:i/>
          <w:iCs/>
        </w:rPr>
      </w:pPr>
      <w:r w:rsidRPr="006C7059">
        <w:rPr>
          <w:b/>
          <w:bCs/>
          <w:i/>
          <w:iCs/>
        </w:rPr>
        <w:t>Atsižvelgiant į aukščiau išdėstytą informaciją ir duomenis</w:t>
      </w:r>
      <w:r w:rsidR="00F04BD3" w:rsidRPr="006C7059">
        <w:rPr>
          <w:b/>
          <w:bCs/>
          <w:i/>
          <w:iCs/>
        </w:rPr>
        <w:t xml:space="preserve"> apie Savivaldybės turimus skolinius įsipareigojimus </w:t>
      </w:r>
      <w:r w:rsidR="00F04BD3" w:rsidRPr="007775BA">
        <w:rPr>
          <w:b/>
          <w:bCs/>
          <w:i/>
          <w:iCs/>
        </w:rPr>
        <w:t>202</w:t>
      </w:r>
      <w:r w:rsidR="007775BA" w:rsidRPr="007775BA">
        <w:rPr>
          <w:b/>
          <w:bCs/>
          <w:i/>
          <w:iCs/>
        </w:rPr>
        <w:t>5</w:t>
      </w:r>
      <w:r w:rsidR="00F04BD3" w:rsidRPr="007775BA">
        <w:rPr>
          <w:b/>
          <w:bCs/>
          <w:i/>
          <w:iCs/>
        </w:rPr>
        <w:t>-</w:t>
      </w:r>
      <w:r w:rsidR="007775BA">
        <w:rPr>
          <w:b/>
          <w:bCs/>
          <w:i/>
          <w:iCs/>
        </w:rPr>
        <w:t>09-30</w:t>
      </w:r>
      <w:r w:rsidR="00F04BD3" w:rsidRPr="006C7059">
        <w:rPr>
          <w:b/>
          <w:bCs/>
          <w:i/>
          <w:iCs/>
        </w:rPr>
        <w:t xml:space="preserve"> datai</w:t>
      </w:r>
      <w:r w:rsidRPr="006C7059">
        <w:rPr>
          <w:b/>
          <w:bCs/>
          <w:i/>
          <w:iCs/>
        </w:rPr>
        <w:t xml:space="preserve">, Savivaldybės kontrolės ir audito tarnyba konstatuoja, kad </w:t>
      </w:r>
      <w:r w:rsidR="00695B34" w:rsidRPr="006C7059">
        <w:rPr>
          <w:b/>
          <w:bCs/>
          <w:i/>
          <w:iCs/>
        </w:rPr>
        <w:t>Anykščių</w:t>
      </w:r>
      <w:r w:rsidRPr="006C7059">
        <w:rPr>
          <w:b/>
          <w:bCs/>
          <w:i/>
          <w:iCs/>
        </w:rPr>
        <w:t xml:space="preserve"> rajono savivaldybės taryba turi teisę</w:t>
      </w:r>
      <w:r w:rsidR="00CB653E" w:rsidRPr="006C7059">
        <w:rPr>
          <w:b/>
          <w:bCs/>
          <w:i/>
          <w:iCs/>
        </w:rPr>
        <w:t xml:space="preserve"> 2025 metais</w:t>
      </w:r>
      <w:r w:rsidRPr="006C7059">
        <w:rPr>
          <w:b/>
          <w:bCs/>
          <w:i/>
          <w:iCs/>
        </w:rPr>
        <w:t xml:space="preserve"> priimti sprendim</w:t>
      </w:r>
      <w:r w:rsidR="00CB653E" w:rsidRPr="006C7059">
        <w:rPr>
          <w:b/>
          <w:bCs/>
          <w:i/>
          <w:iCs/>
        </w:rPr>
        <w:t>us</w:t>
      </w:r>
      <w:r w:rsidRPr="006C7059">
        <w:rPr>
          <w:b/>
          <w:bCs/>
          <w:i/>
          <w:iCs/>
        </w:rPr>
        <w:t xml:space="preserve"> dėl </w:t>
      </w:r>
      <w:r w:rsidR="00B8136F" w:rsidRPr="00B8136F">
        <w:rPr>
          <w:b/>
          <w:bCs/>
          <w:i/>
          <w:iCs/>
          <w:szCs w:val="24"/>
        </w:rPr>
        <w:t xml:space="preserve">garantijų </w:t>
      </w:r>
      <w:r w:rsidR="00B8136F">
        <w:rPr>
          <w:b/>
          <w:bCs/>
          <w:i/>
          <w:iCs/>
          <w:szCs w:val="24"/>
        </w:rPr>
        <w:t>su</w:t>
      </w:r>
      <w:r w:rsidR="00B8136F" w:rsidRPr="00B8136F">
        <w:rPr>
          <w:b/>
          <w:bCs/>
          <w:i/>
          <w:iCs/>
          <w:szCs w:val="24"/>
        </w:rPr>
        <w:t xml:space="preserve">teikimo už </w:t>
      </w:r>
      <w:r w:rsidR="00B8136F">
        <w:rPr>
          <w:b/>
          <w:bCs/>
          <w:i/>
          <w:iCs/>
          <w:szCs w:val="24"/>
        </w:rPr>
        <w:t>S</w:t>
      </w:r>
      <w:r w:rsidR="00B8136F" w:rsidRPr="00B8136F">
        <w:rPr>
          <w:b/>
          <w:bCs/>
          <w:i/>
          <w:iCs/>
          <w:szCs w:val="24"/>
        </w:rPr>
        <w:t>avivaldybės valdomų įmonių prisiimamus įsipareigojimus pagal paskolų, finansinės nuomos (lizingo) ir kitų įsipareigojamųjų skolos dokumentų sutartis</w:t>
      </w:r>
      <w:r w:rsidR="00B8136F">
        <w:rPr>
          <w:b/>
          <w:bCs/>
          <w:i/>
          <w:iCs/>
          <w:szCs w:val="24"/>
        </w:rPr>
        <w:t xml:space="preserve"> iki 1 889,3 tūkst. Eur.</w:t>
      </w:r>
    </w:p>
    <w:p w14:paraId="0490004E" w14:textId="77777777" w:rsidR="009E11D8" w:rsidRPr="00C815F3" w:rsidRDefault="009E11D8" w:rsidP="009E11D8">
      <w:pPr>
        <w:jc w:val="both"/>
      </w:pPr>
    </w:p>
    <w:p w14:paraId="0556458A" w14:textId="77777777" w:rsidR="00FE0C3B" w:rsidRPr="00904A0B" w:rsidRDefault="00FE0C3B" w:rsidP="00333126">
      <w:pPr>
        <w:tabs>
          <w:tab w:val="left" w:pos="709"/>
        </w:tabs>
        <w:spacing w:line="360" w:lineRule="auto"/>
        <w:rPr>
          <w:szCs w:val="24"/>
        </w:rPr>
      </w:pPr>
    </w:p>
    <w:p w14:paraId="6C1872DF" w14:textId="5BE8C44C" w:rsidR="005D32F4" w:rsidRDefault="005D32F4" w:rsidP="00DD0EC3">
      <w:pPr>
        <w:tabs>
          <w:tab w:val="left" w:pos="709"/>
        </w:tabs>
        <w:spacing w:after="120"/>
        <w:jc w:val="both"/>
        <w:rPr>
          <w:color w:val="000000"/>
        </w:rPr>
      </w:pPr>
      <w:r w:rsidRPr="008A3FC5">
        <w:rPr>
          <w:szCs w:val="24"/>
        </w:rPr>
        <w:t>Savivaldybės kontrolier</w:t>
      </w:r>
      <w:r w:rsidR="005676F6">
        <w:rPr>
          <w:szCs w:val="24"/>
        </w:rPr>
        <w:t>ius</w:t>
      </w:r>
      <w:r w:rsidRPr="008A3FC5">
        <w:rPr>
          <w:szCs w:val="24"/>
        </w:rPr>
        <w:t xml:space="preserve">                                                   </w:t>
      </w:r>
      <w:r w:rsidR="00FA1676">
        <w:rPr>
          <w:szCs w:val="24"/>
        </w:rPr>
        <w:t xml:space="preserve">                         </w:t>
      </w:r>
      <w:r w:rsidR="007C5C27" w:rsidRPr="0088262A">
        <w:rPr>
          <w:color w:val="000000"/>
        </w:rPr>
        <w:t>Artūras Juozas Lakačauskas</w:t>
      </w:r>
    </w:p>
    <w:p w14:paraId="3661DECA" w14:textId="77777777" w:rsidR="00DD0EC3" w:rsidRPr="008A3FC5" w:rsidRDefault="00DD0EC3" w:rsidP="00DD0EC3">
      <w:pPr>
        <w:tabs>
          <w:tab w:val="left" w:pos="709"/>
        </w:tabs>
        <w:spacing w:after="120"/>
        <w:jc w:val="both"/>
        <w:rPr>
          <w:szCs w:val="24"/>
        </w:rPr>
      </w:pPr>
    </w:p>
    <w:sectPr w:rsidR="00DD0EC3" w:rsidRPr="008A3FC5" w:rsidSect="000A7EDC">
      <w:headerReference w:type="default" r:id="rId9"/>
      <w:headerReference w:type="first" r:id="rId10"/>
      <w:pgSz w:w="11906" w:h="16838"/>
      <w:pgMar w:top="1134" w:right="680"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A6DB3" w14:textId="77777777" w:rsidR="00381931" w:rsidRDefault="00381931" w:rsidP="007C2254">
      <w:r>
        <w:separator/>
      </w:r>
    </w:p>
  </w:endnote>
  <w:endnote w:type="continuationSeparator" w:id="0">
    <w:p w14:paraId="16F02F9A" w14:textId="77777777" w:rsidR="00381931" w:rsidRDefault="00381931" w:rsidP="007C2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7345F" w14:textId="77777777" w:rsidR="00381931" w:rsidRDefault="00381931" w:rsidP="007C2254">
      <w:r>
        <w:separator/>
      </w:r>
    </w:p>
  </w:footnote>
  <w:footnote w:type="continuationSeparator" w:id="0">
    <w:p w14:paraId="1BA3F5D6" w14:textId="77777777" w:rsidR="00381931" w:rsidRDefault="00381931" w:rsidP="007C2254">
      <w:r>
        <w:continuationSeparator/>
      </w:r>
    </w:p>
  </w:footnote>
  <w:footnote w:id="1">
    <w:p w14:paraId="09E3DFAD" w14:textId="77777777" w:rsidR="000D147C" w:rsidRPr="004B03D0" w:rsidRDefault="000D147C" w:rsidP="000D147C">
      <w:pPr>
        <w:pStyle w:val="Puslapioinaostekstas"/>
        <w:jc w:val="both"/>
      </w:pPr>
      <w:r w:rsidRPr="004B03D0">
        <w:rPr>
          <w:rStyle w:val="Puslapioinaosnuoroda"/>
        </w:rPr>
        <w:footnoteRef/>
      </w:r>
      <w:r w:rsidRPr="004B03D0">
        <w:t xml:space="preserve"> Lietuvos Respublikos vietos savivaldos įstatymas, 1994-07-07 Nr. I-533, 67 str. 1 d. 3 p.;</w:t>
      </w:r>
    </w:p>
  </w:footnote>
  <w:footnote w:id="2">
    <w:p w14:paraId="06089CBC" w14:textId="77777777" w:rsidR="000D147C" w:rsidRPr="004B03D0" w:rsidRDefault="000D147C" w:rsidP="000D147C">
      <w:pPr>
        <w:pStyle w:val="Puslapioinaostekstas"/>
        <w:jc w:val="both"/>
      </w:pPr>
      <w:r w:rsidRPr="004B03D0">
        <w:rPr>
          <w:rStyle w:val="Puslapioinaosnuoroda"/>
        </w:rPr>
        <w:footnoteRef/>
      </w:r>
      <w:r w:rsidRPr="004B03D0">
        <w:t xml:space="preserve"> Lietuvos Respublikos vietos savivaldos įstatymas, 1994-07-07 Nr. I-533, 15 str. 2 d. 21 p.;</w:t>
      </w:r>
    </w:p>
  </w:footnote>
  <w:footnote w:id="3">
    <w:p w14:paraId="15B526A1" w14:textId="77777777" w:rsidR="009E11D8" w:rsidRDefault="009E11D8" w:rsidP="009E11D8">
      <w:pPr>
        <w:pStyle w:val="Puslapioinaostekstas"/>
        <w:jc w:val="both"/>
      </w:pPr>
      <w:r>
        <w:rPr>
          <w:rStyle w:val="Puslapioinaosnuoroda"/>
        </w:rPr>
        <w:footnoteRef/>
      </w:r>
      <w:r>
        <w:t xml:space="preserve"> </w:t>
      </w:r>
      <w:r w:rsidRPr="00D9226B">
        <w:t>Lietuvos Respublikos Fiskalinės sutarties įgyvendinimo konstitucinis įstatymas, 2014-11-06 Nr. XII-1289</w:t>
      </w:r>
      <w:r>
        <w:t>;</w:t>
      </w:r>
    </w:p>
  </w:footnote>
  <w:footnote w:id="4">
    <w:p w14:paraId="58AE89E1" w14:textId="77777777" w:rsidR="009E11D8" w:rsidRDefault="009E11D8" w:rsidP="009E11D8">
      <w:pPr>
        <w:pStyle w:val="Puslapioinaostekstas"/>
        <w:jc w:val="both"/>
      </w:pPr>
      <w:r>
        <w:rPr>
          <w:rStyle w:val="Puslapioinaosnuoroda"/>
        </w:rPr>
        <w:footnoteRef/>
      </w:r>
      <w:r>
        <w:t xml:space="preserve"> </w:t>
      </w:r>
      <w:r w:rsidRPr="00E30042">
        <w:t>Lietuvos Respublikos</w:t>
      </w:r>
      <w:r>
        <w:t xml:space="preserve"> Vietos savivaldos įstatymas, 1994-07-07 Nr. I-533, 67 str. 1 d. 3 p.</w:t>
      </w:r>
    </w:p>
  </w:footnote>
  <w:footnote w:id="5">
    <w:p w14:paraId="3AEC5C59" w14:textId="4483DFE4" w:rsidR="009E11D8" w:rsidRDefault="009E11D8" w:rsidP="009E11D8">
      <w:pPr>
        <w:pStyle w:val="Puslapioinaostekstas"/>
        <w:jc w:val="both"/>
      </w:pPr>
      <w:r>
        <w:rPr>
          <w:rStyle w:val="Puslapioinaosnuoroda"/>
        </w:rPr>
        <w:footnoteRef/>
      </w:r>
      <w:r w:rsidR="00490636">
        <w:t xml:space="preserve"> Anykščių</w:t>
      </w:r>
      <w:r w:rsidRPr="00872418">
        <w:t xml:space="preserve"> rajono savivaldybės tarybos 20</w:t>
      </w:r>
      <w:r w:rsidR="00490636">
        <w:t>24</w:t>
      </w:r>
      <w:r>
        <w:t>-09-</w:t>
      </w:r>
      <w:r w:rsidRPr="00872418">
        <w:t>2</w:t>
      </w:r>
      <w:r w:rsidR="00490636">
        <w:t>6</w:t>
      </w:r>
      <w:r w:rsidRPr="00872418">
        <w:t xml:space="preserve"> sprendimas Nr. </w:t>
      </w:r>
      <w:r w:rsidR="00490636">
        <w:t>1-</w:t>
      </w:r>
      <w:r w:rsidRPr="00872418">
        <w:t>TS-</w:t>
      </w:r>
      <w:r w:rsidR="00490636">
        <w:t>259</w:t>
      </w:r>
      <w:r w:rsidRPr="00872418">
        <w:t xml:space="preserve"> ,,Dėl </w:t>
      </w:r>
      <w:r w:rsidR="00490636">
        <w:t>Anykščių</w:t>
      </w:r>
      <w:r w:rsidRPr="00872418">
        <w:t xml:space="preserve"> rajono savivaldybės kontrolės ir audito tarnybos nuostatų patvirtinimo“</w:t>
      </w:r>
      <w:r>
        <w:t>, 1</w:t>
      </w:r>
      <w:r w:rsidR="00490636">
        <w:t>2</w:t>
      </w:r>
      <w:r>
        <w:t>.3.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538315"/>
      <w:docPartObj>
        <w:docPartGallery w:val="Page Numbers (Top of Page)"/>
        <w:docPartUnique/>
      </w:docPartObj>
    </w:sdtPr>
    <w:sdtContent>
      <w:p w14:paraId="0AF03D9F" w14:textId="5B559716" w:rsidR="000A7EDC" w:rsidRDefault="000A7EDC">
        <w:pPr>
          <w:pStyle w:val="Antrats"/>
          <w:jc w:val="center"/>
        </w:pPr>
        <w:r>
          <w:fldChar w:fldCharType="begin"/>
        </w:r>
        <w:r>
          <w:instrText>PAGE   \* MERGEFORMAT</w:instrText>
        </w:r>
        <w:r>
          <w:fldChar w:fldCharType="separate"/>
        </w:r>
        <w:r w:rsidR="0085202F">
          <w:rPr>
            <w:noProof/>
          </w:rPr>
          <w:t>3</w:t>
        </w:r>
        <w:r>
          <w:fldChar w:fldCharType="end"/>
        </w:r>
      </w:p>
    </w:sdtContent>
  </w:sdt>
  <w:p w14:paraId="47188B64" w14:textId="77777777" w:rsidR="000A7EDC" w:rsidRDefault="000A7EDC" w:rsidP="000A7EDC">
    <w:pPr>
      <w:pStyle w:val="Antrats"/>
      <w:tabs>
        <w:tab w:val="clear" w:pos="481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AA004" w14:textId="38C05BAF" w:rsidR="000A7EDC" w:rsidRDefault="000A7EDC">
    <w:pPr>
      <w:pStyle w:val="Antrats"/>
      <w:jc w:val="center"/>
    </w:pPr>
  </w:p>
  <w:p w14:paraId="7B8F62C9" w14:textId="77777777" w:rsidR="009B7C81" w:rsidRDefault="009B7C8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7937"/>
    <w:multiLevelType w:val="hybridMultilevel"/>
    <w:tmpl w:val="4ACCE866"/>
    <w:lvl w:ilvl="0" w:tplc="6F92AFA2">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 w15:restartNumberingAfterBreak="0">
    <w:nsid w:val="09261C49"/>
    <w:multiLevelType w:val="hybridMultilevel"/>
    <w:tmpl w:val="C45811DC"/>
    <w:lvl w:ilvl="0" w:tplc="A016182E">
      <w:start w:val="2012"/>
      <w:numFmt w:val="bullet"/>
      <w:lvlText w:val="-"/>
      <w:lvlJc w:val="left"/>
      <w:pPr>
        <w:ind w:left="1146"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 w15:restartNumberingAfterBreak="0">
    <w:nsid w:val="16DB7450"/>
    <w:multiLevelType w:val="hybridMultilevel"/>
    <w:tmpl w:val="D6EEE08A"/>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61AD1"/>
    <w:multiLevelType w:val="hybridMultilevel"/>
    <w:tmpl w:val="D488212E"/>
    <w:lvl w:ilvl="0" w:tplc="04270001">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4" w15:restartNumberingAfterBreak="0">
    <w:nsid w:val="1CA400A4"/>
    <w:multiLevelType w:val="hybridMultilevel"/>
    <w:tmpl w:val="AF50456E"/>
    <w:lvl w:ilvl="0" w:tplc="EF74BF10">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CB17C21"/>
    <w:multiLevelType w:val="hybridMultilevel"/>
    <w:tmpl w:val="8098B14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5143373"/>
    <w:multiLevelType w:val="hybridMultilevel"/>
    <w:tmpl w:val="6CDCD152"/>
    <w:lvl w:ilvl="0" w:tplc="10C49F30">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7" w15:restartNumberingAfterBreak="0">
    <w:nsid w:val="281D096F"/>
    <w:multiLevelType w:val="hybridMultilevel"/>
    <w:tmpl w:val="56183D1E"/>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8" w15:restartNumberingAfterBreak="0">
    <w:nsid w:val="3E5C0576"/>
    <w:multiLevelType w:val="hybridMultilevel"/>
    <w:tmpl w:val="BFC8ED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C3137D4"/>
    <w:multiLevelType w:val="hybridMultilevel"/>
    <w:tmpl w:val="023C245E"/>
    <w:lvl w:ilvl="0" w:tplc="A92C96C2">
      <w:start w:val="1"/>
      <w:numFmt w:val="bullet"/>
      <w:lvlText w:val=""/>
      <w:lvlJc w:val="left"/>
      <w:pPr>
        <w:ind w:left="1409" w:hanging="360"/>
      </w:pPr>
      <w:rPr>
        <w:rFonts w:ascii="Symbol" w:hAnsi="Symbol" w:hint="default"/>
      </w:rPr>
    </w:lvl>
    <w:lvl w:ilvl="1" w:tplc="04270003" w:tentative="1">
      <w:start w:val="1"/>
      <w:numFmt w:val="bullet"/>
      <w:lvlText w:val="o"/>
      <w:lvlJc w:val="left"/>
      <w:pPr>
        <w:ind w:left="2129" w:hanging="360"/>
      </w:pPr>
      <w:rPr>
        <w:rFonts w:ascii="Courier New" w:hAnsi="Courier New" w:cs="Courier New" w:hint="default"/>
      </w:rPr>
    </w:lvl>
    <w:lvl w:ilvl="2" w:tplc="04270005" w:tentative="1">
      <w:start w:val="1"/>
      <w:numFmt w:val="bullet"/>
      <w:lvlText w:val=""/>
      <w:lvlJc w:val="left"/>
      <w:pPr>
        <w:ind w:left="2849" w:hanging="360"/>
      </w:pPr>
      <w:rPr>
        <w:rFonts w:ascii="Wingdings" w:hAnsi="Wingdings" w:hint="default"/>
      </w:rPr>
    </w:lvl>
    <w:lvl w:ilvl="3" w:tplc="04270001" w:tentative="1">
      <w:start w:val="1"/>
      <w:numFmt w:val="bullet"/>
      <w:lvlText w:val=""/>
      <w:lvlJc w:val="left"/>
      <w:pPr>
        <w:ind w:left="3569" w:hanging="360"/>
      </w:pPr>
      <w:rPr>
        <w:rFonts w:ascii="Symbol" w:hAnsi="Symbol" w:hint="default"/>
      </w:rPr>
    </w:lvl>
    <w:lvl w:ilvl="4" w:tplc="04270003" w:tentative="1">
      <w:start w:val="1"/>
      <w:numFmt w:val="bullet"/>
      <w:lvlText w:val="o"/>
      <w:lvlJc w:val="left"/>
      <w:pPr>
        <w:ind w:left="4289" w:hanging="360"/>
      </w:pPr>
      <w:rPr>
        <w:rFonts w:ascii="Courier New" w:hAnsi="Courier New" w:cs="Courier New" w:hint="default"/>
      </w:rPr>
    </w:lvl>
    <w:lvl w:ilvl="5" w:tplc="04270005" w:tentative="1">
      <w:start w:val="1"/>
      <w:numFmt w:val="bullet"/>
      <w:lvlText w:val=""/>
      <w:lvlJc w:val="left"/>
      <w:pPr>
        <w:ind w:left="5009" w:hanging="360"/>
      </w:pPr>
      <w:rPr>
        <w:rFonts w:ascii="Wingdings" w:hAnsi="Wingdings" w:hint="default"/>
      </w:rPr>
    </w:lvl>
    <w:lvl w:ilvl="6" w:tplc="04270001" w:tentative="1">
      <w:start w:val="1"/>
      <w:numFmt w:val="bullet"/>
      <w:lvlText w:val=""/>
      <w:lvlJc w:val="left"/>
      <w:pPr>
        <w:ind w:left="5729" w:hanging="360"/>
      </w:pPr>
      <w:rPr>
        <w:rFonts w:ascii="Symbol" w:hAnsi="Symbol" w:hint="default"/>
      </w:rPr>
    </w:lvl>
    <w:lvl w:ilvl="7" w:tplc="04270003" w:tentative="1">
      <w:start w:val="1"/>
      <w:numFmt w:val="bullet"/>
      <w:lvlText w:val="o"/>
      <w:lvlJc w:val="left"/>
      <w:pPr>
        <w:ind w:left="6449" w:hanging="360"/>
      </w:pPr>
      <w:rPr>
        <w:rFonts w:ascii="Courier New" w:hAnsi="Courier New" w:cs="Courier New" w:hint="default"/>
      </w:rPr>
    </w:lvl>
    <w:lvl w:ilvl="8" w:tplc="04270005" w:tentative="1">
      <w:start w:val="1"/>
      <w:numFmt w:val="bullet"/>
      <w:lvlText w:val=""/>
      <w:lvlJc w:val="left"/>
      <w:pPr>
        <w:ind w:left="7169" w:hanging="360"/>
      </w:pPr>
      <w:rPr>
        <w:rFonts w:ascii="Wingdings" w:hAnsi="Wingdings" w:hint="default"/>
      </w:rPr>
    </w:lvl>
  </w:abstractNum>
  <w:abstractNum w:abstractNumId="10" w15:restartNumberingAfterBreak="0">
    <w:nsid w:val="4C56568B"/>
    <w:multiLevelType w:val="hybridMultilevel"/>
    <w:tmpl w:val="0B867968"/>
    <w:lvl w:ilvl="0" w:tplc="52E0BB50">
      <w:numFmt w:val="bullet"/>
      <w:lvlText w:val="-"/>
      <w:lvlJc w:val="left"/>
      <w:pPr>
        <w:ind w:left="2016" w:hanging="360"/>
      </w:pPr>
      <w:rPr>
        <w:rFonts w:ascii="Times New Roman" w:eastAsia="Times New Roman" w:hAnsi="Times New Roman" w:cs="Times New Roman" w:hint="default"/>
        <w:i w:val="0"/>
        <w:color w:val="auto"/>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1" w15:restartNumberingAfterBreak="0">
    <w:nsid w:val="529E3BBB"/>
    <w:multiLevelType w:val="hybridMultilevel"/>
    <w:tmpl w:val="AE1E62B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BE27A90"/>
    <w:multiLevelType w:val="hybridMultilevel"/>
    <w:tmpl w:val="7A2690E4"/>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3" w15:restartNumberingAfterBreak="0">
    <w:nsid w:val="6E807B61"/>
    <w:multiLevelType w:val="hybridMultilevel"/>
    <w:tmpl w:val="244828AE"/>
    <w:lvl w:ilvl="0" w:tplc="16E0DFB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F3D367B"/>
    <w:multiLevelType w:val="hybridMultilevel"/>
    <w:tmpl w:val="A5C03DD6"/>
    <w:lvl w:ilvl="0" w:tplc="A92C96C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83442D0"/>
    <w:multiLevelType w:val="hybridMultilevel"/>
    <w:tmpl w:val="76E0E0B4"/>
    <w:lvl w:ilvl="0" w:tplc="7CCE90E8">
      <w:start w:val="1"/>
      <w:numFmt w:val="decimal"/>
      <w:lvlText w:val="%1."/>
      <w:lvlJc w:val="left"/>
      <w:pPr>
        <w:ind w:left="1065" w:hanging="36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6" w15:restartNumberingAfterBreak="0">
    <w:nsid w:val="78482723"/>
    <w:multiLevelType w:val="hybridMultilevel"/>
    <w:tmpl w:val="4BB0FD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9C42D70"/>
    <w:multiLevelType w:val="hybridMultilevel"/>
    <w:tmpl w:val="6F884326"/>
    <w:lvl w:ilvl="0" w:tplc="A016182E">
      <w:start w:val="20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5067471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1045211">
    <w:abstractNumId w:val="1"/>
  </w:num>
  <w:num w:numId="3" w16cid:durableId="473719678">
    <w:abstractNumId w:val="4"/>
  </w:num>
  <w:num w:numId="4" w16cid:durableId="1154445214">
    <w:abstractNumId w:val="3"/>
  </w:num>
  <w:num w:numId="5" w16cid:durableId="407459668">
    <w:abstractNumId w:val="9"/>
  </w:num>
  <w:num w:numId="6" w16cid:durableId="911308579">
    <w:abstractNumId w:val="14"/>
  </w:num>
  <w:num w:numId="7" w16cid:durableId="254824606">
    <w:abstractNumId w:val="17"/>
  </w:num>
  <w:num w:numId="8" w16cid:durableId="1327825450">
    <w:abstractNumId w:val="2"/>
  </w:num>
  <w:num w:numId="9" w16cid:durableId="866987890">
    <w:abstractNumId w:val="10"/>
  </w:num>
  <w:num w:numId="10" w16cid:durableId="225729378">
    <w:abstractNumId w:val="5"/>
  </w:num>
  <w:num w:numId="11" w16cid:durableId="831945230">
    <w:abstractNumId w:val="11"/>
  </w:num>
  <w:num w:numId="12" w16cid:durableId="984234758">
    <w:abstractNumId w:val="16"/>
  </w:num>
  <w:num w:numId="13" w16cid:durableId="1871647352">
    <w:abstractNumId w:val="7"/>
  </w:num>
  <w:num w:numId="14" w16cid:durableId="1069378333">
    <w:abstractNumId w:val="12"/>
  </w:num>
  <w:num w:numId="15" w16cid:durableId="1778864779">
    <w:abstractNumId w:val="15"/>
  </w:num>
  <w:num w:numId="16" w16cid:durableId="2107726183">
    <w:abstractNumId w:val="6"/>
  </w:num>
  <w:num w:numId="17" w16cid:durableId="271012288">
    <w:abstractNumId w:val="8"/>
  </w:num>
  <w:num w:numId="18" w16cid:durableId="2081832528">
    <w:abstractNumId w:val="0"/>
  </w:num>
  <w:num w:numId="19" w16cid:durableId="5443737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B3"/>
    <w:rsid w:val="00000232"/>
    <w:rsid w:val="00002892"/>
    <w:rsid w:val="0000649D"/>
    <w:rsid w:val="00015A9D"/>
    <w:rsid w:val="0002477E"/>
    <w:rsid w:val="00024D0B"/>
    <w:rsid w:val="00026610"/>
    <w:rsid w:val="00031070"/>
    <w:rsid w:val="0003185C"/>
    <w:rsid w:val="0006706E"/>
    <w:rsid w:val="0009287A"/>
    <w:rsid w:val="000A0B02"/>
    <w:rsid w:val="000A36AD"/>
    <w:rsid w:val="000A36EC"/>
    <w:rsid w:val="000A62F2"/>
    <w:rsid w:val="000A675E"/>
    <w:rsid w:val="000A7EDC"/>
    <w:rsid w:val="000B3B1F"/>
    <w:rsid w:val="000C1F62"/>
    <w:rsid w:val="000D147C"/>
    <w:rsid w:val="000D1591"/>
    <w:rsid w:val="000F09CD"/>
    <w:rsid w:val="000F14B3"/>
    <w:rsid w:val="00111A91"/>
    <w:rsid w:val="00113EAD"/>
    <w:rsid w:val="00113F85"/>
    <w:rsid w:val="00116069"/>
    <w:rsid w:val="0011641F"/>
    <w:rsid w:val="001256FC"/>
    <w:rsid w:val="0012590A"/>
    <w:rsid w:val="00130071"/>
    <w:rsid w:val="00134766"/>
    <w:rsid w:val="00134CE1"/>
    <w:rsid w:val="0013662B"/>
    <w:rsid w:val="0014687D"/>
    <w:rsid w:val="001506B3"/>
    <w:rsid w:val="001507F5"/>
    <w:rsid w:val="00157FBD"/>
    <w:rsid w:val="001624A7"/>
    <w:rsid w:val="00163C78"/>
    <w:rsid w:val="001656D2"/>
    <w:rsid w:val="00172672"/>
    <w:rsid w:val="00175D43"/>
    <w:rsid w:val="001C1EBB"/>
    <w:rsid w:val="001C53AE"/>
    <w:rsid w:val="001D6D0C"/>
    <w:rsid w:val="001E1662"/>
    <w:rsid w:val="001E28D7"/>
    <w:rsid w:val="001E64D7"/>
    <w:rsid w:val="001E6CCF"/>
    <w:rsid w:val="00203374"/>
    <w:rsid w:val="002116E1"/>
    <w:rsid w:val="00217C82"/>
    <w:rsid w:val="00232246"/>
    <w:rsid w:val="002474D0"/>
    <w:rsid w:val="00253502"/>
    <w:rsid w:val="002542DF"/>
    <w:rsid w:val="00260269"/>
    <w:rsid w:val="00263252"/>
    <w:rsid w:val="00264945"/>
    <w:rsid w:val="00271444"/>
    <w:rsid w:val="00281EF3"/>
    <w:rsid w:val="00282208"/>
    <w:rsid w:val="00290F42"/>
    <w:rsid w:val="00294F6A"/>
    <w:rsid w:val="00296D2D"/>
    <w:rsid w:val="002B6436"/>
    <w:rsid w:val="002B79C5"/>
    <w:rsid w:val="002D09F3"/>
    <w:rsid w:val="002D1F5F"/>
    <w:rsid w:val="002E56B2"/>
    <w:rsid w:val="00300B24"/>
    <w:rsid w:val="00314BB3"/>
    <w:rsid w:val="00320F73"/>
    <w:rsid w:val="00333126"/>
    <w:rsid w:val="00346682"/>
    <w:rsid w:val="00350A57"/>
    <w:rsid w:val="00353F2F"/>
    <w:rsid w:val="003545C5"/>
    <w:rsid w:val="003617AD"/>
    <w:rsid w:val="00370D4A"/>
    <w:rsid w:val="00373523"/>
    <w:rsid w:val="00381931"/>
    <w:rsid w:val="00385578"/>
    <w:rsid w:val="00395DFA"/>
    <w:rsid w:val="003A4CE4"/>
    <w:rsid w:val="003B0B49"/>
    <w:rsid w:val="003C3944"/>
    <w:rsid w:val="003D7010"/>
    <w:rsid w:val="003F3A2E"/>
    <w:rsid w:val="003F7530"/>
    <w:rsid w:val="00401AD2"/>
    <w:rsid w:val="0041677B"/>
    <w:rsid w:val="004232E5"/>
    <w:rsid w:val="004344B3"/>
    <w:rsid w:val="00440087"/>
    <w:rsid w:val="00440A8A"/>
    <w:rsid w:val="00456820"/>
    <w:rsid w:val="00461523"/>
    <w:rsid w:val="004744F1"/>
    <w:rsid w:val="004858DE"/>
    <w:rsid w:val="00490636"/>
    <w:rsid w:val="004909FC"/>
    <w:rsid w:val="0049246F"/>
    <w:rsid w:val="00492EE9"/>
    <w:rsid w:val="004A1E5E"/>
    <w:rsid w:val="004D1BA2"/>
    <w:rsid w:val="004D5077"/>
    <w:rsid w:val="004D58CC"/>
    <w:rsid w:val="004E495C"/>
    <w:rsid w:val="004F24C1"/>
    <w:rsid w:val="004F3199"/>
    <w:rsid w:val="00504708"/>
    <w:rsid w:val="0056460B"/>
    <w:rsid w:val="005676F6"/>
    <w:rsid w:val="005713A6"/>
    <w:rsid w:val="00590B88"/>
    <w:rsid w:val="00592F87"/>
    <w:rsid w:val="00594F83"/>
    <w:rsid w:val="005A4290"/>
    <w:rsid w:val="005B1CF4"/>
    <w:rsid w:val="005C7E66"/>
    <w:rsid w:val="005D32F4"/>
    <w:rsid w:val="005E2CF1"/>
    <w:rsid w:val="005E4F2F"/>
    <w:rsid w:val="005E62A1"/>
    <w:rsid w:val="00605E07"/>
    <w:rsid w:val="00612ADE"/>
    <w:rsid w:val="00617311"/>
    <w:rsid w:val="0062740E"/>
    <w:rsid w:val="00631024"/>
    <w:rsid w:val="00642B59"/>
    <w:rsid w:val="00650815"/>
    <w:rsid w:val="006527F8"/>
    <w:rsid w:val="00665BC6"/>
    <w:rsid w:val="00686EF1"/>
    <w:rsid w:val="00695B34"/>
    <w:rsid w:val="006A4534"/>
    <w:rsid w:val="006A7132"/>
    <w:rsid w:val="006C02EC"/>
    <w:rsid w:val="006C7059"/>
    <w:rsid w:val="006C76E2"/>
    <w:rsid w:val="006C7C0A"/>
    <w:rsid w:val="006E5986"/>
    <w:rsid w:val="006F5CBA"/>
    <w:rsid w:val="00702581"/>
    <w:rsid w:val="00716E6B"/>
    <w:rsid w:val="00724C5F"/>
    <w:rsid w:val="0073010D"/>
    <w:rsid w:val="00730BC9"/>
    <w:rsid w:val="007659DB"/>
    <w:rsid w:val="007775BA"/>
    <w:rsid w:val="007927EF"/>
    <w:rsid w:val="0079680D"/>
    <w:rsid w:val="007A7FF6"/>
    <w:rsid w:val="007B3185"/>
    <w:rsid w:val="007C2254"/>
    <w:rsid w:val="007C5C27"/>
    <w:rsid w:val="007D73B3"/>
    <w:rsid w:val="007E4378"/>
    <w:rsid w:val="007E7D99"/>
    <w:rsid w:val="007F03CB"/>
    <w:rsid w:val="007F49A7"/>
    <w:rsid w:val="007F58CE"/>
    <w:rsid w:val="007F6A35"/>
    <w:rsid w:val="00815369"/>
    <w:rsid w:val="008160EB"/>
    <w:rsid w:val="00835CE9"/>
    <w:rsid w:val="0085202F"/>
    <w:rsid w:val="008607E3"/>
    <w:rsid w:val="008834A9"/>
    <w:rsid w:val="008862E6"/>
    <w:rsid w:val="008875A8"/>
    <w:rsid w:val="008963DD"/>
    <w:rsid w:val="008A3FC5"/>
    <w:rsid w:val="008B17B2"/>
    <w:rsid w:val="008C019F"/>
    <w:rsid w:val="008E4531"/>
    <w:rsid w:val="008E7A9A"/>
    <w:rsid w:val="008F2D65"/>
    <w:rsid w:val="00904A0B"/>
    <w:rsid w:val="0090608C"/>
    <w:rsid w:val="009073A8"/>
    <w:rsid w:val="00907AFE"/>
    <w:rsid w:val="009103D0"/>
    <w:rsid w:val="00913346"/>
    <w:rsid w:val="009173CC"/>
    <w:rsid w:val="00933AA9"/>
    <w:rsid w:val="00945674"/>
    <w:rsid w:val="009474BC"/>
    <w:rsid w:val="0096141E"/>
    <w:rsid w:val="00970B6B"/>
    <w:rsid w:val="0098221F"/>
    <w:rsid w:val="00985214"/>
    <w:rsid w:val="00987DF6"/>
    <w:rsid w:val="00997220"/>
    <w:rsid w:val="00997547"/>
    <w:rsid w:val="009A0749"/>
    <w:rsid w:val="009A0E89"/>
    <w:rsid w:val="009A60BB"/>
    <w:rsid w:val="009A6E83"/>
    <w:rsid w:val="009B076F"/>
    <w:rsid w:val="009B7C81"/>
    <w:rsid w:val="009C32B8"/>
    <w:rsid w:val="009D5949"/>
    <w:rsid w:val="009E11D8"/>
    <w:rsid w:val="009F16EA"/>
    <w:rsid w:val="009F1E0F"/>
    <w:rsid w:val="009F323D"/>
    <w:rsid w:val="009F41EF"/>
    <w:rsid w:val="009F6818"/>
    <w:rsid w:val="00A31B3B"/>
    <w:rsid w:val="00A366A7"/>
    <w:rsid w:val="00A456B9"/>
    <w:rsid w:val="00A4649F"/>
    <w:rsid w:val="00A47E3D"/>
    <w:rsid w:val="00A7519F"/>
    <w:rsid w:val="00A80225"/>
    <w:rsid w:val="00A82BB1"/>
    <w:rsid w:val="00AA0F83"/>
    <w:rsid w:val="00AD5EBB"/>
    <w:rsid w:val="00AE7E87"/>
    <w:rsid w:val="00AF7C10"/>
    <w:rsid w:val="00B4209F"/>
    <w:rsid w:val="00B465E8"/>
    <w:rsid w:val="00B5703E"/>
    <w:rsid w:val="00B64C81"/>
    <w:rsid w:val="00B65531"/>
    <w:rsid w:val="00B6772D"/>
    <w:rsid w:val="00B70DA0"/>
    <w:rsid w:val="00B75A34"/>
    <w:rsid w:val="00B8136F"/>
    <w:rsid w:val="00BB187E"/>
    <w:rsid w:val="00BC08FF"/>
    <w:rsid w:val="00BD4708"/>
    <w:rsid w:val="00BD587B"/>
    <w:rsid w:val="00BD687E"/>
    <w:rsid w:val="00BF53CE"/>
    <w:rsid w:val="00C04BD1"/>
    <w:rsid w:val="00C10A62"/>
    <w:rsid w:val="00C12A5F"/>
    <w:rsid w:val="00C17851"/>
    <w:rsid w:val="00C20707"/>
    <w:rsid w:val="00C25B93"/>
    <w:rsid w:val="00C371C8"/>
    <w:rsid w:val="00C41E12"/>
    <w:rsid w:val="00C75195"/>
    <w:rsid w:val="00C87606"/>
    <w:rsid w:val="00C87F1D"/>
    <w:rsid w:val="00CB653E"/>
    <w:rsid w:val="00CD2062"/>
    <w:rsid w:val="00CD3612"/>
    <w:rsid w:val="00CD7B91"/>
    <w:rsid w:val="00CE03EC"/>
    <w:rsid w:val="00CE7B44"/>
    <w:rsid w:val="00D07AB6"/>
    <w:rsid w:val="00D155AA"/>
    <w:rsid w:val="00D25CA7"/>
    <w:rsid w:val="00D40F8C"/>
    <w:rsid w:val="00D65DBD"/>
    <w:rsid w:val="00D710BD"/>
    <w:rsid w:val="00D723DB"/>
    <w:rsid w:val="00D72EEB"/>
    <w:rsid w:val="00D77E07"/>
    <w:rsid w:val="00D85C21"/>
    <w:rsid w:val="00DA1FD4"/>
    <w:rsid w:val="00DB34A6"/>
    <w:rsid w:val="00DB66FC"/>
    <w:rsid w:val="00DB6888"/>
    <w:rsid w:val="00DC0355"/>
    <w:rsid w:val="00DD0EC3"/>
    <w:rsid w:val="00DD19FF"/>
    <w:rsid w:val="00DD58E7"/>
    <w:rsid w:val="00DE4E2E"/>
    <w:rsid w:val="00DE74DF"/>
    <w:rsid w:val="00E16154"/>
    <w:rsid w:val="00E17166"/>
    <w:rsid w:val="00E22EF7"/>
    <w:rsid w:val="00E36CE1"/>
    <w:rsid w:val="00E55F68"/>
    <w:rsid w:val="00E62003"/>
    <w:rsid w:val="00E62D78"/>
    <w:rsid w:val="00E676F8"/>
    <w:rsid w:val="00E67B12"/>
    <w:rsid w:val="00E7093E"/>
    <w:rsid w:val="00E71104"/>
    <w:rsid w:val="00E73F34"/>
    <w:rsid w:val="00E75AC6"/>
    <w:rsid w:val="00EA0E24"/>
    <w:rsid w:val="00EB3A8E"/>
    <w:rsid w:val="00EB5CA8"/>
    <w:rsid w:val="00EE0C52"/>
    <w:rsid w:val="00EE0EE4"/>
    <w:rsid w:val="00EF1884"/>
    <w:rsid w:val="00EF604C"/>
    <w:rsid w:val="00F04BD3"/>
    <w:rsid w:val="00F070AF"/>
    <w:rsid w:val="00F2452E"/>
    <w:rsid w:val="00F255B9"/>
    <w:rsid w:val="00F8025B"/>
    <w:rsid w:val="00FA1676"/>
    <w:rsid w:val="00FA2225"/>
    <w:rsid w:val="00FA5275"/>
    <w:rsid w:val="00FB015A"/>
    <w:rsid w:val="00FC2CFE"/>
    <w:rsid w:val="00FE0C3B"/>
    <w:rsid w:val="00FE6C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590C6"/>
  <w15:docId w15:val="{9942E29D-D505-47ED-A283-3EBF68CB1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2740E"/>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62740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2740E"/>
    <w:rPr>
      <w:rFonts w:ascii="Tahoma" w:eastAsia="Times New Roman" w:hAnsi="Tahoma" w:cs="Tahoma"/>
      <w:sz w:val="16"/>
      <w:szCs w:val="16"/>
    </w:rPr>
  </w:style>
  <w:style w:type="paragraph" w:styleId="Sraopastraipa">
    <w:name w:val="List Paragraph"/>
    <w:basedOn w:val="prastasis"/>
    <w:uiPriority w:val="34"/>
    <w:qFormat/>
    <w:rsid w:val="00E7093E"/>
    <w:pPr>
      <w:ind w:left="720"/>
      <w:contextualSpacing/>
    </w:pPr>
  </w:style>
  <w:style w:type="paragraph" w:customStyle="1" w:styleId="Sraopastraipa2">
    <w:name w:val="Sąrašo pastraipa2"/>
    <w:basedOn w:val="prastasis"/>
    <w:rsid w:val="008875A8"/>
    <w:pPr>
      <w:ind w:left="720"/>
      <w:contextualSpacing/>
    </w:pPr>
    <w:rPr>
      <w:rFonts w:eastAsia="Calibri"/>
      <w:lang w:val="en-US"/>
    </w:rPr>
  </w:style>
  <w:style w:type="paragraph" w:customStyle="1" w:styleId="Default">
    <w:name w:val="Default"/>
    <w:rsid w:val="008875A8"/>
    <w:pPr>
      <w:autoSpaceDE w:val="0"/>
      <w:autoSpaceDN w:val="0"/>
      <w:adjustRightInd w:val="0"/>
      <w:spacing w:after="0" w:line="240" w:lineRule="auto"/>
    </w:pPr>
    <w:rPr>
      <w:rFonts w:ascii="Times New Roman" w:hAnsi="Times New Roman" w:cs="Times New Roman"/>
      <w:color w:val="000000"/>
      <w:sz w:val="24"/>
      <w:szCs w:val="24"/>
    </w:rPr>
  </w:style>
  <w:style w:type="character" w:styleId="Puslapioinaosnuoroda">
    <w:name w:val="footnote reference"/>
    <w:aliases w:val="Footnote symbol"/>
    <w:basedOn w:val="Numatytasispastraiposriftas"/>
    <w:uiPriority w:val="99"/>
    <w:unhideWhenUsed/>
    <w:rsid w:val="007C2254"/>
    <w:rPr>
      <w:vertAlign w:val="superscript"/>
    </w:rPr>
  </w:style>
  <w:style w:type="character" w:styleId="Komentaronuoroda">
    <w:name w:val="annotation reference"/>
    <w:basedOn w:val="Numatytasispastraiposriftas"/>
    <w:uiPriority w:val="99"/>
    <w:semiHidden/>
    <w:unhideWhenUsed/>
    <w:rsid w:val="00024D0B"/>
    <w:rPr>
      <w:sz w:val="16"/>
      <w:szCs w:val="16"/>
    </w:rPr>
  </w:style>
  <w:style w:type="paragraph" w:styleId="Komentarotekstas">
    <w:name w:val="annotation text"/>
    <w:basedOn w:val="prastasis"/>
    <w:link w:val="KomentarotekstasDiagrama"/>
    <w:uiPriority w:val="99"/>
    <w:semiHidden/>
    <w:unhideWhenUsed/>
    <w:rsid w:val="00024D0B"/>
    <w:rPr>
      <w:sz w:val="20"/>
    </w:rPr>
  </w:style>
  <w:style w:type="character" w:customStyle="1" w:styleId="KomentarotekstasDiagrama">
    <w:name w:val="Komentaro tekstas Diagrama"/>
    <w:basedOn w:val="Numatytasispastraiposriftas"/>
    <w:link w:val="Komentarotekstas"/>
    <w:uiPriority w:val="99"/>
    <w:semiHidden/>
    <w:rsid w:val="00024D0B"/>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024D0B"/>
    <w:rPr>
      <w:b/>
      <w:bCs/>
    </w:rPr>
  </w:style>
  <w:style w:type="character" w:customStyle="1" w:styleId="KomentarotemaDiagrama">
    <w:name w:val="Komentaro tema Diagrama"/>
    <w:basedOn w:val="KomentarotekstasDiagrama"/>
    <w:link w:val="Komentarotema"/>
    <w:uiPriority w:val="99"/>
    <w:semiHidden/>
    <w:rsid w:val="00024D0B"/>
    <w:rPr>
      <w:rFonts w:ascii="Times New Roman" w:eastAsia="Times New Roman" w:hAnsi="Times New Roman" w:cs="Times New Roman"/>
      <w:b/>
      <w:bCs/>
      <w:sz w:val="20"/>
      <w:szCs w:val="20"/>
    </w:rPr>
  </w:style>
  <w:style w:type="character" w:styleId="Hipersaitas">
    <w:name w:val="Hyperlink"/>
    <w:basedOn w:val="Numatytasispastraiposriftas"/>
    <w:uiPriority w:val="99"/>
    <w:unhideWhenUsed/>
    <w:rsid w:val="00E55F68"/>
    <w:rPr>
      <w:color w:val="0000FF" w:themeColor="hyperlink"/>
      <w:u w:val="single"/>
    </w:rPr>
  </w:style>
  <w:style w:type="paragraph" w:styleId="Antrats">
    <w:name w:val="header"/>
    <w:basedOn w:val="prastasis"/>
    <w:link w:val="AntratsDiagrama"/>
    <w:uiPriority w:val="99"/>
    <w:unhideWhenUsed/>
    <w:rsid w:val="009B7C81"/>
    <w:pPr>
      <w:tabs>
        <w:tab w:val="center" w:pos="4819"/>
        <w:tab w:val="right" w:pos="9638"/>
      </w:tabs>
    </w:pPr>
  </w:style>
  <w:style w:type="character" w:customStyle="1" w:styleId="AntratsDiagrama">
    <w:name w:val="Antraštės Diagrama"/>
    <w:basedOn w:val="Numatytasispastraiposriftas"/>
    <w:link w:val="Antrats"/>
    <w:uiPriority w:val="99"/>
    <w:rsid w:val="009B7C81"/>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B7C81"/>
    <w:pPr>
      <w:tabs>
        <w:tab w:val="center" w:pos="4819"/>
        <w:tab w:val="right" w:pos="9638"/>
      </w:tabs>
    </w:pPr>
  </w:style>
  <w:style w:type="character" w:customStyle="1" w:styleId="PoratDiagrama">
    <w:name w:val="Poraštė Diagrama"/>
    <w:basedOn w:val="Numatytasispastraiposriftas"/>
    <w:link w:val="Porat"/>
    <w:uiPriority w:val="99"/>
    <w:rsid w:val="009B7C81"/>
    <w:rPr>
      <w:rFonts w:ascii="Times New Roman" w:eastAsia="Times New Roman" w:hAnsi="Times New Roman" w:cs="Times New Roman"/>
      <w:sz w:val="24"/>
      <w:szCs w:val="20"/>
    </w:rPr>
  </w:style>
  <w:style w:type="character" w:styleId="Perirtashipersaitas">
    <w:name w:val="FollowedHyperlink"/>
    <w:basedOn w:val="Numatytasispastraiposriftas"/>
    <w:uiPriority w:val="99"/>
    <w:semiHidden/>
    <w:unhideWhenUsed/>
    <w:rsid w:val="007C5C27"/>
    <w:rPr>
      <w:color w:val="800080" w:themeColor="followedHyperlink"/>
      <w:u w:val="single"/>
    </w:rPr>
  </w:style>
  <w:style w:type="paragraph" w:styleId="Puslapioinaostekstas">
    <w:name w:val="footnote text"/>
    <w:basedOn w:val="prastasis"/>
    <w:link w:val="PuslapioinaostekstasDiagrama"/>
    <w:uiPriority w:val="99"/>
    <w:semiHidden/>
    <w:unhideWhenUsed/>
    <w:rsid w:val="000D147C"/>
    <w:rPr>
      <w:sz w:val="20"/>
    </w:rPr>
  </w:style>
  <w:style w:type="character" w:customStyle="1" w:styleId="PuslapioinaostekstasDiagrama">
    <w:name w:val="Puslapio išnašos tekstas Diagrama"/>
    <w:basedOn w:val="Numatytasispastraiposriftas"/>
    <w:link w:val="Puslapioinaostekstas"/>
    <w:uiPriority w:val="99"/>
    <w:semiHidden/>
    <w:rsid w:val="000D147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71EA7-CF8B-4F68-8F65-3838EBFA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3415</Words>
  <Characters>1948</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dc:creator>
  <cp:lastModifiedBy>Arturas</cp:lastModifiedBy>
  <cp:revision>9</cp:revision>
  <cp:lastPrinted>2019-04-19T07:29:00Z</cp:lastPrinted>
  <dcterms:created xsi:type="dcterms:W3CDTF">2025-10-28T13:41:00Z</dcterms:created>
  <dcterms:modified xsi:type="dcterms:W3CDTF">2025-11-17T13:34:00Z</dcterms:modified>
</cp:coreProperties>
</file>