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E16E24" w:rsidRPr="00E16E24" w:rsidTr="00E16E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6E24" w:rsidRPr="00E16E24" w:rsidRDefault="00E16E24" w:rsidP="00E16E24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lt-LT"/>
              </w:rPr>
            </w:pPr>
            <w:r w:rsidRPr="00E16E2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lt-LT"/>
              </w:rPr>
              <w:t>Ar taisyklingas junginys „abipusiai naudinga“?</w:t>
            </w:r>
            <w:r w:rsidR="009C7196" w:rsidRPr="009C7196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lt-LT"/>
              </w:rPr>
              <w:t>(2018-06-26)</w:t>
            </w:r>
          </w:p>
          <w:p w:rsidR="00E16E24" w:rsidRPr="00E16E24" w:rsidRDefault="00E16E24" w:rsidP="00E16E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852B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lt-LT"/>
              </w:rPr>
              <w:t xml:space="preserve">Būdvardis </w:t>
            </w:r>
            <w:r w:rsidRPr="008852B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lt-LT"/>
              </w:rPr>
              <w:t>abipusis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vartotinas reikšme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abiejų vienas kitam rodomas, reiškiamas, atliekamas, tarpusavis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pvz.,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abipusis nuoširdumas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abipusė nauda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(žr. el. „Dabartinės lietuvių kalbos žodyną“ (Vilnius, 2006).</w:t>
            </w:r>
          </w:p>
          <w:p w:rsidR="00E16E24" w:rsidRPr="00E16E24" w:rsidRDefault="00E16E24" w:rsidP="00E16E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8852B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lt-LT"/>
              </w:rPr>
              <w:t>Prieveiksmis</w:t>
            </w:r>
            <w:proofErr w:type="spellEnd"/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vartojamas tik su baigmeniu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 xml:space="preserve"> -</w:t>
            </w:r>
            <w:proofErr w:type="spellStart"/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iškai</w:t>
            </w:r>
            <w:proofErr w:type="spellEnd"/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 xml:space="preserve"> (</w:t>
            </w:r>
            <w:proofErr w:type="spellStart"/>
            <w:r w:rsidRPr="008852B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lt-LT"/>
              </w:rPr>
              <w:t>abipùsiškai</w:t>
            </w:r>
            <w:proofErr w:type="spellEnd"/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), netinka forma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abipusiai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 xml:space="preserve"> </w:t>
            </w:r>
            <w:r w:rsidR="009C719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Pasitarimų protokolai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 xml:space="preserve"> galėtų būti naudojam</w:t>
            </w:r>
            <w:r w:rsidR="009C719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i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 xml:space="preserve"> ir kitais abipusiškai 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(ne abipusiai)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suderintais atvejais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 xml:space="preserve">Kompensuos padarytus nuostolius pagal abipusiškai 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(ne abipusiai) </w:t>
            </w:r>
            <w:r w:rsidR="009C7196" w:rsidRPr="008852B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suderintus teisės </w:t>
            </w:r>
            <w:r w:rsidR="009C719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akt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us.</w:t>
            </w:r>
            <w:bookmarkStart w:id="0" w:name="_GoBack"/>
            <w:r w:rsidRPr="008720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t-LT"/>
              </w:rPr>
              <w:t xml:space="preserve"> Panašia reikšme vartojamas ir pasakymas abiem pusėms</w:t>
            </w:r>
            <w:bookmarkEnd w:id="0"/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: Ieškosime abipusiškai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//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 xml:space="preserve">abiem pusėms 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(geriau abiem šalims) </w:t>
            </w:r>
            <w:r w:rsidRPr="00E16E2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naudingų sąlygų</w:t>
            </w:r>
            <w:r w:rsidR="009C719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. Sutartis sudaryta dviem egzemplioriais abiem pusėms (geriau abiem šalims)</w:t>
            </w:r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(žr. „</w:t>
            </w:r>
            <w:hyperlink r:id="rId5" w:tgtFrame="_blank" w:history="1">
              <w:r w:rsidRPr="00E16E2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lt-LT"/>
                </w:rPr>
                <w:t>Kanceliarinės kalbos patarimus</w:t>
              </w:r>
            </w:hyperlink>
            <w:r w:rsidRPr="00E16E2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“, Vilnius, 2002, p. 13).</w:t>
            </w:r>
          </w:p>
          <w:p w:rsidR="008852BB" w:rsidRPr="008852BB" w:rsidRDefault="008852BB" w:rsidP="008852BB">
            <w:pPr>
              <w:ind w:firstLine="851"/>
              <w:rPr>
                <w:rFonts w:ascii="Times New Roman" w:hAnsi="Times New Roman"/>
                <w:sz w:val="28"/>
                <w:szCs w:val="28"/>
              </w:rPr>
            </w:pPr>
          </w:p>
          <w:p w:rsidR="00E16E24" w:rsidRPr="00E16E24" w:rsidRDefault="008852BB" w:rsidP="00885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852BB">
              <w:rPr>
                <w:rFonts w:ascii="Times New Roman" w:hAnsi="Times New Roman"/>
                <w:sz w:val="28"/>
                <w:szCs w:val="28"/>
              </w:rPr>
              <w:t xml:space="preserve">Šaltinis </w:t>
            </w:r>
            <w:r w:rsidRPr="008852BB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Valstybinės lietuvių kalbos komisijos Konsultacijų bankas</w:t>
            </w:r>
          </w:p>
        </w:tc>
      </w:tr>
    </w:tbl>
    <w:p w:rsidR="00E16E24" w:rsidRDefault="00E16E24"/>
    <w:sectPr w:rsidR="00E16E2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B4D24"/>
    <w:multiLevelType w:val="multilevel"/>
    <w:tmpl w:val="5C405B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24"/>
    <w:rsid w:val="00537C91"/>
    <w:rsid w:val="0087208C"/>
    <w:rsid w:val="008852BB"/>
    <w:rsid w:val="009C7196"/>
    <w:rsid w:val="00E1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57D17"/>
  <w15:chartTrackingRefBased/>
  <w15:docId w15:val="{1D5C2F0E-C6E0-40E2-BBD4-A27B8421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4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8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6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0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88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96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04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kz.mch.mii.lt/Kanceliarini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Kalba</dc:creator>
  <cp:keywords/>
  <dc:description/>
  <cp:lastModifiedBy>Kalba</cp:lastModifiedBy>
  <cp:revision>4</cp:revision>
  <dcterms:created xsi:type="dcterms:W3CDTF">2017-10-26T10:31:00Z</dcterms:created>
  <dcterms:modified xsi:type="dcterms:W3CDTF">2018-06-26T08:04:00Z</dcterms:modified>
</cp:coreProperties>
</file>